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51BB" w:rsidRPr="00975890" w:rsidRDefault="006651BB" w:rsidP="00216A0C">
      <w:pPr>
        <w:ind w:left="5670"/>
        <w:jc w:val="right"/>
        <w:rPr>
          <w:rFonts w:ascii="Times New Roman" w:eastAsia="Times New Roman" w:hAnsi="Times New Roman" w:cs="Times New Roman"/>
          <w:color w:val="auto"/>
          <w:lang w:val="ru-RU"/>
        </w:rPr>
      </w:pPr>
      <w:bookmarkStart w:id="0" w:name="bookmark0"/>
      <w:r w:rsidRPr="00975890">
        <w:rPr>
          <w:rFonts w:ascii="Times New Roman" w:eastAsia="Times New Roman" w:hAnsi="Times New Roman" w:cs="Times New Roman"/>
          <w:color w:val="auto"/>
          <w:lang w:val="ru-RU"/>
        </w:rPr>
        <w:t>«УТВЕРЖДАЮ»</w:t>
      </w:r>
    </w:p>
    <w:p w:rsidR="006651BB" w:rsidRPr="00975890" w:rsidRDefault="006651BB" w:rsidP="00216A0C">
      <w:pPr>
        <w:ind w:left="5670"/>
        <w:jc w:val="right"/>
        <w:rPr>
          <w:rFonts w:ascii="Times New Roman" w:eastAsia="Times New Roman" w:hAnsi="Times New Roman" w:cs="Times New Roman"/>
          <w:color w:val="auto"/>
          <w:lang w:val="ru-RU"/>
        </w:rPr>
      </w:pPr>
      <w:r w:rsidRPr="00975890">
        <w:rPr>
          <w:rFonts w:ascii="Times New Roman" w:eastAsia="Times New Roman" w:hAnsi="Times New Roman" w:cs="Times New Roman"/>
          <w:color w:val="auto"/>
          <w:lang w:val="ru-RU"/>
        </w:rPr>
        <w:t xml:space="preserve">Исполнительный  директор – </w:t>
      </w:r>
    </w:p>
    <w:p w:rsidR="006651BB" w:rsidRPr="00975890" w:rsidRDefault="006651BB" w:rsidP="00216A0C">
      <w:pPr>
        <w:ind w:left="5670"/>
        <w:jc w:val="right"/>
        <w:rPr>
          <w:rFonts w:ascii="Times New Roman" w:eastAsia="Times New Roman" w:hAnsi="Times New Roman" w:cs="Times New Roman"/>
          <w:color w:val="auto"/>
          <w:lang w:val="ru-RU"/>
        </w:rPr>
      </w:pPr>
      <w:r w:rsidRPr="00975890">
        <w:rPr>
          <w:rFonts w:ascii="Times New Roman" w:eastAsia="Times New Roman" w:hAnsi="Times New Roman" w:cs="Times New Roman"/>
          <w:color w:val="auto"/>
          <w:lang w:val="ru-RU"/>
        </w:rPr>
        <w:t xml:space="preserve">Председатель ЗК </w:t>
      </w:r>
    </w:p>
    <w:p w:rsidR="006651BB" w:rsidRPr="00975890" w:rsidRDefault="006651BB" w:rsidP="00216A0C">
      <w:pPr>
        <w:ind w:left="5670"/>
        <w:jc w:val="right"/>
        <w:rPr>
          <w:rFonts w:ascii="Times New Roman" w:eastAsia="Times New Roman" w:hAnsi="Times New Roman" w:cs="Times New Roman"/>
          <w:color w:val="auto"/>
          <w:lang w:val="ru-RU"/>
        </w:rPr>
      </w:pPr>
      <w:r w:rsidRPr="00975890">
        <w:rPr>
          <w:rFonts w:ascii="Times New Roman" w:eastAsia="Times New Roman" w:hAnsi="Times New Roman" w:cs="Times New Roman"/>
          <w:color w:val="auto"/>
          <w:lang w:val="ru-RU"/>
        </w:rPr>
        <w:t>ПАО «</w:t>
      </w:r>
      <w:proofErr w:type="spellStart"/>
      <w:r w:rsidRPr="00975890">
        <w:rPr>
          <w:rFonts w:ascii="Times New Roman" w:eastAsia="Times New Roman" w:hAnsi="Times New Roman" w:cs="Times New Roman"/>
          <w:color w:val="auto"/>
          <w:lang w:val="ru-RU"/>
        </w:rPr>
        <w:t>Ставропольэнергосбыт</w:t>
      </w:r>
      <w:proofErr w:type="spellEnd"/>
      <w:r w:rsidRPr="00975890">
        <w:rPr>
          <w:rFonts w:ascii="Times New Roman" w:eastAsia="Times New Roman" w:hAnsi="Times New Roman" w:cs="Times New Roman"/>
          <w:color w:val="auto"/>
          <w:lang w:val="ru-RU"/>
        </w:rPr>
        <w:t>»</w:t>
      </w:r>
    </w:p>
    <w:p w:rsidR="006651BB" w:rsidRPr="00975890" w:rsidRDefault="006651BB" w:rsidP="00216A0C">
      <w:pPr>
        <w:ind w:left="9104" w:hanging="9"/>
        <w:jc w:val="right"/>
        <w:rPr>
          <w:rFonts w:ascii="Times New Roman" w:eastAsia="Times New Roman" w:hAnsi="Times New Roman" w:cs="Times New Roman"/>
          <w:color w:val="auto"/>
          <w:lang w:val="ru-RU"/>
        </w:rPr>
      </w:pPr>
    </w:p>
    <w:p w:rsidR="006651BB" w:rsidRPr="00975890" w:rsidRDefault="006651BB" w:rsidP="00216A0C">
      <w:pPr>
        <w:ind w:left="5679" w:hanging="9"/>
        <w:jc w:val="right"/>
        <w:rPr>
          <w:rFonts w:ascii="Times New Roman" w:eastAsia="Times New Roman" w:hAnsi="Times New Roman" w:cs="Times New Roman"/>
          <w:color w:val="auto"/>
          <w:lang w:val="ru-RU"/>
        </w:rPr>
      </w:pPr>
      <w:r w:rsidRPr="00975890">
        <w:rPr>
          <w:rFonts w:ascii="Times New Roman" w:eastAsia="Times New Roman" w:hAnsi="Times New Roman" w:cs="Times New Roman"/>
          <w:color w:val="auto"/>
          <w:lang w:val="ru-RU"/>
        </w:rPr>
        <w:t xml:space="preserve">_____________И. Б. </w:t>
      </w:r>
      <w:proofErr w:type="spellStart"/>
      <w:r w:rsidRPr="00975890">
        <w:rPr>
          <w:rFonts w:ascii="Times New Roman" w:eastAsia="Times New Roman" w:hAnsi="Times New Roman" w:cs="Times New Roman"/>
          <w:color w:val="auto"/>
          <w:lang w:val="ru-RU"/>
        </w:rPr>
        <w:t>Салпагаров</w:t>
      </w:r>
      <w:proofErr w:type="spellEnd"/>
    </w:p>
    <w:p w:rsidR="006651BB" w:rsidRPr="00975890" w:rsidRDefault="006651BB" w:rsidP="00216A0C">
      <w:pPr>
        <w:ind w:left="5679" w:hanging="9"/>
        <w:jc w:val="right"/>
        <w:rPr>
          <w:rFonts w:ascii="Times New Roman" w:eastAsia="Times New Roman" w:hAnsi="Times New Roman" w:cs="Times New Roman"/>
          <w:color w:val="auto"/>
          <w:lang w:val="ru-RU"/>
        </w:rPr>
      </w:pPr>
    </w:p>
    <w:p w:rsidR="006651BB" w:rsidRPr="00975890" w:rsidRDefault="009A7871" w:rsidP="00216A0C">
      <w:pPr>
        <w:ind w:left="5670"/>
        <w:jc w:val="right"/>
        <w:rPr>
          <w:rFonts w:ascii="Times New Roman" w:eastAsia="Times New Roman" w:hAnsi="Times New Roman" w:cs="Times New Roman"/>
          <w:color w:val="auto"/>
          <w:sz w:val="28"/>
          <w:szCs w:val="20"/>
          <w:lang w:val="ru-RU"/>
        </w:rPr>
      </w:pPr>
      <w:r>
        <w:rPr>
          <w:rFonts w:ascii="Times New Roman" w:eastAsia="Times New Roman" w:hAnsi="Times New Roman" w:cs="Times New Roman"/>
          <w:color w:val="auto"/>
          <w:lang w:val="ru-RU"/>
        </w:rPr>
        <w:t>«30</w:t>
      </w:r>
      <w:r w:rsidR="000861AF">
        <w:rPr>
          <w:rFonts w:ascii="Times New Roman" w:eastAsia="Times New Roman" w:hAnsi="Times New Roman" w:cs="Times New Roman"/>
          <w:color w:val="auto"/>
          <w:lang w:val="ru-RU"/>
        </w:rPr>
        <w:t>»</w:t>
      </w:r>
      <w:r>
        <w:rPr>
          <w:rFonts w:ascii="Times New Roman" w:eastAsia="Times New Roman" w:hAnsi="Times New Roman" w:cs="Times New Roman"/>
          <w:color w:val="auto"/>
          <w:lang w:val="ru-RU"/>
        </w:rPr>
        <w:t xml:space="preserve"> апреля</w:t>
      </w:r>
      <w:r w:rsidR="000861AF">
        <w:rPr>
          <w:rFonts w:ascii="Times New Roman" w:eastAsia="Times New Roman" w:hAnsi="Times New Roman" w:cs="Times New Roman"/>
          <w:color w:val="auto"/>
          <w:lang w:val="ru-RU"/>
        </w:rPr>
        <w:t xml:space="preserve"> </w:t>
      </w:r>
      <w:r w:rsidR="006651BB" w:rsidRPr="00975890">
        <w:rPr>
          <w:rFonts w:ascii="Times New Roman" w:eastAsia="Times New Roman" w:hAnsi="Times New Roman" w:cs="Times New Roman"/>
          <w:color w:val="auto"/>
          <w:lang w:val="ru-RU"/>
        </w:rPr>
        <w:t>202</w:t>
      </w:r>
      <w:r w:rsidR="000861AF">
        <w:rPr>
          <w:rFonts w:ascii="Times New Roman" w:eastAsia="Times New Roman" w:hAnsi="Times New Roman" w:cs="Times New Roman"/>
          <w:color w:val="auto"/>
          <w:lang w:val="ru-RU"/>
        </w:rPr>
        <w:t>5</w:t>
      </w:r>
      <w:r w:rsidR="006651BB" w:rsidRPr="00975890">
        <w:rPr>
          <w:rFonts w:ascii="Times New Roman" w:eastAsia="Times New Roman" w:hAnsi="Times New Roman" w:cs="Times New Roman"/>
          <w:color w:val="auto"/>
          <w:lang w:val="ru-RU"/>
        </w:rPr>
        <w:t xml:space="preserve"> года</w:t>
      </w:r>
      <w:r w:rsidR="006651BB" w:rsidRPr="00975890">
        <w:rPr>
          <w:rFonts w:ascii="Times New Roman" w:eastAsia="Times New Roman" w:hAnsi="Times New Roman" w:cs="Times New Roman"/>
          <w:color w:val="auto"/>
          <w:sz w:val="28"/>
          <w:szCs w:val="20"/>
          <w:lang w:val="ru-RU"/>
        </w:rPr>
        <w:t xml:space="preserve"> </w:t>
      </w:r>
    </w:p>
    <w:p w:rsidR="006651BB" w:rsidRPr="00975890" w:rsidRDefault="006651BB" w:rsidP="006651BB">
      <w:pPr>
        <w:ind w:firstLine="567"/>
        <w:jc w:val="both"/>
        <w:rPr>
          <w:rFonts w:ascii="Times New Roman" w:eastAsia="Times New Roman" w:hAnsi="Times New Roman" w:cs="Times New Roman"/>
          <w:color w:val="auto"/>
          <w:sz w:val="28"/>
          <w:szCs w:val="20"/>
          <w:lang w:val="ru-RU"/>
        </w:rPr>
      </w:pPr>
    </w:p>
    <w:p w:rsidR="006651BB" w:rsidRPr="00975890" w:rsidRDefault="006651BB" w:rsidP="006651BB">
      <w:pPr>
        <w:pStyle w:val="25"/>
        <w:keepNext/>
        <w:keepLines/>
        <w:shd w:val="clear" w:color="auto" w:fill="auto"/>
        <w:spacing w:after="1000" w:line="340" w:lineRule="exact"/>
        <w:ind w:left="60"/>
      </w:pPr>
    </w:p>
    <w:p w:rsidR="006651BB" w:rsidRPr="00975890" w:rsidRDefault="006651BB" w:rsidP="006651BB">
      <w:pPr>
        <w:pStyle w:val="25"/>
        <w:keepNext/>
        <w:keepLines/>
        <w:shd w:val="clear" w:color="auto" w:fill="auto"/>
        <w:spacing w:after="1000" w:line="340" w:lineRule="exact"/>
        <w:ind w:left="60"/>
      </w:pPr>
    </w:p>
    <w:bookmarkEnd w:id="0"/>
    <w:p w:rsidR="006651BB" w:rsidRPr="00975890" w:rsidRDefault="006651BB" w:rsidP="00216A0C">
      <w:pPr>
        <w:pStyle w:val="6"/>
        <w:shd w:val="clear" w:color="auto" w:fill="auto"/>
        <w:spacing w:before="0"/>
        <w:ind w:firstLine="0"/>
        <w:rPr>
          <w:b/>
          <w:sz w:val="32"/>
          <w:szCs w:val="32"/>
        </w:rPr>
      </w:pPr>
      <w:r w:rsidRPr="00975890">
        <w:rPr>
          <w:b/>
          <w:sz w:val="32"/>
          <w:szCs w:val="32"/>
        </w:rPr>
        <w:t xml:space="preserve">ОТКРЫТЫЙ ЗАПРОС ПРЕДЛОЖЕНИЙ </w:t>
      </w:r>
    </w:p>
    <w:p w:rsidR="006651BB" w:rsidRDefault="006651BB" w:rsidP="00216A0C">
      <w:pPr>
        <w:pStyle w:val="6"/>
        <w:shd w:val="clear" w:color="auto" w:fill="auto"/>
        <w:spacing w:before="0"/>
        <w:ind w:firstLine="0"/>
        <w:rPr>
          <w:b/>
          <w:sz w:val="32"/>
          <w:szCs w:val="32"/>
        </w:rPr>
      </w:pPr>
      <w:r w:rsidRPr="00975890">
        <w:rPr>
          <w:b/>
          <w:sz w:val="32"/>
          <w:szCs w:val="32"/>
        </w:rPr>
        <w:t>НА ПРАВО ЗАКЛЮЧЕНИЯ ДОГОВОРА</w:t>
      </w:r>
    </w:p>
    <w:p w:rsidR="00DB6747" w:rsidRPr="00975890" w:rsidRDefault="00DB6747" w:rsidP="00216A0C">
      <w:pPr>
        <w:pStyle w:val="6"/>
        <w:shd w:val="clear" w:color="auto" w:fill="auto"/>
        <w:spacing w:before="0"/>
        <w:ind w:firstLine="0"/>
        <w:rPr>
          <w:b/>
          <w:sz w:val="32"/>
          <w:szCs w:val="32"/>
        </w:rPr>
      </w:pPr>
      <w:r>
        <w:rPr>
          <w:b/>
          <w:sz w:val="32"/>
          <w:szCs w:val="32"/>
        </w:rPr>
        <w:t>на оказание услуг по мониторингу и реагированию</w:t>
      </w:r>
    </w:p>
    <w:p w:rsidR="0050767F" w:rsidRPr="000861AF" w:rsidRDefault="0050767F" w:rsidP="00216A0C">
      <w:pPr>
        <w:pStyle w:val="6"/>
        <w:shd w:val="clear" w:color="auto" w:fill="auto"/>
        <w:spacing w:before="0" w:line="317" w:lineRule="exact"/>
        <w:ind w:firstLine="0"/>
        <w:rPr>
          <w:b/>
          <w:sz w:val="32"/>
          <w:szCs w:val="32"/>
        </w:rPr>
      </w:pPr>
      <w:r w:rsidRPr="000861AF">
        <w:rPr>
          <w:b/>
          <w:sz w:val="32"/>
          <w:szCs w:val="32"/>
        </w:rPr>
        <w:t xml:space="preserve">на </w:t>
      </w:r>
      <w:r w:rsidR="00586598">
        <w:rPr>
          <w:b/>
          <w:sz w:val="32"/>
          <w:szCs w:val="32"/>
        </w:rPr>
        <w:t>инциденты</w:t>
      </w:r>
      <w:r w:rsidR="000861AF" w:rsidRPr="000861AF">
        <w:rPr>
          <w:b/>
          <w:sz w:val="32"/>
          <w:szCs w:val="32"/>
        </w:rPr>
        <w:t xml:space="preserve"> </w:t>
      </w:r>
      <w:r w:rsidR="00586598">
        <w:rPr>
          <w:b/>
          <w:sz w:val="32"/>
          <w:szCs w:val="32"/>
        </w:rPr>
        <w:t>информационной</w:t>
      </w:r>
      <w:r w:rsidRPr="000861AF">
        <w:rPr>
          <w:b/>
          <w:sz w:val="32"/>
          <w:szCs w:val="32"/>
        </w:rPr>
        <w:t xml:space="preserve"> </w:t>
      </w:r>
      <w:r w:rsidR="00586598">
        <w:rPr>
          <w:b/>
          <w:sz w:val="32"/>
          <w:szCs w:val="32"/>
        </w:rPr>
        <w:t>безопасности и организацию</w:t>
      </w:r>
    </w:p>
    <w:p w:rsidR="00586598" w:rsidRDefault="00586598" w:rsidP="00216A0C">
      <w:pPr>
        <w:pStyle w:val="6"/>
        <w:shd w:val="clear" w:color="auto" w:fill="auto"/>
        <w:spacing w:before="0" w:line="317" w:lineRule="exact"/>
        <w:ind w:firstLine="0"/>
        <w:rPr>
          <w:b/>
          <w:sz w:val="32"/>
          <w:szCs w:val="32"/>
        </w:rPr>
      </w:pPr>
      <w:r>
        <w:rPr>
          <w:b/>
          <w:sz w:val="32"/>
          <w:szCs w:val="32"/>
        </w:rPr>
        <w:t>информационного взаимодействия</w:t>
      </w:r>
      <w:r w:rsidR="000861AF" w:rsidRPr="000861AF">
        <w:rPr>
          <w:b/>
          <w:sz w:val="32"/>
          <w:szCs w:val="32"/>
        </w:rPr>
        <w:t xml:space="preserve"> </w:t>
      </w:r>
      <w:r>
        <w:rPr>
          <w:b/>
          <w:sz w:val="32"/>
          <w:szCs w:val="32"/>
        </w:rPr>
        <w:t xml:space="preserve">с </w:t>
      </w:r>
      <w:proofErr w:type="spellStart"/>
      <w:r>
        <w:rPr>
          <w:b/>
          <w:sz w:val="32"/>
          <w:szCs w:val="32"/>
        </w:rPr>
        <w:t>ГосСОПКА</w:t>
      </w:r>
      <w:proofErr w:type="spellEnd"/>
      <w:r>
        <w:rPr>
          <w:b/>
          <w:sz w:val="32"/>
          <w:szCs w:val="32"/>
        </w:rPr>
        <w:t xml:space="preserve"> </w:t>
      </w:r>
    </w:p>
    <w:p w:rsidR="00586598" w:rsidRDefault="00586598" w:rsidP="00216A0C">
      <w:pPr>
        <w:pStyle w:val="6"/>
        <w:shd w:val="clear" w:color="auto" w:fill="auto"/>
        <w:spacing w:before="0" w:line="317" w:lineRule="exact"/>
        <w:ind w:firstLine="0"/>
        <w:rPr>
          <w:b/>
          <w:sz w:val="32"/>
          <w:szCs w:val="32"/>
        </w:rPr>
      </w:pPr>
      <w:r>
        <w:rPr>
          <w:b/>
          <w:sz w:val="32"/>
          <w:szCs w:val="32"/>
        </w:rPr>
        <w:t>для нужд</w:t>
      </w:r>
    </w:p>
    <w:p w:rsidR="000861AF" w:rsidRDefault="00586598" w:rsidP="00216A0C">
      <w:pPr>
        <w:pStyle w:val="6"/>
        <w:shd w:val="clear" w:color="auto" w:fill="auto"/>
        <w:spacing w:before="0" w:line="317" w:lineRule="exact"/>
        <w:ind w:firstLine="0"/>
        <w:rPr>
          <w:b/>
          <w:sz w:val="32"/>
          <w:szCs w:val="32"/>
        </w:rPr>
      </w:pPr>
      <w:r>
        <w:rPr>
          <w:b/>
          <w:sz w:val="32"/>
          <w:szCs w:val="32"/>
        </w:rPr>
        <w:t xml:space="preserve"> ПАО «</w:t>
      </w:r>
      <w:proofErr w:type="spellStart"/>
      <w:r>
        <w:rPr>
          <w:b/>
          <w:sz w:val="32"/>
          <w:szCs w:val="32"/>
        </w:rPr>
        <w:t>Ставропольэнергосбыт</w:t>
      </w:r>
      <w:proofErr w:type="spellEnd"/>
      <w:r>
        <w:rPr>
          <w:b/>
          <w:sz w:val="32"/>
          <w:szCs w:val="32"/>
        </w:rPr>
        <w:t>»</w:t>
      </w:r>
      <w:r w:rsidR="000861AF" w:rsidRPr="000861AF">
        <w:rPr>
          <w:b/>
          <w:sz w:val="32"/>
          <w:szCs w:val="32"/>
        </w:rPr>
        <w:t xml:space="preserve"> </w:t>
      </w:r>
    </w:p>
    <w:p w:rsidR="006651BB" w:rsidRPr="000861AF" w:rsidRDefault="0050767F" w:rsidP="00216A0C">
      <w:pPr>
        <w:pStyle w:val="6"/>
        <w:shd w:val="clear" w:color="auto" w:fill="auto"/>
        <w:spacing w:before="0" w:line="317" w:lineRule="exact"/>
        <w:ind w:firstLine="0"/>
        <w:rPr>
          <w:b/>
          <w:sz w:val="32"/>
          <w:szCs w:val="32"/>
        </w:rPr>
      </w:pPr>
      <w:r w:rsidRPr="000861AF">
        <w:rPr>
          <w:b/>
          <w:sz w:val="32"/>
          <w:szCs w:val="32"/>
        </w:rPr>
        <w:t>в 202</w:t>
      </w:r>
      <w:r w:rsidR="000861AF" w:rsidRPr="000861AF">
        <w:rPr>
          <w:b/>
          <w:sz w:val="32"/>
          <w:szCs w:val="32"/>
        </w:rPr>
        <w:t>5</w:t>
      </w:r>
      <w:r w:rsidRPr="000861AF">
        <w:rPr>
          <w:b/>
          <w:sz w:val="32"/>
          <w:szCs w:val="32"/>
        </w:rPr>
        <w:t>г.</w:t>
      </w:r>
    </w:p>
    <w:p w:rsidR="006651BB" w:rsidRPr="00975890" w:rsidRDefault="006651BB" w:rsidP="006651BB">
      <w:pPr>
        <w:pStyle w:val="6"/>
        <w:shd w:val="clear" w:color="auto" w:fill="auto"/>
        <w:spacing w:before="0" w:line="317" w:lineRule="exact"/>
        <w:ind w:left="60" w:firstLine="0"/>
      </w:pPr>
    </w:p>
    <w:p w:rsidR="006651BB" w:rsidRPr="00975890" w:rsidRDefault="006651BB" w:rsidP="006651BB">
      <w:pPr>
        <w:pStyle w:val="6"/>
        <w:shd w:val="clear" w:color="auto" w:fill="auto"/>
        <w:spacing w:before="0" w:line="317" w:lineRule="exact"/>
        <w:ind w:left="60" w:firstLine="0"/>
      </w:pPr>
    </w:p>
    <w:p w:rsidR="006651BB" w:rsidRPr="00975890" w:rsidRDefault="006651BB" w:rsidP="006651BB">
      <w:pPr>
        <w:pStyle w:val="6"/>
        <w:shd w:val="clear" w:color="auto" w:fill="auto"/>
        <w:spacing w:before="0" w:line="317" w:lineRule="exact"/>
        <w:ind w:left="60" w:firstLine="0"/>
      </w:pPr>
    </w:p>
    <w:p w:rsidR="006651BB" w:rsidRPr="00975890" w:rsidRDefault="006651BB" w:rsidP="006651BB">
      <w:pPr>
        <w:pStyle w:val="6"/>
        <w:shd w:val="clear" w:color="auto" w:fill="auto"/>
        <w:spacing w:before="0" w:line="317" w:lineRule="exact"/>
        <w:ind w:left="60" w:firstLine="0"/>
      </w:pPr>
    </w:p>
    <w:p w:rsidR="006651BB" w:rsidRPr="00975890" w:rsidRDefault="006651BB" w:rsidP="006651BB">
      <w:pPr>
        <w:pStyle w:val="6"/>
        <w:shd w:val="clear" w:color="auto" w:fill="auto"/>
        <w:spacing w:before="0" w:line="317" w:lineRule="exact"/>
        <w:ind w:left="60" w:firstLine="0"/>
      </w:pPr>
    </w:p>
    <w:p w:rsidR="006651BB" w:rsidRPr="00975890" w:rsidRDefault="006651BB" w:rsidP="006651BB">
      <w:pPr>
        <w:pStyle w:val="6"/>
        <w:shd w:val="clear" w:color="auto" w:fill="auto"/>
        <w:spacing w:before="0" w:line="317" w:lineRule="exact"/>
        <w:ind w:left="60" w:firstLine="0"/>
      </w:pPr>
    </w:p>
    <w:p w:rsidR="006651BB" w:rsidRPr="00975890" w:rsidRDefault="006651BB" w:rsidP="006651BB">
      <w:pPr>
        <w:pStyle w:val="6"/>
        <w:shd w:val="clear" w:color="auto" w:fill="auto"/>
        <w:spacing w:before="0" w:line="317" w:lineRule="exact"/>
        <w:ind w:left="60" w:firstLine="0"/>
      </w:pPr>
    </w:p>
    <w:p w:rsidR="006651BB" w:rsidRPr="00975890" w:rsidRDefault="006651BB" w:rsidP="006651BB">
      <w:pPr>
        <w:pStyle w:val="6"/>
        <w:shd w:val="clear" w:color="auto" w:fill="auto"/>
        <w:spacing w:before="0" w:line="317" w:lineRule="exact"/>
        <w:ind w:left="60" w:firstLine="0"/>
      </w:pPr>
    </w:p>
    <w:p w:rsidR="006651BB" w:rsidRPr="00975890" w:rsidRDefault="006651BB" w:rsidP="006651BB">
      <w:pPr>
        <w:pStyle w:val="6"/>
        <w:shd w:val="clear" w:color="auto" w:fill="auto"/>
        <w:spacing w:before="0" w:line="317" w:lineRule="exact"/>
        <w:ind w:left="60" w:firstLine="0"/>
      </w:pPr>
    </w:p>
    <w:p w:rsidR="006651BB" w:rsidRPr="00975890" w:rsidRDefault="006651BB" w:rsidP="006651BB">
      <w:pPr>
        <w:pStyle w:val="6"/>
        <w:shd w:val="clear" w:color="auto" w:fill="auto"/>
        <w:spacing w:before="0" w:line="317" w:lineRule="exact"/>
        <w:ind w:left="60" w:firstLine="0"/>
      </w:pPr>
    </w:p>
    <w:p w:rsidR="006651BB" w:rsidRPr="00975890" w:rsidRDefault="006651BB" w:rsidP="006651BB">
      <w:pPr>
        <w:pStyle w:val="6"/>
        <w:shd w:val="clear" w:color="auto" w:fill="auto"/>
        <w:spacing w:before="0" w:line="317" w:lineRule="exact"/>
        <w:ind w:left="60" w:firstLine="0"/>
      </w:pPr>
    </w:p>
    <w:p w:rsidR="006651BB" w:rsidRPr="00975890" w:rsidRDefault="006651BB" w:rsidP="006651BB">
      <w:pPr>
        <w:pStyle w:val="6"/>
        <w:shd w:val="clear" w:color="auto" w:fill="auto"/>
        <w:spacing w:before="0" w:line="317" w:lineRule="exact"/>
        <w:ind w:left="60" w:firstLine="0"/>
      </w:pPr>
    </w:p>
    <w:p w:rsidR="00303C70" w:rsidRPr="00975890" w:rsidRDefault="00303C70" w:rsidP="006651BB">
      <w:pPr>
        <w:pStyle w:val="6"/>
        <w:shd w:val="clear" w:color="auto" w:fill="auto"/>
        <w:spacing w:before="0" w:line="317" w:lineRule="exact"/>
        <w:ind w:left="60" w:firstLine="0"/>
      </w:pPr>
    </w:p>
    <w:p w:rsidR="00303C70" w:rsidRPr="00975890" w:rsidRDefault="00303C70" w:rsidP="006651BB">
      <w:pPr>
        <w:pStyle w:val="6"/>
        <w:shd w:val="clear" w:color="auto" w:fill="auto"/>
        <w:spacing w:before="0" w:line="317" w:lineRule="exact"/>
        <w:ind w:left="60" w:firstLine="0"/>
      </w:pPr>
    </w:p>
    <w:p w:rsidR="00303C70" w:rsidRPr="00975890" w:rsidRDefault="00303C70" w:rsidP="006651BB">
      <w:pPr>
        <w:pStyle w:val="6"/>
        <w:shd w:val="clear" w:color="auto" w:fill="auto"/>
        <w:spacing w:before="0" w:line="317" w:lineRule="exact"/>
        <w:ind w:left="60" w:firstLine="0"/>
      </w:pPr>
    </w:p>
    <w:p w:rsidR="006651BB" w:rsidRPr="00975890" w:rsidRDefault="006651BB" w:rsidP="006651BB">
      <w:pPr>
        <w:pStyle w:val="6"/>
        <w:shd w:val="clear" w:color="auto" w:fill="auto"/>
        <w:spacing w:before="0" w:line="317" w:lineRule="exact"/>
        <w:ind w:left="60" w:firstLine="0"/>
      </w:pPr>
    </w:p>
    <w:p w:rsidR="006651BB" w:rsidRPr="00975890" w:rsidRDefault="006651BB" w:rsidP="006651BB">
      <w:pPr>
        <w:pStyle w:val="6"/>
        <w:shd w:val="clear" w:color="auto" w:fill="auto"/>
        <w:spacing w:before="0" w:line="317" w:lineRule="exact"/>
        <w:ind w:left="60" w:firstLine="0"/>
      </w:pPr>
    </w:p>
    <w:p w:rsidR="006651BB" w:rsidRPr="00975890" w:rsidRDefault="006651BB" w:rsidP="006651BB">
      <w:pPr>
        <w:pStyle w:val="6"/>
        <w:shd w:val="clear" w:color="auto" w:fill="auto"/>
        <w:spacing w:before="0" w:line="317" w:lineRule="exact"/>
        <w:ind w:left="60" w:firstLine="0"/>
      </w:pPr>
    </w:p>
    <w:p w:rsidR="006651BB" w:rsidRPr="00975890" w:rsidRDefault="006651BB" w:rsidP="009A7871">
      <w:pPr>
        <w:pStyle w:val="6"/>
        <w:shd w:val="clear" w:color="auto" w:fill="auto"/>
        <w:spacing w:before="0" w:line="317" w:lineRule="exact"/>
        <w:ind w:firstLine="0"/>
        <w:jc w:val="left"/>
      </w:pPr>
    </w:p>
    <w:p w:rsidR="00303C70" w:rsidRPr="00DB6747" w:rsidRDefault="006651BB" w:rsidP="00216A0C">
      <w:pPr>
        <w:pStyle w:val="6"/>
        <w:shd w:val="clear" w:color="auto" w:fill="auto"/>
        <w:spacing w:before="0" w:line="317" w:lineRule="exact"/>
        <w:ind w:firstLine="0"/>
        <w:rPr>
          <w:sz w:val="24"/>
        </w:rPr>
      </w:pPr>
      <w:r w:rsidRPr="00586598">
        <w:rPr>
          <w:sz w:val="24"/>
        </w:rPr>
        <w:t>г. Ессентуки 202</w:t>
      </w:r>
      <w:r w:rsidR="000861AF" w:rsidRPr="00586598">
        <w:rPr>
          <w:sz w:val="24"/>
        </w:rPr>
        <w:t>5</w:t>
      </w:r>
      <w:r w:rsidRPr="00586598">
        <w:rPr>
          <w:sz w:val="24"/>
        </w:rPr>
        <w:t>г.</w:t>
      </w:r>
    </w:p>
    <w:p w:rsidR="006651BB" w:rsidRPr="000861AF" w:rsidRDefault="006651BB" w:rsidP="006651BB">
      <w:pPr>
        <w:pStyle w:val="15"/>
        <w:keepNext/>
        <w:keepLines/>
        <w:shd w:val="clear" w:color="auto" w:fill="auto"/>
        <w:spacing w:after="11" w:line="390" w:lineRule="exact"/>
        <w:ind w:left="20" w:firstLine="560"/>
        <w:rPr>
          <w:b/>
          <w:sz w:val="32"/>
          <w:szCs w:val="28"/>
        </w:rPr>
      </w:pPr>
      <w:bookmarkStart w:id="1" w:name="bookmark1"/>
      <w:r w:rsidRPr="000861AF">
        <w:rPr>
          <w:b/>
          <w:sz w:val="32"/>
          <w:szCs w:val="28"/>
        </w:rPr>
        <w:lastRenderedPageBreak/>
        <w:t>1. Общие положения</w:t>
      </w:r>
      <w:bookmarkEnd w:id="1"/>
    </w:p>
    <w:p w:rsidR="006651BB" w:rsidRPr="00975890" w:rsidRDefault="00236387" w:rsidP="006651BB">
      <w:pPr>
        <w:pStyle w:val="37"/>
        <w:keepNext/>
        <w:keepLines/>
        <w:numPr>
          <w:ilvl w:val="0"/>
          <w:numId w:val="1"/>
        </w:numPr>
        <w:shd w:val="clear" w:color="auto" w:fill="auto"/>
        <w:tabs>
          <w:tab w:val="left" w:pos="1343"/>
        </w:tabs>
        <w:spacing w:before="0"/>
        <w:ind w:left="20" w:firstLine="560"/>
        <w:rPr>
          <w:b/>
          <w:sz w:val="24"/>
          <w:szCs w:val="24"/>
        </w:rPr>
      </w:pPr>
      <w:bookmarkStart w:id="2" w:name="bookmark2"/>
      <w:r w:rsidRPr="00975890">
        <w:rPr>
          <w:b/>
          <w:sz w:val="24"/>
          <w:szCs w:val="24"/>
        </w:rPr>
        <w:t>Общие сведени</w:t>
      </w:r>
      <w:r w:rsidR="006651BB" w:rsidRPr="00975890">
        <w:rPr>
          <w:b/>
          <w:sz w:val="24"/>
          <w:szCs w:val="24"/>
        </w:rPr>
        <w:t>я о процедуре запроса предложений</w:t>
      </w:r>
      <w:bookmarkEnd w:id="2"/>
    </w:p>
    <w:p w:rsidR="006651BB" w:rsidRPr="00975890" w:rsidRDefault="006651BB" w:rsidP="0050767F">
      <w:pPr>
        <w:pStyle w:val="6"/>
        <w:numPr>
          <w:ilvl w:val="0"/>
          <w:numId w:val="2"/>
        </w:numPr>
        <w:shd w:val="clear" w:color="auto" w:fill="auto"/>
        <w:tabs>
          <w:tab w:val="left" w:pos="1234"/>
        </w:tabs>
        <w:spacing w:before="0"/>
        <w:ind w:left="20" w:right="20" w:firstLine="560"/>
        <w:jc w:val="both"/>
        <w:rPr>
          <w:sz w:val="24"/>
          <w:szCs w:val="24"/>
        </w:rPr>
      </w:pPr>
      <w:bookmarkStart w:id="3" w:name="bookmark3"/>
      <w:proofErr w:type="gramStart"/>
      <w:r w:rsidRPr="00975890">
        <w:rPr>
          <w:sz w:val="24"/>
          <w:szCs w:val="24"/>
        </w:rPr>
        <w:t>ПАО «</w:t>
      </w:r>
      <w:proofErr w:type="spellStart"/>
      <w:r w:rsidRPr="00975890">
        <w:rPr>
          <w:sz w:val="24"/>
          <w:szCs w:val="24"/>
        </w:rPr>
        <w:t>Ставропольэнергосбыт</w:t>
      </w:r>
      <w:proofErr w:type="spellEnd"/>
      <w:r w:rsidRPr="00975890">
        <w:rPr>
          <w:sz w:val="24"/>
          <w:szCs w:val="24"/>
        </w:rPr>
        <w:t>», Юридический адрес: (357633,   Ставропольский край, г. Ессентуки, ул. Большевистская, 59а), (Далее — Организатор, Заказчик),  извещением о проведении открытого запроса предложений, размещенном на официальном сайте ПАО «</w:t>
      </w:r>
      <w:proofErr w:type="spellStart"/>
      <w:r w:rsidRPr="00975890">
        <w:rPr>
          <w:sz w:val="24"/>
          <w:szCs w:val="24"/>
        </w:rPr>
        <w:t>Ставропольэнергосбыт</w:t>
      </w:r>
      <w:proofErr w:type="spellEnd"/>
      <w:r w:rsidRPr="00975890">
        <w:rPr>
          <w:sz w:val="24"/>
          <w:szCs w:val="24"/>
        </w:rPr>
        <w:t>» на сайте www.staves.ru в разделе закупки/текущие закупки/202</w:t>
      </w:r>
      <w:r w:rsidR="000861AF">
        <w:rPr>
          <w:sz w:val="24"/>
          <w:szCs w:val="24"/>
        </w:rPr>
        <w:t>5</w:t>
      </w:r>
      <w:r w:rsidRPr="00975890">
        <w:rPr>
          <w:sz w:val="24"/>
          <w:szCs w:val="24"/>
        </w:rPr>
        <w:t>/проведение процедур закупок в 202</w:t>
      </w:r>
      <w:r w:rsidR="000861AF">
        <w:rPr>
          <w:sz w:val="24"/>
          <w:szCs w:val="24"/>
        </w:rPr>
        <w:t>5</w:t>
      </w:r>
      <w:r w:rsidRPr="00975890">
        <w:rPr>
          <w:sz w:val="24"/>
          <w:szCs w:val="24"/>
        </w:rPr>
        <w:t>г., приглашает юридических лиц и индивидуальных предпринимателей (далее — исполнители) к участию в открытом запросе предложений на право заключения</w:t>
      </w:r>
      <w:proofErr w:type="gramEnd"/>
      <w:r w:rsidRPr="00975890">
        <w:rPr>
          <w:sz w:val="24"/>
          <w:szCs w:val="24"/>
        </w:rPr>
        <w:t xml:space="preserve"> договора </w:t>
      </w:r>
      <w:r w:rsidR="0050767F" w:rsidRPr="00975890">
        <w:rPr>
          <w:sz w:val="24"/>
          <w:szCs w:val="24"/>
        </w:rPr>
        <w:t xml:space="preserve">на </w:t>
      </w:r>
      <w:r w:rsidR="000861AF">
        <w:rPr>
          <w:sz w:val="24"/>
          <w:szCs w:val="24"/>
        </w:rPr>
        <w:t>оказание</w:t>
      </w:r>
      <w:r w:rsidR="0050767F" w:rsidRPr="00975890">
        <w:rPr>
          <w:sz w:val="24"/>
          <w:szCs w:val="24"/>
        </w:rPr>
        <w:t xml:space="preserve"> </w:t>
      </w:r>
      <w:r w:rsidR="000861AF">
        <w:rPr>
          <w:sz w:val="24"/>
          <w:szCs w:val="24"/>
        </w:rPr>
        <w:t>услуг</w:t>
      </w:r>
      <w:r w:rsidR="0050767F" w:rsidRPr="00975890">
        <w:rPr>
          <w:sz w:val="24"/>
          <w:szCs w:val="24"/>
        </w:rPr>
        <w:t xml:space="preserve"> по </w:t>
      </w:r>
      <w:r w:rsidR="000861AF">
        <w:rPr>
          <w:sz w:val="24"/>
          <w:szCs w:val="24"/>
        </w:rPr>
        <w:t xml:space="preserve">мониторингу и реагированию на </w:t>
      </w:r>
      <w:r w:rsidR="00DB6747">
        <w:rPr>
          <w:sz w:val="24"/>
          <w:szCs w:val="24"/>
        </w:rPr>
        <w:t xml:space="preserve">инциденты информационной безопасности и организацию информационного взаимодействия с </w:t>
      </w:r>
      <w:proofErr w:type="spellStart"/>
      <w:r w:rsidR="00DB6747">
        <w:rPr>
          <w:sz w:val="24"/>
          <w:szCs w:val="24"/>
        </w:rPr>
        <w:t>ГосСопка</w:t>
      </w:r>
      <w:proofErr w:type="spellEnd"/>
      <w:r w:rsidR="00DB6747">
        <w:rPr>
          <w:sz w:val="24"/>
          <w:szCs w:val="24"/>
        </w:rPr>
        <w:t xml:space="preserve"> для нужд ПАО «</w:t>
      </w:r>
      <w:proofErr w:type="spellStart"/>
      <w:r w:rsidR="00DB6747">
        <w:rPr>
          <w:sz w:val="24"/>
          <w:szCs w:val="24"/>
        </w:rPr>
        <w:t>Ставропольэнергосбыт</w:t>
      </w:r>
      <w:proofErr w:type="spellEnd"/>
      <w:r w:rsidR="00DB6747">
        <w:rPr>
          <w:sz w:val="24"/>
          <w:szCs w:val="24"/>
        </w:rPr>
        <w:t>»</w:t>
      </w:r>
      <w:r w:rsidR="000861AF">
        <w:rPr>
          <w:sz w:val="24"/>
          <w:szCs w:val="24"/>
        </w:rPr>
        <w:t xml:space="preserve"> </w:t>
      </w:r>
      <w:r w:rsidR="0027178A">
        <w:rPr>
          <w:sz w:val="24"/>
          <w:szCs w:val="24"/>
        </w:rPr>
        <w:t>в 2025</w:t>
      </w:r>
      <w:r w:rsidR="0050767F" w:rsidRPr="00975890">
        <w:rPr>
          <w:sz w:val="24"/>
          <w:szCs w:val="24"/>
        </w:rPr>
        <w:t xml:space="preserve">г. </w:t>
      </w:r>
      <w:r w:rsidRPr="00975890">
        <w:rPr>
          <w:sz w:val="24"/>
          <w:szCs w:val="24"/>
        </w:rPr>
        <w:t>(далее — услуги)</w:t>
      </w:r>
      <w:bookmarkEnd w:id="3"/>
      <w:r w:rsidR="0050767F" w:rsidRPr="00975890">
        <w:rPr>
          <w:sz w:val="24"/>
          <w:szCs w:val="24"/>
        </w:rPr>
        <w:t>.</w:t>
      </w:r>
      <w:r w:rsidR="00172EDF">
        <w:rPr>
          <w:sz w:val="24"/>
          <w:szCs w:val="24"/>
        </w:rPr>
        <w:t xml:space="preserve"> </w:t>
      </w:r>
    </w:p>
    <w:p w:rsidR="006651BB" w:rsidRPr="00975890" w:rsidRDefault="006651BB" w:rsidP="006651BB">
      <w:pPr>
        <w:pStyle w:val="6"/>
        <w:numPr>
          <w:ilvl w:val="0"/>
          <w:numId w:val="2"/>
        </w:numPr>
        <w:shd w:val="clear" w:color="auto" w:fill="auto"/>
        <w:tabs>
          <w:tab w:val="left" w:pos="1225"/>
        </w:tabs>
        <w:spacing w:before="0"/>
        <w:ind w:left="20" w:right="20" w:firstLine="560"/>
        <w:jc w:val="both"/>
        <w:rPr>
          <w:sz w:val="24"/>
          <w:szCs w:val="24"/>
        </w:rPr>
      </w:pPr>
      <w:r w:rsidRPr="00975890">
        <w:rPr>
          <w:sz w:val="24"/>
          <w:szCs w:val="24"/>
        </w:rPr>
        <w:t>Открытый запрос предложений проводится на основании Приказа ПАО «</w:t>
      </w:r>
      <w:proofErr w:type="spellStart"/>
      <w:r w:rsidRPr="00975890">
        <w:rPr>
          <w:sz w:val="24"/>
          <w:szCs w:val="24"/>
        </w:rPr>
        <w:t>Ставропольэнергосбыт</w:t>
      </w:r>
      <w:proofErr w:type="spellEnd"/>
      <w:r w:rsidRPr="00975890">
        <w:rPr>
          <w:sz w:val="24"/>
          <w:szCs w:val="24"/>
        </w:rPr>
        <w:t xml:space="preserve">» </w:t>
      </w:r>
      <w:bookmarkStart w:id="4" w:name="_GoBack"/>
      <w:bookmarkEnd w:id="4"/>
      <w:r w:rsidRPr="00975890">
        <w:rPr>
          <w:sz w:val="24"/>
          <w:szCs w:val="24"/>
        </w:rPr>
        <w:t xml:space="preserve">№ </w:t>
      </w:r>
      <w:r w:rsidR="009A7871">
        <w:rPr>
          <w:sz w:val="24"/>
          <w:szCs w:val="24"/>
        </w:rPr>
        <w:t>177</w:t>
      </w:r>
      <w:r w:rsidRPr="00975890">
        <w:rPr>
          <w:sz w:val="24"/>
          <w:szCs w:val="24"/>
        </w:rPr>
        <w:t xml:space="preserve"> от </w:t>
      </w:r>
      <w:r w:rsidR="009A7871">
        <w:rPr>
          <w:sz w:val="24"/>
          <w:szCs w:val="24"/>
        </w:rPr>
        <w:t>30</w:t>
      </w:r>
      <w:r w:rsidR="00787AB5" w:rsidRPr="00975890">
        <w:rPr>
          <w:sz w:val="24"/>
          <w:szCs w:val="24"/>
        </w:rPr>
        <w:t>.</w:t>
      </w:r>
      <w:r w:rsidR="009A7871">
        <w:rPr>
          <w:sz w:val="24"/>
          <w:szCs w:val="24"/>
        </w:rPr>
        <w:t>04</w:t>
      </w:r>
      <w:r w:rsidRPr="00975890">
        <w:rPr>
          <w:sz w:val="24"/>
          <w:szCs w:val="24"/>
        </w:rPr>
        <w:t>.202</w:t>
      </w:r>
      <w:r w:rsidR="0027178A">
        <w:rPr>
          <w:sz w:val="24"/>
          <w:szCs w:val="24"/>
        </w:rPr>
        <w:t>5</w:t>
      </w:r>
      <w:r w:rsidRPr="00975890">
        <w:rPr>
          <w:sz w:val="24"/>
          <w:szCs w:val="24"/>
        </w:rPr>
        <w:t xml:space="preserve"> г. Дата начала приема заявок 10:00 </w:t>
      </w:r>
      <w:r w:rsidR="009A7871">
        <w:rPr>
          <w:sz w:val="24"/>
          <w:szCs w:val="24"/>
        </w:rPr>
        <w:t>30</w:t>
      </w:r>
      <w:r w:rsidR="00787AB5" w:rsidRPr="00975890">
        <w:rPr>
          <w:sz w:val="24"/>
          <w:szCs w:val="24"/>
        </w:rPr>
        <w:t>.</w:t>
      </w:r>
      <w:r w:rsidR="009A7871">
        <w:rPr>
          <w:sz w:val="24"/>
          <w:szCs w:val="24"/>
        </w:rPr>
        <w:t>04</w:t>
      </w:r>
      <w:r w:rsidRPr="00975890">
        <w:rPr>
          <w:sz w:val="24"/>
          <w:szCs w:val="24"/>
        </w:rPr>
        <w:t>.202</w:t>
      </w:r>
      <w:r w:rsidR="0027178A">
        <w:rPr>
          <w:sz w:val="24"/>
          <w:szCs w:val="24"/>
        </w:rPr>
        <w:t>5</w:t>
      </w:r>
      <w:r w:rsidRPr="00975890">
        <w:rPr>
          <w:sz w:val="24"/>
          <w:szCs w:val="24"/>
        </w:rPr>
        <w:t xml:space="preserve">г., дата окончания приема заявок 10:00 (время московское)  </w:t>
      </w:r>
      <w:r w:rsidR="009A7871">
        <w:rPr>
          <w:sz w:val="24"/>
          <w:szCs w:val="24"/>
        </w:rPr>
        <w:t>14</w:t>
      </w:r>
      <w:r w:rsidR="00787AB5" w:rsidRPr="00975890">
        <w:rPr>
          <w:sz w:val="24"/>
          <w:szCs w:val="24"/>
        </w:rPr>
        <w:t>.</w:t>
      </w:r>
      <w:r w:rsidR="009A7871">
        <w:rPr>
          <w:sz w:val="24"/>
          <w:szCs w:val="24"/>
        </w:rPr>
        <w:t>05</w:t>
      </w:r>
      <w:r w:rsidRPr="00975890">
        <w:rPr>
          <w:sz w:val="24"/>
          <w:szCs w:val="24"/>
        </w:rPr>
        <w:t>.202</w:t>
      </w:r>
      <w:r w:rsidR="0027178A">
        <w:rPr>
          <w:sz w:val="24"/>
          <w:szCs w:val="24"/>
        </w:rPr>
        <w:t>5</w:t>
      </w:r>
      <w:r w:rsidRPr="00975890">
        <w:rPr>
          <w:sz w:val="24"/>
          <w:szCs w:val="24"/>
        </w:rPr>
        <w:t>г.</w:t>
      </w:r>
    </w:p>
    <w:p w:rsidR="006651BB" w:rsidRPr="00975890" w:rsidRDefault="006651BB" w:rsidP="00DB6747">
      <w:pPr>
        <w:pStyle w:val="a8"/>
        <w:numPr>
          <w:ilvl w:val="0"/>
          <w:numId w:val="2"/>
        </w:numPr>
        <w:tabs>
          <w:tab w:val="left" w:pos="1276"/>
        </w:tabs>
        <w:ind w:left="567"/>
        <w:rPr>
          <w:rFonts w:ascii="Times New Roman" w:eastAsia="Times New Roman" w:hAnsi="Times New Roman" w:cs="Times New Roman"/>
        </w:rPr>
      </w:pPr>
      <w:bookmarkStart w:id="5" w:name="bookmark4"/>
      <w:r w:rsidRPr="00975890">
        <w:rPr>
          <w:rFonts w:ascii="Times New Roman" w:eastAsia="Times New Roman" w:hAnsi="Times New Roman" w:cs="Times New Roman"/>
        </w:rPr>
        <w:t xml:space="preserve">Для справок обращаться: начальник ОМТС </w:t>
      </w:r>
      <w:proofErr w:type="spellStart"/>
      <w:r w:rsidRPr="00975890">
        <w:rPr>
          <w:rFonts w:ascii="Times New Roman" w:eastAsia="Times New Roman" w:hAnsi="Times New Roman" w:cs="Times New Roman"/>
        </w:rPr>
        <w:t>Ветлицкий</w:t>
      </w:r>
      <w:proofErr w:type="spellEnd"/>
      <w:r w:rsidRPr="00975890">
        <w:rPr>
          <w:rFonts w:ascii="Times New Roman" w:eastAsia="Times New Roman" w:hAnsi="Times New Roman" w:cs="Times New Roman"/>
        </w:rPr>
        <w:t xml:space="preserve"> Станислав Юрьевич, т/ф. 8(87934) 4-26-84, эл. почта: s.vetlitskiy@staves.ru </w:t>
      </w:r>
      <w:r w:rsidRPr="00975890">
        <w:rPr>
          <w:lang w:val="ru-RU"/>
        </w:rPr>
        <w:t xml:space="preserve">  </w:t>
      </w:r>
    </w:p>
    <w:p w:rsidR="006651BB" w:rsidRPr="00975890" w:rsidRDefault="006651BB" w:rsidP="006651BB">
      <w:pPr>
        <w:pStyle w:val="6"/>
        <w:numPr>
          <w:ilvl w:val="0"/>
          <w:numId w:val="2"/>
        </w:numPr>
        <w:shd w:val="clear" w:color="auto" w:fill="auto"/>
        <w:tabs>
          <w:tab w:val="left" w:pos="1225"/>
        </w:tabs>
        <w:spacing w:before="0"/>
        <w:ind w:left="20" w:right="20" w:firstLine="560"/>
        <w:jc w:val="both"/>
        <w:rPr>
          <w:sz w:val="24"/>
          <w:szCs w:val="24"/>
        </w:rPr>
      </w:pPr>
      <w:r w:rsidRPr="00975890">
        <w:rPr>
          <w:sz w:val="24"/>
          <w:szCs w:val="24"/>
        </w:rPr>
        <w:t>Подробные требования к оказываемым услугам изложены в разделе 2 (здесь и далее ссылки относятся к настоящей Документации по открытому запросу предложений). Порядок проведения запроса предложений и участия в нем, а также инструкции по подготовке Предложений, приведены в разделе 3.</w:t>
      </w:r>
      <w:r w:rsidR="00DB6747">
        <w:rPr>
          <w:sz w:val="24"/>
          <w:szCs w:val="24"/>
        </w:rPr>
        <w:t xml:space="preserve"> Проект договора в разделе 4.</w:t>
      </w:r>
      <w:r w:rsidRPr="00975890">
        <w:rPr>
          <w:sz w:val="24"/>
          <w:szCs w:val="24"/>
        </w:rPr>
        <w:t xml:space="preserve"> </w:t>
      </w:r>
      <w:bookmarkEnd w:id="5"/>
      <w:r w:rsidR="00DB6747">
        <w:rPr>
          <w:sz w:val="24"/>
          <w:szCs w:val="24"/>
        </w:rPr>
        <w:t xml:space="preserve">Информационная карта запроса предложений в разделе 5. Форма письма о подаче оферты в разделе 6. </w:t>
      </w:r>
      <w:r w:rsidRPr="00975890">
        <w:rPr>
          <w:sz w:val="24"/>
          <w:szCs w:val="24"/>
        </w:rPr>
        <w:t xml:space="preserve">Порядок, критерии оценки и </w:t>
      </w:r>
      <w:r w:rsidR="00DB6747">
        <w:rPr>
          <w:sz w:val="24"/>
          <w:szCs w:val="24"/>
        </w:rPr>
        <w:t>сопоставления заявок в разделе 7</w:t>
      </w:r>
      <w:r w:rsidRPr="00975890">
        <w:rPr>
          <w:sz w:val="24"/>
          <w:szCs w:val="24"/>
        </w:rPr>
        <w:t xml:space="preserve">. </w:t>
      </w:r>
    </w:p>
    <w:p w:rsidR="00F707AF" w:rsidRPr="00975890" w:rsidRDefault="00F707AF" w:rsidP="00F707AF">
      <w:pPr>
        <w:keepNext/>
        <w:keepLines/>
        <w:numPr>
          <w:ilvl w:val="0"/>
          <w:numId w:val="1"/>
        </w:numPr>
        <w:tabs>
          <w:tab w:val="left" w:pos="1334"/>
        </w:tabs>
        <w:spacing w:line="322" w:lineRule="exact"/>
        <w:ind w:left="20" w:firstLine="560"/>
        <w:jc w:val="both"/>
        <w:outlineLvl w:val="2"/>
        <w:rPr>
          <w:rFonts w:ascii="Times New Roman" w:eastAsia="Times New Roman" w:hAnsi="Times New Roman" w:cs="Times New Roman"/>
          <w:b/>
          <w:color w:val="auto"/>
        </w:rPr>
      </w:pPr>
      <w:bookmarkStart w:id="6" w:name="bookmark5"/>
      <w:bookmarkStart w:id="7" w:name="bookmark9"/>
      <w:r w:rsidRPr="00975890">
        <w:rPr>
          <w:rFonts w:ascii="Times New Roman" w:eastAsia="Times New Roman" w:hAnsi="Times New Roman" w:cs="Times New Roman"/>
          <w:b/>
          <w:color w:val="auto"/>
        </w:rPr>
        <w:t>Правовой статус процедур и документов</w:t>
      </w:r>
      <w:bookmarkEnd w:id="6"/>
    </w:p>
    <w:p w:rsidR="00F707AF" w:rsidRPr="00975890" w:rsidRDefault="00F707AF" w:rsidP="00F707AF">
      <w:pPr>
        <w:spacing w:line="322" w:lineRule="exact"/>
        <w:ind w:left="20" w:right="20" w:firstLine="56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1.2.1 Данная процедура</w:t>
      </w:r>
      <w:r w:rsidRPr="00975890">
        <w:rPr>
          <w:rFonts w:ascii="Times New Roman" w:eastAsia="Times New Roman" w:hAnsi="Times New Roman" w:cs="Times New Roman"/>
          <w:color w:val="auto"/>
          <w:lang w:val="ru-RU"/>
        </w:rPr>
        <w:t xml:space="preserve"> открытого </w:t>
      </w:r>
      <w:r w:rsidRPr="00975890">
        <w:rPr>
          <w:rFonts w:ascii="Times New Roman" w:eastAsia="Times New Roman" w:hAnsi="Times New Roman" w:cs="Times New Roman"/>
          <w:color w:val="auto"/>
        </w:rPr>
        <w:t>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w:t>
      </w:r>
      <w:r w:rsidRPr="00975890">
        <w:rPr>
          <w:rFonts w:ascii="Times New Roman" w:eastAsia="Times New Roman" w:hAnsi="Times New Roman" w:cs="Times New Roman"/>
          <w:color w:val="auto"/>
          <w:lang w:val="ru-RU"/>
        </w:rPr>
        <w:t xml:space="preserve"> открытого</w:t>
      </w:r>
      <w:r w:rsidRPr="00975890">
        <w:rPr>
          <w:rFonts w:ascii="Times New Roman" w:eastAsia="Times New Roman" w:hAnsi="Times New Roman" w:cs="Times New Roman"/>
          <w:color w:val="auto"/>
        </w:rPr>
        <w:t xml:space="preserve"> запроса предложений также не является публичным конкурсом и не регулируется статьями 1057— 1061 части второй Гражданского кодекса Российской Федерации. Таким образом, процедура запроса предложений не накладывает на Заказчика соответствующего объема гражданско-правовых обязательств.</w:t>
      </w:r>
    </w:p>
    <w:p w:rsidR="00F707AF" w:rsidRPr="00975890" w:rsidRDefault="00F707AF" w:rsidP="00DB6747">
      <w:pPr>
        <w:numPr>
          <w:ilvl w:val="0"/>
          <w:numId w:val="3"/>
        </w:numPr>
        <w:tabs>
          <w:tab w:val="left" w:pos="1225"/>
        </w:tabs>
        <w:spacing w:line="322" w:lineRule="exact"/>
        <w:ind w:right="20" w:firstLine="567"/>
        <w:jc w:val="both"/>
        <w:rPr>
          <w:rFonts w:ascii="Times New Roman" w:eastAsia="Times New Roman" w:hAnsi="Times New Roman" w:cs="Times New Roman"/>
          <w:color w:val="auto"/>
        </w:rPr>
      </w:pPr>
      <w:r w:rsidRPr="00975890">
        <w:rPr>
          <w:rFonts w:ascii="Times New Roman" w:eastAsia="Times New Roman" w:hAnsi="Times New Roman" w:cs="Times New Roman"/>
          <w:color w:val="auto"/>
          <w:lang w:val="ru-RU"/>
        </w:rPr>
        <w:t>Извещение</w:t>
      </w:r>
      <w:r w:rsidRPr="00975890">
        <w:rPr>
          <w:rFonts w:ascii="Times New Roman" w:eastAsia="Times New Roman" w:hAnsi="Times New Roman" w:cs="Times New Roman"/>
          <w:color w:val="auto"/>
        </w:rPr>
        <w:t xml:space="preserve"> к участию в открытом запросе предложений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F707AF" w:rsidRPr="00975890" w:rsidRDefault="00F707AF" w:rsidP="00DB6747">
      <w:pPr>
        <w:numPr>
          <w:ilvl w:val="0"/>
          <w:numId w:val="3"/>
        </w:numPr>
        <w:tabs>
          <w:tab w:val="left" w:pos="1230"/>
        </w:tabs>
        <w:spacing w:line="322" w:lineRule="exact"/>
        <w:ind w:right="20" w:firstLine="567"/>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Предложение Участника имеет правовой статус оферты и будет рассматриваться За</w:t>
      </w:r>
      <w:r w:rsidR="00F6655D" w:rsidRPr="00975890">
        <w:rPr>
          <w:rFonts w:ascii="Times New Roman" w:eastAsia="Times New Roman" w:hAnsi="Times New Roman" w:cs="Times New Roman"/>
          <w:color w:val="auto"/>
        </w:rPr>
        <w:t>казчиком в соответствии с этим</w:t>
      </w:r>
      <w:r w:rsidR="00F6655D" w:rsidRPr="00975890">
        <w:rPr>
          <w:rFonts w:ascii="Times New Roman" w:eastAsia="Times New Roman" w:hAnsi="Times New Roman" w:cs="Times New Roman"/>
          <w:color w:val="auto"/>
          <w:lang w:val="ru-RU"/>
        </w:rPr>
        <w:t>.</w:t>
      </w:r>
    </w:p>
    <w:p w:rsidR="00F707AF" w:rsidRPr="00975890" w:rsidRDefault="00F707AF" w:rsidP="00DB6747">
      <w:pPr>
        <w:numPr>
          <w:ilvl w:val="0"/>
          <w:numId w:val="3"/>
        </w:numPr>
        <w:tabs>
          <w:tab w:val="left" w:pos="1225"/>
        </w:tabs>
        <w:spacing w:line="322" w:lineRule="exact"/>
        <w:ind w:right="20" w:firstLine="567"/>
        <w:jc w:val="both"/>
        <w:rPr>
          <w:rFonts w:ascii="Times New Roman" w:eastAsia="Times New Roman" w:hAnsi="Times New Roman" w:cs="Times New Roman"/>
          <w:color w:val="auto"/>
        </w:rPr>
      </w:pPr>
      <w:bookmarkStart w:id="8" w:name="bookmark6"/>
      <w:r w:rsidRPr="00975890">
        <w:rPr>
          <w:rFonts w:ascii="Times New Roman" w:eastAsia="Times New Roman" w:hAnsi="Times New Roman" w:cs="Times New Roman"/>
          <w:color w:val="auto"/>
        </w:rPr>
        <w:t>Заключенный по результатам запроса предложений Договор фиксирует все достигнутые сторонами договоренности.</w:t>
      </w:r>
      <w:bookmarkEnd w:id="8"/>
    </w:p>
    <w:p w:rsidR="00F707AF" w:rsidRPr="00975890" w:rsidRDefault="00F707AF" w:rsidP="00DB6747">
      <w:pPr>
        <w:numPr>
          <w:ilvl w:val="0"/>
          <w:numId w:val="3"/>
        </w:numPr>
        <w:tabs>
          <w:tab w:val="left" w:pos="1220"/>
        </w:tabs>
        <w:spacing w:line="322" w:lineRule="exact"/>
        <w:ind w:right="20" w:firstLine="567"/>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При определении условий Договора с Победителем используются следующие документы с соблюдением указанной иерархии (в случае их противоречия):</w:t>
      </w:r>
    </w:p>
    <w:p w:rsidR="00F707AF" w:rsidRPr="00975890" w:rsidRDefault="00F707AF" w:rsidP="00C055EA">
      <w:pPr>
        <w:numPr>
          <w:ilvl w:val="1"/>
          <w:numId w:val="3"/>
        </w:numPr>
        <w:tabs>
          <w:tab w:val="left" w:pos="1225"/>
        </w:tabs>
        <w:spacing w:line="322" w:lineRule="exact"/>
        <w:ind w:right="20" w:firstLine="567"/>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Протоколы преддоговорных переговоров между Заказчиком и Победителем (по условиям, не оговоренным ни в настоящей Документации по запросу предложений, ни в Предложении Победителя);</w:t>
      </w:r>
    </w:p>
    <w:p w:rsidR="00F707AF" w:rsidRPr="00975890" w:rsidRDefault="00F707AF" w:rsidP="00C055EA">
      <w:pPr>
        <w:numPr>
          <w:ilvl w:val="1"/>
          <w:numId w:val="3"/>
        </w:numPr>
        <w:tabs>
          <w:tab w:val="left" w:pos="1153"/>
        </w:tabs>
        <w:spacing w:line="322" w:lineRule="exact"/>
        <w:ind w:right="20" w:firstLine="567"/>
        <w:jc w:val="both"/>
        <w:rPr>
          <w:rFonts w:ascii="Times New Roman" w:eastAsia="Times New Roman" w:hAnsi="Times New Roman" w:cs="Times New Roman"/>
          <w:color w:val="auto"/>
        </w:rPr>
      </w:pPr>
      <w:r w:rsidRPr="00975890">
        <w:rPr>
          <w:rFonts w:ascii="Times New Roman" w:eastAsia="Times New Roman" w:hAnsi="Times New Roman" w:cs="Times New Roman"/>
          <w:color w:val="auto"/>
          <w:lang w:val="ru-RU"/>
        </w:rPr>
        <w:lastRenderedPageBreak/>
        <w:t>Извещение</w:t>
      </w:r>
      <w:r w:rsidRPr="00975890">
        <w:rPr>
          <w:rFonts w:ascii="Times New Roman" w:eastAsia="Times New Roman" w:hAnsi="Times New Roman" w:cs="Times New Roman"/>
          <w:color w:val="auto"/>
        </w:rPr>
        <w:t xml:space="preserve"> к участию в открытом запросе предложений и настоящая Документация по запросу предложений по всем проведенным этапам со всеми дополнениями и разъяснениями;</w:t>
      </w:r>
    </w:p>
    <w:p w:rsidR="00F707AF" w:rsidRPr="00975890" w:rsidRDefault="00F707AF" w:rsidP="00C055EA">
      <w:pPr>
        <w:numPr>
          <w:ilvl w:val="1"/>
          <w:numId w:val="3"/>
        </w:numPr>
        <w:tabs>
          <w:tab w:val="left" w:pos="1143"/>
        </w:tabs>
        <w:spacing w:line="322" w:lineRule="exact"/>
        <w:ind w:right="20" w:firstLine="567"/>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Предложение Победителя со всеми дополнениями и разъяснениями, соответствующими требованиям Заказчика.</w:t>
      </w:r>
    </w:p>
    <w:p w:rsidR="00F707AF" w:rsidRPr="00975890" w:rsidRDefault="00F707AF" w:rsidP="00DB6747">
      <w:pPr>
        <w:numPr>
          <w:ilvl w:val="0"/>
          <w:numId w:val="3"/>
        </w:numPr>
        <w:tabs>
          <w:tab w:val="left" w:pos="1215"/>
        </w:tabs>
        <w:spacing w:line="322" w:lineRule="exact"/>
        <w:ind w:right="20" w:firstLine="567"/>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Иные документы Заказчика и Участников не определяют права и обязанности сторон в связи с данным запросом предложений.</w:t>
      </w:r>
    </w:p>
    <w:p w:rsidR="00F707AF" w:rsidRPr="00975890" w:rsidRDefault="00F707AF" w:rsidP="009A7871">
      <w:pPr>
        <w:numPr>
          <w:ilvl w:val="0"/>
          <w:numId w:val="3"/>
        </w:numPr>
        <w:tabs>
          <w:tab w:val="left" w:pos="1220"/>
        </w:tabs>
        <w:spacing w:line="322" w:lineRule="exact"/>
        <w:ind w:right="20" w:firstLine="567"/>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 xml:space="preserve">Во всем, что не урегулировано </w:t>
      </w:r>
      <w:r w:rsidRPr="00975890">
        <w:rPr>
          <w:rFonts w:ascii="Times New Roman" w:eastAsia="Times New Roman" w:hAnsi="Times New Roman" w:cs="Times New Roman"/>
          <w:color w:val="auto"/>
          <w:lang w:val="ru-RU"/>
        </w:rPr>
        <w:t>извещением</w:t>
      </w:r>
      <w:r w:rsidRPr="00975890">
        <w:rPr>
          <w:rFonts w:ascii="Times New Roman" w:eastAsia="Times New Roman" w:hAnsi="Times New Roman" w:cs="Times New Roman"/>
          <w:color w:val="auto"/>
        </w:rPr>
        <w:t xml:space="preserve"> к участию в открытом запросе предложений и настоящей Документации по запросу предложений стороны руководствуются Гражданским кодексом Российской Федерации.</w:t>
      </w:r>
    </w:p>
    <w:p w:rsidR="00F707AF" w:rsidRPr="00975890" w:rsidRDefault="00F707AF" w:rsidP="00F707AF">
      <w:pPr>
        <w:keepNext/>
        <w:keepLines/>
        <w:spacing w:line="322" w:lineRule="exact"/>
        <w:ind w:left="20" w:firstLine="560"/>
        <w:jc w:val="both"/>
        <w:outlineLvl w:val="2"/>
        <w:rPr>
          <w:rFonts w:ascii="Times New Roman" w:eastAsia="Times New Roman" w:hAnsi="Times New Roman" w:cs="Times New Roman"/>
          <w:b/>
          <w:color w:val="auto"/>
        </w:rPr>
      </w:pPr>
      <w:bookmarkStart w:id="9" w:name="bookmark7"/>
      <w:r w:rsidRPr="00975890">
        <w:rPr>
          <w:rFonts w:ascii="Times New Roman" w:eastAsia="Times New Roman" w:hAnsi="Times New Roman" w:cs="Times New Roman"/>
          <w:b/>
          <w:color w:val="auto"/>
        </w:rPr>
        <w:t>1.3 Обжалование</w:t>
      </w:r>
      <w:bookmarkEnd w:id="9"/>
    </w:p>
    <w:p w:rsidR="00F707AF" w:rsidRPr="00975890" w:rsidRDefault="00F707AF" w:rsidP="00F707AF">
      <w:pPr>
        <w:spacing w:line="322" w:lineRule="exact"/>
        <w:ind w:left="20" w:right="20" w:firstLine="56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1.3.1</w:t>
      </w:r>
      <w:proofErr w:type="gramStart"/>
      <w:r w:rsidRPr="00975890">
        <w:rPr>
          <w:rFonts w:ascii="Times New Roman" w:eastAsia="Times New Roman" w:hAnsi="Times New Roman" w:cs="Times New Roman"/>
          <w:color w:val="auto"/>
        </w:rPr>
        <w:t xml:space="preserve"> Д</w:t>
      </w:r>
      <w:proofErr w:type="gramEnd"/>
      <w:r w:rsidRPr="00975890">
        <w:rPr>
          <w:rFonts w:ascii="Times New Roman" w:eastAsia="Times New Roman" w:hAnsi="Times New Roman" w:cs="Times New Roman"/>
          <w:color w:val="auto"/>
        </w:rPr>
        <w:t xml:space="preserve">о заключения договора разногласия направляются в закупочную комиссию </w:t>
      </w:r>
      <w:r w:rsidRPr="00975890">
        <w:rPr>
          <w:rFonts w:ascii="Times New Roman" w:eastAsia="Times New Roman" w:hAnsi="Times New Roman" w:cs="Times New Roman"/>
          <w:color w:val="auto"/>
          <w:lang w:val="ru-RU"/>
        </w:rPr>
        <w:t>П</w:t>
      </w:r>
      <w:r w:rsidRPr="00975890">
        <w:rPr>
          <w:rFonts w:ascii="Times New Roman" w:eastAsia="Times New Roman" w:hAnsi="Times New Roman" w:cs="Times New Roman"/>
          <w:color w:val="auto"/>
        </w:rPr>
        <w:t>АО «</w:t>
      </w:r>
      <w:proofErr w:type="spellStart"/>
      <w:r w:rsidRPr="00975890">
        <w:rPr>
          <w:rFonts w:ascii="Times New Roman" w:eastAsia="Times New Roman" w:hAnsi="Times New Roman" w:cs="Times New Roman"/>
          <w:color w:val="auto"/>
          <w:lang w:val="ru-RU"/>
        </w:rPr>
        <w:t>Ставропольэнергосбыт</w:t>
      </w:r>
      <w:proofErr w:type="spellEnd"/>
      <w:r w:rsidRPr="00975890">
        <w:rPr>
          <w:rFonts w:ascii="Times New Roman" w:eastAsia="Times New Roman" w:hAnsi="Times New Roman" w:cs="Times New Roman"/>
          <w:color w:val="auto"/>
        </w:rPr>
        <w:t>». О получении заявления о рассмотрении разногласий ответственный секретарь ЗК незамедлительно уведомляет председателя комиссии, проводящей закупку. На время рассмотрения разногласий в 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F707AF" w:rsidRPr="00975890" w:rsidRDefault="00F707AF" w:rsidP="00DB6747">
      <w:pPr>
        <w:numPr>
          <w:ilvl w:val="0"/>
          <w:numId w:val="4"/>
        </w:numPr>
        <w:tabs>
          <w:tab w:val="left" w:pos="1230"/>
        </w:tabs>
        <w:spacing w:line="322" w:lineRule="exact"/>
        <w:ind w:right="20" w:firstLine="567"/>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Если разногласия не разрешены по взаимному согласию представившего их участника и лиц, производивших закупку, ЗК заказчика в течение 10 дней со дня получения таких разногласий выносит письменное решение, которое должно содержать:</w:t>
      </w:r>
    </w:p>
    <w:p w:rsidR="00F707AF" w:rsidRPr="00975890" w:rsidRDefault="00F707AF" w:rsidP="00C055EA">
      <w:pPr>
        <w:numPr>
          <w:ilvl w:val="1"/>
          <w:numId w:val="4"/>
        </w:numPr>
        <w:tabs>
          <w:tab w:val="left" w:pos="1170"/>
        </w:tabs>
        <w:spacing w:line="322" w:lineRule="exact"/>
        <w:ind w:firstLine="567"/>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обоснование мотивов принятия решения;</w:t>
      </w:r>
    </w:p>
    <w:p w:rsidR="00F707AF" w:rsidRPr="00975890" w:rsidRDefault="00F707AF" w:rsidP="00C055EA">
      <w:pPr>
        <w:numPr>
          <w:ilvl w:val="1"/>
          <w:numId w:val="4"/>
        </w:numPr>
        <w:tabs>
          <w:tab w:val="left" w:pos="1148"/>
        </w:tabs>
        <w:spacing w:line="322" w:lineRule="exact"/>
        <w:ind w:right="20" w:firstLine="567"/>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меры, направленные на удовлетворение изложенных требований, в случае полного или частичного разрешения разногласий.</w:t>
      </w:r>
    </w:p>
    <w:p w:rsidR="00F707AF" w:rsidRPr="00975890" w:rsidRDefault="00F707AF" w:rsidP="00DB6747">
      <w:pPr>
        <w:numPr>
          <w:ilvl w:val="0"/>
          <w:numId w:val="4"/>
        </w:numPr>
        <w:tabs>
          <w:tab w:val="left" w:pos="1142"/>
        </w:tabs>
        <w:spacing w:line="322" w:lineRule="exact"/>
        <w:ind w:firstLine="567"/>
        <w:jc w:val="both"/>
        <w:rPr>
          <w:rFonts w:ascii="Times New Roman" w:eastAsia="Times New Roman" w:hAnsi="Times New Roman" w:cs="Times New Roman"/>
          <w:color w:val="auto"/>
        </w:rPr>
      </w:pPr>
      <w:r w:rsidRPr="00975890">
        <w:rPr>
          <w:rFonts w:ascii="Times New Roman" w:eastAsia="Times New Roman" w:hAnsi="Times New Roman" w:cs="Times New Roman"/>
          <w:color w:val="auto"/>
          <w:lang w:val="ru-RU"/>
        </w:rPr>
        <w:t xml:space="preserve"> </w:t>
      </w:r>
      <w:r w:rsidRPr="00975890">
        <w:rPr>
          <w:rFonts w:ascii="Times New Roman" w:eastAsia="Times New Roman" w:hAnsi="Times New Roman" w:cs="Times New Roman"/>
          <w:color w:val="auto"/>
        </w:rPr>
        <w:t>ЗК вправе принять одно или несколько из следующих решений:</w:t>
      </w:r>
    </w:p>
    <w:p w:rsidR="00F707AF" w:rsidRPr="00975890" w:rsidRDefault="00F707AF" w:rsidP="00C055EA">
      <w:pPr>
        <w:numPr>
          <w:ilvl w:val="1"/>
          <w:numId w:val="4"/>
        </w:numPr>
        <w:tabs>
          <w:tab w:val="left" w:pos="1162"/>
        </w:tabs>
        <w:spacing w:line="322" w:lineRule="exact"/>
        <w:ind w:right="20" w:firstLine="567"/>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при разногласиях по завершившимся закупкам — предложить руководству принять решение о возмещении убытков, понесенных участником в результате незаконного действия, решения либо использования незаконной процедуры. Если оговорка об одностороннем расторжении договора, в случае обнаружения нарушений процедуры его заключения, включена в договор, ЗК вправе предложить руководству принять решение об одностороннем расторжении договора после его заключения;</w:t>
      </w:r>
    </w:p>
    <w:p w:rsidR="00F707AF" w:rsidRPr="00975890" w:rsidRDefault="00F707AF" w:rsidP="00C055EA">
      <w:pPr>
        <w:numPr>
          <w:ilvl w:val="1"/>
          <w:numId w:val="4"/>
        </w:numPr>
        <w:tabs>
          <w:tab w:val="left" w:pos="1175"/>
        </w:tabs>
        <w:spacing w:line="322" w:lineRule="exact"/>
        <w:ind w:firstLine="567"/>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признать заявление участника необоснованным.</w:t>
      </w:r>
    </w:p>
    <w:p w:rsidR="00F707AF" w:rsidRPr="00975890" w:rsidRDefault="00F707AF" w:rsidP="00DB6747">
      <w:pPr>
        <w:numPr>
          <w:ilvl w:val="0"/>
          <w:numId w:val="4"/>
        </w:numPr>
        <w:tabs>
          <w:tab w:val="left" w:pos="1225"/>
        </w:tabs>
        <w:spacing w:line="322" w:lineRule="exact"/>
        <w:ind w:right="20" w:firstLine="567"/>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Все споры и разногласия, возникающие в связи с проведением запроса предложений, в том числе касающиеся исполнения Организатором и Участниками запроса предложений своих обязательств, не урегулированные путем претензионного порядка, обращения в ЗК заказчика, могут разрешаться</w:t>
      </w:r>
      <w:r w:rsidRPr="00975890">
        <w:rPr>
          <w:rFonts w:ascii="Times New Roman" w:eastAsia="Times New Roman" w:hAnsi="Times New Roman" w:cs="Times New Roman"/>
          <w:color w:val="auto"/>
          <w:lang w:val="ru-RU"/>
        </w:rPr>
        <w:t xml:space="preserve"> путем обращения  в Центральную Конкурсную Комиссию (ЦКК) общества</w:t>
      </w:r>
      <w:r w:rsidRPr="00975890">
        <w:rPr>
          <w:rFonts w:ascii="Times New Roman" w:eastAsia="Times New Roman" w:hAnsi="Times New Roman" w:cs="Times New Roman"/>
          <w:color w:val="auto"/>
        </w:rPr>
        <w:t>.</w:t>
      </w:r>
    </w:p>
    <w:p w:rsidR="00F707AF" w:rsidRPr="00975890" w:rsidRDefault="00F707AF" w:rsidP="009A7871">
      <w:pPr>
        <w:numPr>
          <w:ilvl w:val="0"/>
          <w:numId w:val="4"/>
        </w:numPr>
        <w:tabs>
          <w:tab w:val="left" w:pos="1148"/>
        </w:tabs>
        <w:spacing w:line="322" w:lineRule="exact"/>
        <w:ind w:right="20" w:firstLine="567"/>
        <w:jc w:val="both"/>
        <w:rPr>
          <w:rFonts w:ascii="Times New Roman" w:eastAsia="Times New Roman" w:hAnsi="Times New Roman" w:cs="Times New Roman"/>
          <w:color w:val="auto"/>
        </w:rPr>
      </w:pPr>
      <w:proofErr w:type="gramStart"/>
      <w:r w:rsidRPr="00975890">
        <w:rPr>
          <w:rFonts w:ascii="Times New Roman" w:eastAsia="Times New Roman" w:hAnsi="Times New Roman" w:cs="Times New Roman"/>
          <w:color w:val="auto"/>
        </w:rPr>
        <w:t>Вышеизложенное не ограничивает права сторон на обращение в суд в соответствии с действующим законодательством РФ.</w:t>
      </w:r>
      <w:proofErr w:type="gramEnd"/>
    </w:p>
    <w:p w:rsidR="00F707AF" w:rsidRPr="00975890" w:rsidRDefault="0027178A" w:rsidP="00F707AF">
      <w:pPr>
        <w:keepNext/>
        <w:keepLines/>
        <w:spacing w:line="322" w:lineRule="exact"/>
        <w:ind w:left="20" w:firstLine="560"/>
        <w:jc w:val="both"/>
        <w:outlineLvl w:val="2"/>
        <w:rPr>
          <w:rFonts w:ascii="Times New Roman" w:eastAsia="Times New Roman" w:hAnsi="Times New Roman" w:cs="Times New Roman"/>
          <w:color w:val="auto"/>
        </w:rPr>
      </w:pPr>
      <w:bookmarkStart w:id="10" w:name="bookmark8"/>
      <w:r w:rsidRPr="00975890">
        <w:rPr>
          <w:rFonts w:ascii="Times New Roman" w:eastAsia="Times New Roman" w:hAnsi="Times New Roman" w:cs="Times New Roman"/>
          <w:b/>
          <w:color w:val="auto"/>
        </w:rPr>
        <w:t>1.</w:t>
      </w:r>
      <w:r>
        <w:rPr>
          <w:rFonts w:ascii="Times New Roman" w:eastAsia="Times New Roman" w:hAnsi="Times New Roman" w:cs="Times New Roman"/>
          <w:b/>
          <w:color w:val="auto"/>
          <w:lang w:val="ru-RU"/>
        </w:rPr>
        <w:t>4</w:t>
      </w:r>
      <w:proofErr w:type="gramStart"/>
      <w:r w:rsidRPr="00975890">
        <w:rPr>
          <w:rFonts w:ascii="Times New Roman" w:eastAsia="Times New Roman" w:hAnsi="Times New Roman" w:cs="Times New Roman"/>
          <w:b/>
          <w:color w:val="auto"/>
        </w:rPr>
        <w:t xml:space="preserve"> </w:t>
      </w:r>
      <w:r w:rsidR="00F707AF" w:rsidRPr="00975890">
        <w:rPr>
          <w:rFonts w:ascii="Times New Roman" w:eastAsia="Times New Roman" w:hAnsi="Times New Roman" w:cs="Times New Roman"/>
          <w:b/>
          <w:color w:val="auto"/>
        </w:rPr>
        <w:t>П</w:t>
      </w:r>
      <w:proofErr w:type="gramEnd"/>
      <w:r w:rsidR="00F707AF" w:rsidRPr="00975890">
        <w:rPr>
          <w:rFonts w:ascii="Times New Roman" w:eastAsia="Times New Roman" w:hAnsi="Times New Roman" w:cs="Times New Roman"/>
          <w:b/>
          <w:color w:val="auto"/>
        </w:rPr>
        <w:t>рочие положения</w:t>
      </w:r>
      <w:bookmarkEnd w:id="10"/>
    </w:p>
    <w:p w:rsidR="00F707AF" w:rsidRPr="00975890" w:rsidRDefault="00F707AF" w:rsidP="0027178A">
      <w:pPr>
        <w:numPr>
          <w:ilvl w:val="0"/>
          <w:numId w:val="5"/>
        </w:numPr>
        <w:tabs>
          <w:tab w:val="left" w:pos="1148"/>
        </w:tabs>
        <w:spacing w:line="322" w:lineRule="exact"/>
        <w:ind w:right="20" w:firstLine="567"/>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Исполнитель самостоятельно несет все расходы, связанные с по</w:t>
      </w:r>
      <w:r w:rsidR="00F6655D" w:rsidRPr="00975890">
        <w:rPr>
          <w:rFonts w:ascii="Times New Roman" w:eastAsia="Times New Roman" w:hAnsi="Times New Roman" w:cs="Times New Roman"/>
          <w:color w:val="auto"/>
        </w:rPr>
        <w:t>дготовкой и подачей Предложения</w:t>
      </w:r>
      <w:r w:rsidRPr="00975890">
        <w:rPr>
          <w:rFonts w:ascii="Times New Roman" w:eastAsia="Times New Roman" w:hAnsi="Times New Roman" w:cs="Times New Roman"/>
          <w:color w:val="auto"/>
        </w:rPr>
        <w:t>.</w:t>
      </w:r>
    </w:p>
    <w:p w:rsidR="008D0321" w:rsidRPr="009A7871" w:rsidRDefault="00F707AF" w:rsidP="009A7871">
      <w:pPr>
        <w:numPr>
          <w:ilvl w:val="0"/>
          <w:numId w:val="5"/>
        </w:numPr>
        <w:tabs>
          <w:tab w:val="left" w:pos="1162"/>
        </w:tabs>
        <w:spacing w:line="322" w:lineRule="exact"/>
        <w:ind w:right="20" w:firstLine="540"/>
        <w:jc w:val="both"/>
      </w:pPr>
      <w:r w:rsidRPr="00975890">
        <w:rPr>
          <w:rFonts w:ascii="Times New Roman" w:eastAsia="Times New Roman" w:hAnsi="Times New Roman" w:cs="Times New Roman"/>
          <w:color w:val="auto"/>
        </w:rPr>
        <w:t xml:space="preserve">Заказчик обеспечивает разумную конфиденциальность относительно всех полученных от Участников сведений, в том числе содержащихся в Предложениях. </w:t>
      </w:r>
      <w:bookmarkStart w:id="11" w:name="bookmark10"/>
      <w:bookmarkEnd w:id="7"/>
    </w:p>
    <w:p w:rsidR="0027178A" w:rsidRPr="0027178A" w:rsidRDefault="0027178A" w:rsidP="0027178A">
      <w:pPr>
        <w:jc w:val="center"/>
        <w:outlineLvl w:val="0"/>
        <w:rPr>
          <w:rFonts w:ascii="Times New Roman" w:eastAsia="Times New Roman" w:hAnsi="Times New Roman" w:cs="Times New Roman"/>
          <w:b/>
          <w:color w:val="auto"/>
          <w:sz w:val="32"/>
          <w:szCs w:val="32"/>
          <w:lang w:val="ru-RU"/>
        </w:rPr>
      </w:pPr>
      <w:r w:rsidRPr="0027178A">
        <w:rPr>
          <w:rFonts w:ascii="Times New Roman" w:eastAsia="Times New Roman" w:hAnsi="Times New Roman" w:cs="Times New Roman"/>
          <w:b/>
          <w:color w:val="auto"/>
          <w:sz w:val="32"/>
          <w:szCs w:val="32"/>
          <w:lang w:val="ru-RU"/>
        </w:rPr>
        <w:lastRenderedPageBreak/>
        <w:t>2. ТЕХНИЧЕСКОЕ ЗАДАНИЕ</w:t>
      </w:r>
    </w:p>
    <w:p w:rsidR="00C055EA" w:rsidRDefault="0027178A" w:rsidP="0027178A">
      <w:pPr>
        <w:jc w:val="center"/>
        <w:rPr>
          <w:rFonts w:ascii="Times New Roman" w:eastAsia="Times New Roman" w:hAnsi="Times New Roman" w:cs="Times New Roman"/>
          <w:b/>
          <w:color w:val="auto"/>
          <w:sz w:val="32"/>
          <w:szCs w:val="32"/>
          <w:lang w:val="ru-RU"/>
        </w:rPr>
      </w:pPr>
      <w:r w:rsidRPr="0027178A">
        <w:rPr>
          <w:rFonts w:ascii="Times New Roman" w:eastAsia="Times New Roman" w:hAnsi="Times New Roman" w:cs="Times New Roman"/>
          <w:b/>
          <w:color w:val="auto"/>
          <w:sz w:val="32"/>
          <w:szCs w:val="32"/>
          <w:lang w:val="ru-RU"/>
        </w:rPr>
        <w:t xml:space="preserve">на </w:t>
      </w:r>
      <w:r>
        <w:rPr>
          <w:rFonts w:ascii="Times New Roman" w:eastAsia="Times New Roman" w:hAnsi="Times New Roman" w:cs="Times New Roman"/>
          <w:b/>
          <w:color w:val="auto"/>
          <w:sz w:val="32"/>
          <w:szCs w:val="32"/>
          <w:lang w:val="ru-RU"/>
        </w:rPr>
        <w:t xml:space="preserve">оказание услуг по мониторингу и реагированию </w:t>
      </w:r>
    </w:p>
    <w:p w:rsidR="00C055EA" w:rsidRDefault="0027178A" w:rsidP="00C055EA">
      <w:pPr>
        <w:jc w:val="center"/>
        <w:rPr>
          <w:rFonts w:ascii="Times New Roman" w:eastAsia="Times New Roman" w:hAnsi="Times New Roman" w:cs="Times New Roman"/>
          <w:b/>
          <w:color w:val="auto"/>
          <w:sz w:val="32"/>
          <w:szCs w:val="32"/>
          <w:lang w:val="ru-RU"/>
        </w:rPr>
      </w:pPr>
      <w:r>
        <w:rPr>
          <w:rFonts w:ascii="Times New Roman" w:eastAsia="Times New Roman" w:hAnsi="Times New Roman" w:cs="Times New Roman"/>
          <w:b/>
          <w:color w:val="auto"/>
          <w:sz w:val="32"/>
          <w:szCs w:val="32"/>
          <w:lang w:val="ru-RU"/>
        </w:rPr>
        <w:t xml:space="preserve">на </w:t>
      </w:r>
      <w:r w:rsidR="00C055EA">
        <w:rPr>
          <w:rFonts w:ascii="Times New Roman" w:eastAsia="Times New Roman" w:hAnsi="Times New Roman" w:cs="Times New Roman"/>
          <w:b/>
          <w:color w:val="auto"/>
          <w:sz w:val="32"/>
          <w:szCs w:val="32"/>
          <w:lang w:val="ru-RU"/>
        </w:rPr>
        <w:t>инциденты</w:t>
      </w:r>
      <w:r>
        <w:rPr>
          <w:rFonts w:ascii="Times New Roman" w:eastAsia="Times New Roman" w:hAnsi="Times New Roman" w:cs="Times New Roman"/>
          <w:b/>
          <w:color w:val="auto"/>
          <w:sz w:val="32"/>
          <w:szCs w:val="32"/>
          <w:lang w:val="ru-RU"/>
        </w:rPr>
        <w:t xml:space="preserve"> </w:t>
      </w:r>
      <w:r w:rsidR="00C055EA">
        <w:rPr>
          <w:rFonts w:ascii="Times New Roman" w:eastAsia="Times New Roman" w:hAnsi="Times New Roman" w:cs="Times New Roman"/>
          <w:b/>
          <w:color w:val="auto"/>
          <w:sz w:val="32"/>
          <w:szCs w:val="32"/>
          <w:lang w:val="ru-RU"/>
        </w:rPr>
        <w:t xml:space="preserve">информационной безопасности и организацию информационного взаимодействия с </w:t>
      </w:r>
      <w:proofErr w:type="spellStart"/>
      <w:r w:rsidR="00C055EA">
        <w:rPr>
          <w:rFonts w:ascii="Times New Roman" w:eastAsia="Times New Roman" w:hAnsi="Times New Roman" w:cs="Times New Roman"/>
          <w:b/>
          <w:color w:val="auto"/>
          <w:sz w:val="32"/>
          <w:szCs w:val="32"/>
          <w:lang w:val="ru-RU"/>
        </w:rPr>
        <w:t>ГосСОПКА</w:t>
      </w:r>
      <w:proofErr w:type="spellEnd"/>
      <w:r w:rsidR="00C055EA">
        <w:rPr>
          <w:rFonts w:ascii="Times New Roman" w:eastAsia="Times New Roman" w:hAnsi="Times New Roman" w:cs="Times New Roman"/>
          <w:b/>
          <w:color w:val="auto"/>
          <w:sz w:val="32"/>
          <w:szCs w:val="32"/>
          <w:lang w:val="ru-RU"/>
        </w:rPr>
        <w:t xml:space="preserve"> </w:t>
      </w:r>
    </w:p>
    <w:p w:rsidR="0027178A" w:rsidRDefault="00C055EA" w:rsidP="0027178A">
      <w:pPr>
        <w:jc w:val="center"/>
        <w:rPr>
          <w:rFonts w:ascii="Times New Roman" w:eastAsia="Times New Roman" w:hAnsi="Times New Roman" w:cs="Times New Roman"/>
          <w:b/>
          <w:color w:val="auto"/>
          <w:sz w:val="32"/>
          <w:szCs w:val="32"/>
          <w:lang w:val="ru-RU"/>
        </w:rPr>
      </w:pPr>
      <w:r>
        <w:rPr>
          <w:rFonts w:ascii="Times New Roman" w:eastAsia="Times New Roman" w:hAnsi="Times New Roman" w:cs="Times New Roman"/>
          <w:b/>
          <w:color w:val="auto"/>
          <w:sz w:val="32"/>
          <w:szCs w:val="32"/>
          <w:lang w:val="ru-RU"/>
        </w:rPr>
        <w:t xml:space="preserve">для </w:t>
      </w:r>
      <w:r w:rsidR="0027178A" w:rsidRPr="0027178A">
        <w:rPr>
          <w:rFonts w:ascii="Times New Roman" w:eastAsia="Times New Roman" w:hAnsi="Times New Roman" w:cs="Times New Roman"/>
          <w:b/>
          <w:color w:val="auto"/>
          <w:sz w:val="32"/>
          <w:szCs w:val="32"/>
          <w:lang w:val="ru-RU"/>
        </w:rPr>
        <w:t>нужд ПАО «</w:t>
      </w:r>
      <w:proofErr w:type="spellStart"/>
      <w:r w:rsidR="0027178A" w:rsidRPr="0027178A">
        <w:rPr>
          <w:rFonts w:ascii="Times New Roman" w:eastAsia="Times New Roman" w:hAnsi="Times New Roman" w:cs="Times New Roman"/>
          <w:b/>
          <w:color w:val="auto"/>
          <w:sz w:val="32"/>
          <w:szCs w:val="32"/>
          <w:lang w:val="ru-RU"/>
        </w:rPr>
        <w:t>Ставропольэнергосбыт</w:t>
      </w:r>
      <w:proofErr w:type="spellEnd"/>
      <w:r w:rsidR="0027178A" w:rsidRPr="0027178A">
        <w:rPr>
          <w:rFonts w:ascii="Times New Roman" w:eastAsia="Times New Roman" w:hAnsi="Times New Roman" w:cs="Times New Roman"/>
          <w:b/>
          <w:color w:val="auto"/>
          <w:sz w:val="32"/>
          <w:szCs w:val="32"/>
          <w:lang w:val="ru-RU"/>
        </w:rPr>
        <w:t>» в 202</w:t>
      </w:r>
      <w:r w:rsidR="0027178A">
        <w:rPr>
          <w:rFonts w:ascii="Times New Roman" w:eastAsia="Times New Roman" w:hAnsi="Times New Roman" w:cs="Times New Roman"/>
          <w:b/>
          <w:color w:val="auto"/>
          <w:sz w:val="32"/>
          <w:szCs w:val="32"/>
          <w:lang w:val="ru-RU"/>
        </w:rPr>
        <w:t>5г</w:t>
      </w:r>
      <w:r w:rsidR="0027178A" w:rsidRPr="0027178A">
        <w:rPr>
          <w:rFonts w:ascii="Times New Roman" w:eastAsia="Times New Roman" w:hAnsi="Times New Roman" w:cs="Times New Roman"/>
          <w:b/>
          <w:color w:val="auto"/>
          <w:sz w:val="32"/>
          <w:szCs w:val="32"/>
          <w:lang w:val="ru-RU"/>
        </w:rPr>
        <w:t>.</w:t>
      </w:r>
    </w:p>
    <w:p w:rsidR="00EB1F0D" w:rsidRPr="00EB1F0D" w:rsidRDefault="00EB1F0D" w:rsidP="00EB1F0D">
      <w:pPr>
        <w:rPr>
          <w:rFonts w:ascii="Times New Roman" w:eastAsiaTheme="minorHAnsi" w:hAnsi="Times New Roman" w:cs="Times New Roman"/>
          <w:color w:val="auto"/>
          <w:sz w:val="22"/>
          <w:szCs w:val="22"/>
          <w:lang w:val="ru-RU" w:eastAsia="en-US"/>
        </w:rPr>
      </w:pPr>
    </w:p>
    <w:p w:rsidR="00EB1F0D" w:rsidRPr="009259B6" w:rsidRDefault="009259B6" w:rsidP="009259B6">
      <w:pPr>
        <w:keepNext/>
        <w:tabs>
          <w:tab w:val="left" w:pos="284"/>
        </w:tabs>
        <w:spacing w:after="120"/>
        <w:jc w:val="center"/>
        <w:outlineLvl w:val="0"/>
        <w:rPr>
          <w:rFonts w:ascii="Times New Roman" w:eastAsia="Times New Roman" w:hAnsi="Times New Roman" w:cs="Times New Roman"/>
          <w:b/>
          <w:color w:val="auto"/>
          <w:szCs w:val="20"/>
          <w:lang w:val="ru-RU"/>
        </w:rPr>
      </w:pPr>
      <w:r w:rsidRPr="009259B6">
        <w:rPr>
          <w:rFonts w:ascii="Times New Roman" w:eastAsia="Times New Roman" w:hAnsi="Times New Roman" w:cs="Times New Roman"/>
          <w:b/>
          <w:color w:val="auto"/>
          <w:szCs w:val="20"/>
          <w:lang w:val="ru-RU"/>
        </w:rPr>
        <w:t xml:space="preserve">1. </w:t>
      </w:r>
      <w:r w:rsidR="00EB1F0D" w:rsidRPr="009259B6">
        <w:rPr>
          <w:rFonts w:ascii="Times New Roman" w:eastAsia="Times New Roman" w:hAnsi="Times New Roman" w:cs="Times New Roman"/>
          <w:b/>
          <w:color w:val="auto"/>
          <w:szCs w:val="20"/>
          <w:lang w:val="ru-RU"/>
        </w:rPr>
        <w:t>ОБЛАСТЬ ПРИМЕНЕНИЯ</w:t>
      </w:r>
    </w:p>
    <w:p w:rsidR="00EB1F0D" w:rsidRPr="009259B6" w:rsidRDefault="00EB1F0D" w:rsidP="009259B6">
      <w:pPr>
        <w:keepNext/>
        <w:tabs>
          <w:tab w:val="left" w:pos="567"/>
        </w:tabs>
        <w:spacing w:after="120"/>
        <w:ind w:left="567" w:hanging="709"/>
        <w:jc w:val="both"/>
        <w:outlineLvl w:val="0"/>
        <w:rPr>
          <w:rFonts w:ascii="Times New Roman" w:eastAsia="Times New Roman" w:hAnsi="Times New Roman" w:cs="Times New Roman"/>
          <w:color w:val="auto"/>
          <w:lang w:val="ru-RU"/>
        </w:rPr>
      </w:pPr>
      <w:r w:rsidRPr="009259B6">
        <w:rPr>
          <w:rFonts w:ascii="Times New Roman" w:eastAsia="Times New Roman" w:hAnsi="Times New Roman" w:cs="Times New Roman"/>
          <w:b/>
          <w:color w:val="auto"/>
          <w:lang w:val="ru-RU"/>
        </w:rPr>
        <w:t>1.1</w:t>
      </w:r>
      <w:r w:rsidRPr="009259B6">
        <w:rPr>
          <w:rFonts w:ascii="Times New Roman" w:eastAsia="Times New Roman" w:hAnsi="Times New Roman" w:cs="Times New Roman"/>
          <w:color w:val="auto"/>
          <w:lang w:val="ru-RU"/>
        </w:rPr>
        <w:t xml:space="preserve">  </w:t>
      </w:r>
      <w:r w:rsidR="009259B6">
        <w:rPr>
          <w:rFonts w:ascii="Times New Roman" w:eastAsia="Times New Roman" w:hAnsi="Times New Roman" w:cs="Times New Roman"/>
          <w:color w:val="auto"/>
          <w:lang w:val="ru-RU"/>
        </w:rPr>
        <w:t xml:space="preserve">  </w:t>
      </w:r>
      <w:r w:rsidRPr="009259B6">
        <w:rPr>
          <w:rFonts w:ascii="Times New Roman" w:eastAsia="Times New Roman" w:hAnsi="Times New Roman" w:cs="Times New Roman"/>
          <w:color w:val="auto"/>
          <w:lang w:val="ru-RU"/>
        </w:rPr>
        <w:t xml:space="preserve">Данное техническое задание определяет необходимый объем и уровень оказания услуг по мониторингу и реагированию на инциденты информационной безопасности и организацию информационного взаимодействия с </w:t>
      </w:r>
      <w:proofErr w:type="spellStart"/>
      <w:r w:rsidRPr="009259B6">
        <w:rPr>
          <w:rFonts w:ascii="Times New Roman" w:eastAsia="Times New Roman" w:hAnsi="Times New Roman" w:cs="Times New Roman"/>
          <w:color w:val="auto"/>
          <w:lang w:val="ru-RU"/>
        </w:rPr>
        <w:t>ГосСОПКА</w:t>
      </w:r>
      <w:proofErr w:type="spellEnd"/>
      <w:r w:rsidRPr="009259B6">
        <w:rPr>
          <w:rFonts w:ascii="Times New Roman" w:eastAsia="Times New Roman" w:hAnsi="Times New Roman" w:cs="Times New Roman"/>
          <w:color w:val="auto"/>
          <w:lang w:val="ru-RU"/>
        </w:rPr>
        <w:t xml:space="preserve"> для ПАО «</w:t>
      </w:r>
      <w:proofErr w:type="spellStart"/>
      <w:r w:rsidRPr="009259B6">
        <w:rPr>
          <w:rFonts w:ascii="Times New Roman" w:eastAsia="Times New Roman" w:hAnsi="Times New Roman" w:cs="Times New Roman"/>
          <w:color w:val="auto"/>
          <w:lang w:val="ru-RU"/>
        </w:rPr>
        <w:t>Ставропольэнергосбыт</w:t>
      </w:r>
      <w:proofErr w:type="spellEnd"/>
      <w:r w:rsidRPr="009259B6">
        <w:rPr>
          <w:rFonts w:ascii="Times New Roman" w:eastAsia="Times New Roman" w:hAnsi="Times New Roman" w:cs="Times New Roman"/>
          <w:color w:val="auto"/>
          <w:lang w:val="ru-RU"/>
        </w:rPr>
        <w:t xml:space="preserve">» (далее — Заказчик), оказываемых организацией, взявшей на себя обязательства по </w:t>
      </w:r>
      <w:proofErr w:type="spellStart"/>
      <w:r w:rsidRPr="009259B6">
        <w:rPr>
          <w:rFonts w:ascii="Times New Roman" w:eastAsia="Times New Roman" w:hAnsi="Times New Roman" w:cs="Times New Roman"/>
          <w:color w:val="auto"/>
          <w:lang w:val="ru-RU"/>
        </w:rPr>
        <w:t>исполнениюе</w:t>
      </w:r>
      <w:proofErr w:type="spellEnd"/>
      <w:r w:rsidRPr="009259B6">
        <w:rPr>
          <w:rFonts w:ascii="Times New Roman" w:eastAsia="Times New Roman" w:hAnsi="Times New Roman" w:cs="Times New Roman"/>
          <w:color w:val="auto"/>
          <w:lang w:val="ru-RU"/>
        </w:rPr>
        <w:t xml:space="preserve"> указанных услуг (далее — Исполнитель).</w:t>
      </w:r>
    </w:p>
    <w:p w:rsidR="00EB1F0D" w:rsidRPr="009259B6" w:rsidRDefault="009259B6" w:rsidP="009259B6">
      <w:pPr>
        <w:keepNext/>
        <w:tabs>
          <w:tab w:val="left" w:pos="284"/>
          <w:tab w:val="num" w:pos="3261"/>
        </w:tabs>
        <w:spacing w:after="120"/>
        <w:ind w:left="3458" w:hanging="3458"/>
        <w:jc w:val="center"/>
        <w:outlineLvl w:val="0"/>
        <w:rPr>
          <w:rFonts w:ascii="Times New Roman" w:eastAsia="Times New Roman" w:hAnsi="Times New Roman" w:cs="Times New Roman"/>
          <w:b/>
          <w:color w:val="auto"/>
          <w:lang w:val="ru-RU"/>
        </w:rPr>
      </w:pPr>
      <w:r w:rsidRPr="009259B6">
        <w:rPr>
          <w:rFonts w:ascii="Times New Roman" w:eastAsia="Times New Roman" w:hAnsi="Times New Roman" w:cs="Times New Roman"/>
          <w:b/>
          <w:color w:val="auto"/>
          <w:lang w:val="ru-RU"/>
        </w:rPr>
        <w:t xml:space="preserve">2. </w:t>
      </w:r>
      <w:r w:rsidR="00EB1F0D" w:rsidRPr="009259B6">
        <w:rPr>
          <w:rFonts w:ascii="Times New Roman" w:eastAsia="Times New Roman" w:hAnsi="Times New Roman" w:cs="Times New Roman"/>
          <w:b/>
          <w:color w:val="auto"/>
          <w:lang w:val="ru-RU"/>
        </w:rPr>
        <w:t>ТЕРМИНЫ И ОПРЕДЕЛЕНИЯ</w:t>
      </w:r>
    </w:p>
    <w:p w:rsidR="00EB1F0D" w:rsidRPr="009259B6" w:rsidRDefault="00EB1F0D" w:rsidP="00060675">
      <w:pPr>
        <w:pStyle w:val="a8"/>
        <w:numPr>
          <w:ilvl w:val="1"/>
          <w:numId w:val="59"/>
        </w:numPr>
        <w:tabs>
          <w:tab w:val="left" w:pos="0"/>
          <w:tab w:val="left" w:pos="567"/>
          <w:tab w:val="num" w:pos="3458"/>
        </w:tabs>
        <w:spacing w:after="60" w:line="276" w:lineRule="auto"/>
        <w:ind w:hanging="785"/>
        <w:jc w:val="both"/>
        <w:rPr>
          <w:rFonts w:ascii="Times New Roman" w:eastAsia="Times New Roman" w:hAnsi="Times New Roman" w:cs="Times New Roman"/>
          <w:color w:val="auto"/>
          <w:lang w:val="ru-RU"/>
        </w:rPr>
      </w:pPr>
      <w:r w:rsidRPr="009259B6">
        <w:rPr>
          <w:rFonts w:ascii="Times New Roman" w:eastAsia="Times New Roman" w:hAnsi="Times New Roman" w:cs="Times New Roman"/>
          <w:b/>
          <w:color w:val="auto"/>
          <w:lang w:val="ru-RU"/>
        </w:rPr>
        <w:t>Информационная безопасность (ИБ)</w:t>
      </w:r>
      <w:r w:rsidRPr="009259B6">
        <w:rPr>
          <w:rFonts w:ascii="Times New Roman" w:eastAsia="Times New Roman" w:hAnsi="Times New Roman" w:cs="Times New Roman"/>
          <w:color w:val="auto"/>
          <w:lang w:val="ru-RU"/>
        </w:rPr>
        <w:t xml:space="preserve"> – сохранение конфиденциальности, целостности и доступности информации.</w:t>
      </w:r>
    </w:p>
    <w:p w:rsidR="00EB1F0D" w:rsidRPr="009259B6" w:rsidRDefault="00EB1F0D" w:rsidP="00060675">
      <w:pPr>
        <w:pStyle w:val="a8"/>
        <w:numPr>
          <w:ilvl w:val="1"/>
          <w:numId w:val="59"/>
        </w:numPr>
        <w:tabs>
          <w:tab w:val="left" w:pos="0"/>
          <w:tab w:val="left" w:pos="567"/>
          <w:tab w:val="num" w:pos="3458"/>
        </w:tabs>
        <w:spacing w:after="60" w:line="276" w:lineRule="auto"/>
        <w:ind w:hanging="785"/>
        <w:jc w:val="both"/>
        <w:rPr>
          <w:rFonts w:ascii="Times New Roman" w:eastAsia="Times New Roman" w:hAnsi="Times New Roman" w:cs="Times New Roman"/>
          <w:color w:val="auto"/>
          <w:lang w:val="ru-RU"/>
        </w:rPr>
      </w:pPr>
      <w:r w:rsidRPr="009259B6">
        <w:rPr>
          <w:rFonts w:ascii="Times New Roman" w:eastAsia="Times New Roman" w:hAnsi="Times New Roman" w:cs="Times New Roman"/>
          <w:b/>
          <w:color w:val="auto"/>
          <w:lang w:val="ru-RU"/>
        </w:rPr>
        <w:t>Событие ИБ</w:t>
      </w:r>
      <w:r w:rsidRPr="009259B6">
        <w:rPr>
          <w:rFonts w:ascii="Times New Roman" w:eastAsia="Times New Roman" w:hAnsi="Times New Roman" w:cs="Times New Roman"/>
          <w:color w:val="auto"/>
          <w:lang w:val="ru-RU"/>
        </w:rPr>
        <w:t xml:space="preserve"> – выявленное состояние системы, услуги или сети Заказчика, указывающее на возможное нарушение политики обеспечения ИБ или сбой мер обеспечения ИБ, или ранее неизвестная ситуация, которая может иметь отношение к вопросам ИБ.</w:t>
      </w:r>
    </w:p>
    <w:p w:rsidR="00EB1F0D" w:rsidRPr="009259B6" w:rsidRDefault="00EB1F0D" w:rsidP="00060675">
      <w:pPr>
        <w:numPr>
          <w:ilvl w:val="1"/>
          <w:numId w:val="59"/>
        </w:numPr>
        <w:tabs>
          <w:tab w:val="left" w:pos="0"/>
          <w:tab w:val="left" w:pos="567"/>
          <w:tab w:val="num" w:pos="763"/>
        </w:tabs>
        <w:spacing w:after="60" w:line="276" w:lineRule="auto"/>
        <w:ind w:hanging="763"/>
        <w:jc w:val="both"/>
        <w:rPr>
          <w:rFonts w:ascii="Times New Roman" w:eastAsia="Times New Roman" w:hAnsi="Times New Roman" w:cs="Times New Roman"/>
          <w:color w:val="auto"/>
          <w:lang w:val="ru-RU"/>
        </w:rPr>
      </w:pPr>
      <w:r w:rsidRPr="009259B6">
        <w:rPr>
          <w:rFonts w:ascii="Times New Roman" w:eastAsia="Times New Roman" w:hAnsi="Times New Roman" w:cs="Times New Roman"/>
          <w:b/>
          <w:color w:val="auto"/>
          <w:lang w:val="ru-RU"/>
        </w:rPr>
        <w:t xml:space="preserve">ИИС </w:t>
      </w:r>
      <w:r w:rsidRPr="009259B6">
        <w:rPr>
          <w:rFonts w:ascii="Times New Roman" w:eastAsia="Times New Roman" w:hAnsi="Times New Roman" w:cs="Times New Roman"/>
          <w:color w:val="auto"/>
          <w:lang w:val="ru-RU"/>
        </w:rPr>
        <w:t>– информационные инфраструктурные сервисы</w:t>
      </w:r>
    </w:p>
    <w:p w:rsidR="00EB1F0D" w:rsidRPr="009259B6" w:rsidRDefault="00EB1F0D" w:rsidP="00060675">
      <w:pPr>
        <w:numPr>
          <w:ilvl w:val="1"/>
          <w:numId w:val="59"/>
        </w:numPr>
        <w:tabs>
          <w:tab w:val="left" w:pos="0"/>
          <w:tab w:val="left" w:pos="567"/>
          <w:tab w:val="num" w:pos="763"/>
        </w:tabs>
        <w:spacing w:after="60" w:line="276" w:lineRule="auto"/>
        <w:ind w:hanging="763"/>
        <w:jc w:val="both"/>
        <w:rPr>
          <w:rFonts w:ascii="Times New Roman" w:eastAsia="Times New Roman" w:hAnsi="Times New Roman" w:cs="Times New Roman"/>
          <w:b/>
          <w:color w:val="auto"/>
          <w:lang w:val="ru-RU"/>
        </w:rPr>
      </w:pPr>
      <w:r w:rsidRPr="009259B6">
        <w:rPr>
          <w:rFonts w:ascii="Times New Roman" w:eastAsia="Times New Roman" w:hAnsi="Times New Roman" w:cs="Times New Roman"/>
          <w:b/>
          <w:color w:val="auto"/>
          <w:lang w:val="en-US"/>
        </w:rPr>
        <w:t>S</w:t>
      </w:r>
      <w:proofErr w:type="spellStart"/>
      <w:r w:rsidRPr="009259B6">
        <w:rPr>
          <w:rFonts w:ascii="Times New Roman" w:eastAsia="Times New Roman" w:hAnsi="Times New Roman" w:cs="Times New Roman"/>
          <w:b/>
          <w:color w:val="auto"/>
          <w:lang w:val="ru-RU"/>
        </w:rPr>
        <w:t>ecurity</w:t>
      </w:r>
      <w:proofErr w:type="spellEnd"/>
      <w:r w:rsidRPr="009259B6">
        <w:rPr>
          <w:rFonts w:ascii="Times New Roman" w:eastAsia="Times New Roman" w:hAnsi="Times New Roman" w:cs="Times New Roman"/>
          <w:b/>
          <w:color w:val="auto"/>
          <w:lang w:val="ru-RU"/>
        </w:rPr>
        <w:t xml:space="preserve"> </w:t>
      </w:r>
      <w:r w:rsidRPr="009259B6">
        <w:rPr>
          <w:rFonts w:ascii="Times New Roman" w:eastAsia="Times New Roman" w:hAnsi="Times New Roman" w:cs="Times New Roman"/>
          <w:b/>
          <w:color w:val="auto"/>
          <w:lang w:val="en-US"/>
        </w:rPr>
        <w:t>o</w:t>
      </w:r>
      <w:proofErr w:type="spellStart"/>
      <w:r w:rsidRPr="009259B6">
        <w:rPr>
          <w:rFonts w:ascii="Times New Roman" w:eastAsia="Times New Roman" w:hAnsi="Times New Roman" w:cs="Times New Roman"/>
          <w:b/>
          <w:color w:val="auto"/>
          <w:lang w:val="ru-RU"/>
        </w:rPr>
        <w:t>peration</w:t>
      </w:r>
      <w:proofErr w:type="spellEnd"/>
      <w:r w:rsidRPr="009259B6">
        <w:rPr>
          <w:rFonts w:ascii="Times New Roman" w:eastAsia="Times New Roman" w:hAnsi="Times New Roman" w:cs="Times New Roman"/>
          <w:b/>
          <w:color w:val="auto"/>
          <w:lang w:val="ru-RU"/>
        </w:rPr>
        <w:t xml:space="preserve"> </w:t>
      </w:r>
      <w:r w:rsidRPr="009259B6">
        <w:rPr>
          <w:rFonts w:ascii="Times New Roman" w:eastAsia="Times New Roman" w:hAnsi="Times New Roman" w:cs="Times New Roman"/>
          <w:b/>
          <w:color w:val="auto"/>
          <w:lang w:val="en-US"/>
        </w:rPr>
        <w:t>c</w:t>
      </w:r>
      <w:proofErr w:type="spellStart"/>
      <w:r w:rsidRPr="009259B6">
        <w:rPr>
          <w:rFonts w:ascii="Times New Roman" w:eastAsia="Times New Roman" w:hAnsi="Times New Roman" w:cs="Times New Roman"/>
          <w:b/>
          <w:color w:val="auto"/>
          <w:lang w:val="ru-RU"/>
        </w:rPr>
        <w:t>enter</w:t>
      </w:r>
      <w:proofErr w:type="spellEnd"/>
      <w:r w:rsidRPr="009259B6">
        <w:rPr>
          <w:rFonts w:ascii="Times New Roman" w:eastAsia="Times New Roman" w:hAnsi="Times New Roman" w:cs="Times New Roman"/>
          <w:b/>
          <w:color w:val="auto"/>
          <w:lang w:val="ru-RU"/>
        </w:rPr>
        <w:t xml:space="preserve"> (SOC)</w:t>
      </w:r>
      <w:r w:rsidRPr="009259B6">
        <w:rPr>
          <w:rFonts w:ascii="Times New Roman" w:eastAsia="Times New Roman" w:hAnsi="Times New Roman" w:cs="Times New Roman"/>
          <w:color w:val="auto"/>
          <w:lang w:val="ru-RU"/>
        </w:rPr>
        <w:t xml:space="preserve"> –</w:t>
      </w:r>
      <w:r w:rsidRPr="009259B6">
        <w:rPr>
          <w:rFonts w:ascii="Times New Roman" w:eastAsia="Times New Roman" w:hAnsi="Times New Roman" w:cs="Times New Roman"/>
          <w:b/>
          <w:color w:val="auto"/>
          <w:lang w:val="ru-RU"/>
        </w:rPr>
        <w:t xml:space="preserve"> </w:t>
      </w:r>
      <w:r w:rsidRPr="009259B6">
        <w:rPr>
          <w:rFonts w:ascii="Times New Roman" w:eastAsia="Times New Roman" w:hAnsi="Times New Roman" w:cs="Times New Roman"/>
          <w:color w:val="auto"/>
          <w:lang w:val="ru-RU"/>
        </w:rPr>
        <w:t>центр оперативного мониторинга событий ИБ Исполнителя, реализующий Услугу.</w:t>
      </w:r>
    </w:p>
    <w:p w:rsidR="00EB1F0D" w:rsidRPr="009259B6" w:rsidRDefault="00EB1F0D" w:rsidP="00060675">
      <w:pPr>
        <w:numPr>
          <w:ilvl w:val="1"/>
          <w:numId w:val="59"/>
        </w:numPr>
        <w:tabs>
          <w:tab w:val="left" w:pos="0"/>
          <w:tab w:val="left" w:pos="567"/>
          <w:tab w:val="num" w:pos="763"/>
        </w:tabs>
        <w:spacing w:after="60" w:line="276" w:lineRule="auto"/>
        <w:ind w:hanging="763"/>
        <w:jc w:val="both"/>
        <w:rPr>
          <w:rFonts w:ascii="Times New Roman" w:eastAsia="Times New Roman" w:hAnsi="Times New Roman" w:cs="Times New Roman"/>
          <w:color w:val="auto"/>
          <w:lang w:val="ru-RU"/>
        </w:rPr>
      </w:pPr>
      <w:r w:rsidRPr="009259B6">
        <w:rPr>
          <w:rFonts w:ascii="Times New Roman" w:eastAsia="Times New Roman" w:hAnsi="Times New Roman" w:cs="Times New Roman"/>
          <w:b/>
          <w:color w:val="auto"/>
          <w:lang w:val="ru-RU"/>
        </w:rPr>
        <w:t>Инцидент ИБ</w:t>
      </w:r>
      <w:r w:rsidRPr="009259B6">
        <w:rPr>
          <w:rFonts w:ascii="Times New Roman" w:eastAsia="Times New Roman" w:hAnsi="Times New Roman" w:cs="Times New Roman"/>
          <w:color w:val="auto"/>
          <w:lang w:val="ru-RU"/>
        </w:rPr>
        <w:t xml:space="preserve"> – срабатывание одного или нескольких правил корреляции, не сопровождаемых наличием связных событий ИБ, достоверно указывающих на ложное срабатывание, или подозрительная активность, замеченная сотрудниками SOC в процессе работы.</w:t>
      </w:r>
    </w:p>
    <w:p w:rsidR="00EB1F0D" w:rsidRPr="009259B6" w:rsidRDefault="00EB1F0D" w:rsidP="00060675">
      <w:pPr>
        <w:numPr>
          <w:ilvl w:val="1"/>
          <w:numId w:val="59"/>
        </w:numPr>
        <w:tabs>
          <w:tab w:val="left" w:pos="0"/>
          <w:tab w:val="left" w:pos="567"/>
          <w:tab w:val="num" w:pos="763"/>
        </w:tabs>
        <w:spacing w:after="60" w:line="276" w:lineRule="auto"/>
        <w:ind w:hanging="763"/>
        <w:jc w:val="both"/>
        <w:rPr>
          <w:rFonts w:ascii="Times New Roman" w:eastAsia="Times New Roman" w:hAnsi="Times New Roman" w:cs="Times New Roman"/>
          <w:color w:val="auto"/>
          <w:lang w:val="ru-RU"/>
        </w:rPr>
      </w:pPr>
      <w:r w:rsidRPr="009259B6">
        <w:rPr>
          <w:rFonts w:ascii="Times New Roman" w:eastAsia="Times New Roman" w:hAnsi="Times New Roman" w:cs="Times New Roman"/>
          <w:b/>
          <w:color w:val="auto"/>
          <w:lang w:val="ru-RU"/>
        </w:rPr>
        <w:t xml:space="preserve">Система SOC </w:t>
      </w:r>
      <w:r w:rsidRPr="009259B6">
        <w:rPr>
          <w:rFonts w:ascii="Times New Roman" w:eastAsia="Times New Roman" w:hAnsi="Times New Roman" w:cs="Times New Roman"/>
          <w:color w:val="auto"/>
          <w:lang w:val="ru-RU"/>
        </w:rPr>
        <w:t>–</w:t>
      </w:r>
      <w:r w:rsidRPr="009259B6">
        <w:rPr>
          <w:rFonts w:ascii="Times New Roman" w:eastAsia="Times New Roman" w:hAnsi="Times New Roman" w:cs="Times New Roman"/>
          <w:b/>
          <w:color w:val="auto"/>
          <w:lang w:val="ru-RU"/>
        </w:rPr>
        <w:t xml:space="preserve"> </w:t>
      </w:r>
      <w:r w:rsidRPr="009259B6">
        <w:rPr>
          <w:rFonts w:ascii="Times New Roman" w:eastAsia="Times New Roman" w:hAnsi="Times New Roman" w:cs="Times New Roman"/>
          <w:color w:val="auto"/>
          <w:lang w:val="ru-RU"/>
        </w:rPr>
        <w:t xml:space="preserve">программное обеспечение и/или аппаратно-программный комплекс </w:t>
      </w:r>
      <w:r w:rsidRPr="009259B6">
        <w:rPr>
          <w:rFonts w:ascii="Times New Roman" w:eastAsia="Times New Roman" w:hAnsi="Times New Roman" w:cs="Times New Roman"/>
          <w:color w:val="auto"/>
          <w:lang w:val="en-US"/>
        </w:rPr>
        <w:t>SOC</w:t>
      </w:r>
      <w:r w:rsidRPr="009259B6">
        <w:rPr>
          <w:rFonts w:ascii="Times New Roman" w:eastAsia="Times New Roman" w:hAnsi="Times New Roman" w:cs="Times New Roman"/>
          <w:color w:val="auto"/>
          <w:lang w:val="ru-RU"/>
        </w:rPr>
        <w:t>, предназначенные для автоматизированного сбора событий ИБ, обнаружения и регистрации инцидентов ИБ и последующего реагирования на них.</w:t>
      </w:r>
    </w:p>
    <w:p w:rsidR="00EB1F0D" w:rsidRPr="009259B6" w:rsidRDefault="00EB1F0D" w:rsidP="00060675">
      <w:pPr>
        <w:numPr>
          <w:ilvl w:val="1"/>
          <w:numId w:val="59"/>
        </w:numPr>
        <w:tabs>
          <w:tab w:val="left" w:pos="0"/>
          <w:tab w:val="left" w:pos="567"/>
          <w:tab w:val="num" w:pos="763"/>
        </w:tabs>
        <w:spacing w:after="60" w:line="276" w:lineRule="auto"/>
        <w:ind w:hanging="763"/>
        <w:jc w:val="both"/>
        <w:rPr>
          <w:rFonts w:ascii="Times New Roman" w:eastAsia="Times New Roman" w:hAnsi="Times New Roman" w:cs="Times New Roman"/>
          <w:color w:val="auto"/>
          <w:lang w:val="ru-RU"/>
        </w:rPr>
      </w:pPr>
      <w:r w:rsidRPr="009259B6">
        <w:rPr>
          <w:rFonts w:ascii="Times New Roman" w:eastAsia="Times New Roman" w:hAnsi="Times New Roman" w:cs="Times New Roman"/>
          <w:b/>
          <w:color w:val="auto"/>
          <w:lang w:val="ru-RU"/>
        </w:rPr>
        <w:t xml:space="preserve">Правило корреляции </w:t>
      </w:r>
      <w:r w:rsidRPr="009259B6">
        <w:rPr>
          <w:rFonts w:ascii="Times New Roman" w:eastAsia="Times New Roman" w:hAnsi="Times New Roman" w:cs="Times New Roman"/>
          <w:color w:val="auto"/>
          <w:lang w:val="ru-RU"/>
        </w:rPr>
        <w:t xml:space="preserve">– соотнесение между собой в Системе </w:t>
      </w:r>
      <w:r w:rsidRPr="009259B6">
        <w:rPr>
          <w:rFonts w:ascii="Times New Roman" w:eastAsia="Times New Roman" w:hAnsi="Times New Roman" w:cs="Times New Roman"/>
          <w:color w:val="auto"/>
          <w:lang w:val="en-US"/>
        </w:rPr>
        <w:t>SOC</w:t>
      </w:r>
      <w:r w:rsidRPr="009259B6">
        <w:rPr>
          <w:rFonts w:ascii="Times New Roman" w:eastAsia="Times New Roman" w:hAnsi="Times New Roman" w:cs="Times New Roman"/>
          <w:color w:val="auto"/>
          <w:lang w:val="ru-RU"/>
        </w:rPr>
        <w:t xml:space="preserve"> событий ИБ, удовлетворяющих определенным условиям с целью обнаружения инцидентов ИБ. Правила корреляции являются коммерческой тайной Исполнителя.</w:t>
      </w:r>
    </w:p>
    <w:p w:rsidR="00EB1F0D" w:rsidRPr="009259B6" w:rsidRDefault="00EB1F0D" w:rsidP="00060675">
      <w:pPr>
        <w:numPr>
          <w:ilvl w:val="1"/>
          <w:numId w:val="59"/>
        </w:numPr>
        <w:tabs>
          <w:tab w:val="left" w:pos="0"/>
          <w:tab w:val="left" w:pos="567"/>
          <w:tab w:val="num" w:pos="763"/>
        </w:tabs>
        <w:spacing w:after="60" w:line="276" w:lineRule="auto"/>
        <w:ind w:hanging="763"/>
        <w:jc w:val="both"/>
        <w:rPr>
          <w:rFonts w:ascii="Times New Roman" w:eastAsia="Times New Roman" w:hAnsi="Times New Roman" w:cs="Times New Roman"/>
          <w:color w:val="auto"/>
          <w:lang w:val="ru-RU"/>
        </w:rPr>
      </w:pPr>
      <w:r w:rsidRPr="009259B6">
        <w:rPr>
          <w:rFonts w:ascii="Times New Roman" w:eastAsia="Times New Roman" w:hAnsi="Times New Roman" w:cs="Times New Roman"/>
          <w:b/>
          <w:color w:val="auto"/>
          <w:lang w:val="ru-RU"/>
        </w:rPr>
        <w:t>Услуга</w:t>
      </w:r>
      <w:r w:rsidRPr="009259B6">
        <w:rPr>
          <w:rFonts w:ascii="Times New Roman" w:eastAsia="Times New Roman" w:hAnsi="Times New Roman" w:cs="Times New Roman"/>
          <w:color w:val="auto"/>
          <w:lang w:val="ru-RU"/>
        </w:rPr>
        <w:t xml:space="preserve"> – услуга по мониторингу и реагированию на инциденты ИБ, представляющая собой обеспечение круглосуточного мониторинга событий ИБ, проведения их анализа, своевременного обнаружения и разрешение инцидентов ИБ, а также организацию информационного взаимодействия Заказчика с </w:t>
      </w:r>
      <w:proofErr w:type="spellStart"/>
      <w:r w:rsidRPr="009259B6">
        <w:rPr>
          <w:rFonts w:ascii="Times New Roman" w:eastAsia="Times New Roman" w:hAnsi="Times New Roman" w:cs="Times New Roman"/>
          <w:color w:val="auto"/>
          <w:lang w:val="ru-RU"/>
        </w:rPr>
        <w:t>ГосСОПКА</w:t>
      </w:r>
      <w:proofErr w:type="spellEnd"/>
      <w:r w:rsidRPr="009259B6">
        <w:rPr>
          <w:rFonts w:ascii="Times New Roman" w:eastAsia="Times New Roman" w:hAnsi="Times New Roman" w:cs="Times New Roman"/>
          <w:color w:val="auto"/>
          <w:lang w:val="ru-RU"/>
        </w:rPr>
        <w:t xml:space="preserve"> через КЦ </w:t>
      </w:r>
      <w:proofErr w:type="spellStart"/>
      <w:r w:rsidRPr="009259B6">
        <w:rPr>
          <w:rFonts w:ascii="Times New Roman" w:eastAsia="Times New Roman" w:hAnsi="Times New Roman" w:cs="Times New Roman"/>
          <w:color w:val="auto"/>
          <w:lang w:val="ru-RU"/>
        </w:rPr>
        <w:t>ГосСОПКА</w:t>
      </w:r>
      <w:proofErr w:type="spellEnd"/>
      <w:r w:rsidRPr="009259B6">
        <w:rPr>
          <w:rFonts w:ascii="Times New Roman" w:eastAsia="Times New Roman" w:hAnsi="Times New Roman" w:cs="Times New Roman"/>
          <w:color w:val="auto"/>
          <w:lang w:val="ru-RU"/>
        </w:rPr>
        <w:t>.</w:t>
      </w:r>
    </w:p>
    <w:p w:rsidR="00EB1F0D" w:rsidRPr="009259B6" w:rsidRDefault="00EB1F0D" w:rsidP="00060675">
      <w:pPr>
        <w:numPr>
          <w:ilvl w:val="1"/>
          <w:numId w:val="59"/>
        </w:numPr>
        <w:tabs>
          <w:tab w:val="left" w:pos="0"/>
          <w:tab w:val="left" w:pos="567"/>
          <w:tab w:val="num" w:pos="763"/>
        </w:tabs>
        <w:spacing w:after="60" w:line="276" w:lineRule="auto"/>
        <w:ind w:hanging="763"/>
        <w:jc w:val="both"/>
        <w:rPr>
          <w:rFonts w:ascii="Times New Roman" w:eastAsia="Times New Roman" w:hAnsi="Times New Roman" w:cs="Times New Roman"/>
          <w:color w:val="auto"/>
          <w:lang w:val="ru-RU"/>
        </w:rPr>
      </w:pPr>
      <w:proofErr w:type="spellStart"/>
      <w:r w:rsidRPr="009259B6">
        <w:rPr>
          <w:rFonts w:ascii="Times New Roman" w:eastAsia="Times New Roman" w:hAnsi="Times New Roman" w:cs="Times New Roman"/>
          <w:b/>
          <w:color w:val="auto"/>
          <w:lang w:val="ru-RU"/>
        </w:rPr>
        <w:t>ГосСОПКА</w:t>
      </w:r>
      <w:proofErr w:type="spellEnd"/>
      <w:r w:rsidRPr="009259B6">
        <w:rPr>
          <w:rFonts w:ascii="Times New Roman" w:eastAsia="Times New Roman" w:hAnsi="Times New Roman" w:cs="Times New Roman"/>
          <w:color w:val="auto"/>
          <w:lang w:val="ru-RU"/>
        </w:rPr>
        <w:t xml:space="preserve"> – государственная система обнаружения, предупреждения и ликвидации последствий компьютерных атак на информационные ресурсы Российской Федерации.</w:t>
      </w:r>
    </w:p>
    <w:p w:rsidR="00EB1F0D" w:rsidRPr="009259B6" w:rsidRDefault="00EB1F0D" w:rsidP="00060675">
      <w:pPr>
        <w:numPr>
          <w:ilvl w:val="1"/>
          <w:numId w:val="59"/>
        </w:numPr>
        <w:tabs>
          <w:tab w:val="left" w:pos="0"/>
          <w:tab w:val="left" w:pos="567"/>
          <w:tab w:val="num" w:pos="763"/>
        </w:tabs>
        <w:spacing w:after="60" w:line="276" w:lineRule="auto"/>
        <w:ind w:hanging="763"/>
        <w:jc w:val="both"/>
        <w:rPr>
          <w:rFonts w:ascii="Times New Roman" w:eastAsia="Times New Roman" w:hAnsi="Times New Roman" w:cs="Times New Roman"/>
          <w:color w:val="auto"/>
          <w:lang w:val="ru-RU"/>
        </w:rPr>
      </w:pPr>
      <w:r w:rsidRPr="009259B6">
        <w:rPr>
          <w:rFonts w:ascii="Times New Roman" w:eastAsia="Times New Roman" w:hAnsi="Times New Roman" w:cs="Times New Roman"/>
          <w:b/>
          <w:color w:val="auto"/>
          <w:lang w:val="ru-RU"/>
        </w:rPr>
        <w:t xml:space="preserve">КЦ </w:t>
      </w:r>
      <w:proofErr w:type="spellStart"/>
      <w:r w:rsidRPr="009259B6">
        <w:rPr>
          <w:rFonts w:ascii="Times New Roman" w:eastAsia="Times New Roman" w:hAnsi="Times New Roman" w:cs="Times New Roman"/>
          <w:b/>
          <w:color w:val="auto"/>
          <w:lang w:val="ru-RU"/>
        </w:rPr>
        <w:t>ГосСОПКА</w:t>
      </w:r>
      <w:proofErr w:type="spellEnd"/>
      <w:r w:rsidRPr="009259B6">
        <w:rPr>
          <w:rFonts w:ascii="Times New Roman" w:eastAsia="Times New Roman" w:hAnsi="Times New Roman" w:cs="Times New Roman"/>
          <w:b/>
          <w:color w:val="auto"/>
          <w:lang w:val="ru-RU"/>
        </w:rPr>
        <w:t xml:space="preserve"> </w:t>
      </w:r>
      <w:r w:rsidRPr="009259B6">
        <w:rPr>
          <w:rFonts w:ascii="Times New Roman" w:eastAsia="Times New Roman" w:hAnsi="Times New Roman" w:cs="Times New Roman"/>
          <w:color w:val="auto"/>
          <w:lang w:val="ru-RU"/>
        </w:rPr>
        <w:t xml:space="preserve">– корпоративный центр </w:t>
      </w:r>
      <w:proofErr w:type="spellStart"/>
      <w:r w:rsidRPr="009259B6">
        <w:rPr>
          <w:rFonts w:ascii="Times New Roman" w:eastAsia="Times New Roman" w:hAnsi="Times New Roman" w:cs="Times New Roman"/>
          <w:color w:val="auto"/>
          <w:lang w:val="ru-RU"/>
        </w:rPr>
        <w:t>ГосСОПКА</w:t>
      </w:r>
      <w:proofErr w:type="spellEnd"/>
      <w:r w:rsidRPr="009259B6">
        <w:rPr>
          <w:rFonts w:ascii="Times New Roman" w:eastAsia="Times New Roman" w:hAnsi="Times New Roman" w:cs="Times New Roman"/>
          <w:color w:val="auto"/>
          <w:lang w:val="ru-RU"/>
        </w:rPr>
        <w:t xml:space="preserve"> Исполнителя, являющийся частью Системы SOC.</w:t>
      </w:r>
    </w:p>
    <w:p w:rsidR="00EB1F0D" w:rsidRPr="009259B6" w:rsidRDefault="00EB1F0D" w:rsidP="00060675">
      <w:pPr>
        <w:numPr>
          <w:ilvl w:val="1"/>
          <w:numId w:val="59"/>
        </w:numPr>
        <w:tabs>
          <w:tab w:val="left" w:pos="0"/>
          <w:tab w:val="left" w:pos="567"/>
          <w:tab w:val="num" w:pos="763"/>
        </w:tabs>
        <w:spacing w:after="60" w:line="276" w:lineRule="auto"/>
        <w:ind w:hanging="763"/>
        <w:jc w:val="both"/>
        <w:rPr>
          <w:rFonts w:ascii="Times New Roman" w:eastAsia="Times New Roman" w:hAnsi="Times New Roman" w:cs="Times New Roman"/>
          <w:color w:val="auto"/>
          <w:lang w:val="ru-RU"/>
        </w:rPr>
      </w:pPr>
      <w:r w:rsidRPr="009259B6">
        <w:rPr>
          <w:rFonts w:ascii="Times New Roman" w:eastAsia="Times New Roman" w:hAnsi="Times New Roman" w:cs="Times New Roman"/>
          <w:b/>
          <w:color w:val="auto"/>
          <w:lang w:val="ru-RU"/>
        </w:rPr>
        <w:t xml:space="preserve">НКЦКИ </w:t>
      </w:r>
      <w:r w:rsidRPr="009259B6">
        <w:rPr>
          <w:rFonts w:ascii="Times New Roman" w:eastAsia="Times New Roman" w:hAnsi="Times New Roman" w:cs="Times New Roman"/>
          <w:color w:val="auto"/>
          <w:lang w:val="ru-RU"/>
        </w:rPr>
        <w:t>–</w:t>
      </w:r>
      <w:r w:rsidRPr="009259B6">
        <w:rPr>
          <w:rFonts w:ascii="Times New Roman" w:eastAsia="Times New Roman" w:hAnsi="Times New Roman" w:cs="Times New Roman"/>
          <w:b/>
          <w:color w:val="auto"/>
          <w:lang w:val="ru-RU"/>
        </w:rPr>
        <w:t xml:space="preserve"> </w:t>
      </w:r>
      <w:r w:rsidRPr="009259B6">
        <w:rPr>
          <w:rFonts w:ascii="Times New Roman" w:eastAsia="Times New Roman" w:hAnsi="Times New Roman" w:cs="Times New Roman"/>
          <w:color w:val="auto"/>
          <w:lang w:val="ru-RU"/>
        </w:rPr>
        <w:t>Национальный координационный центр по компьютерным инцидентам.</w:t>
      </w:r>
    </w:p>
    <w:p w:rsidR="00EB1F0D" w:rsidRPr="009259B6" w:rsidRDefault="00EB1F0D" w:rsidP="00060675">
      <w:pPr>
        <w:numPr>
          <w:ilvl w:val="1"/>
          <w:numId w:val="59"/>
        </w:numPr>
        <w:tabs>
          <w:tab w:val="left" w:pos="0"/>
          <w:tab w:val="left" w:pos="567"/>
          <w:tab w:val="num" w:pos="763"/>
        </w:tabs>
        <w:spacing w:after="60" w:line="276" w:lineRule="auto"/>
        <w:ind w:hanging="763"/>
        <w:jc w:val="both"/>
        <w:rPr>
          <w:rFonts w:ascii="Times New Roman" w:eastAsia="Times New Roman" w:hAnsi="Times New Roman" w:cs="Times New Roman"/>
          <w:color w:val="auto"/>
          <w:lang w:val="ru-RU"/>
        </w:rPr>
      </w:pPr>
      <w:r w:rsidRPr="009259B6">
        <w:rPr>
          <w:rFonts w:ascii="Times New Roman" w:eastAsia="Times New Roman" w:hAnsi="Times New Roman" w:cs="Times New Roman"/>
          <w:b/>
          <w:color w:val="auto"/>
          <w:lang w:val="ru-RU"/>
        </w:rPr>
        <w:lastRenderedPageBreak/>
        <w:t>Реагирование на инцидент ИБ</w:t>
      </w:r>
      <w:r w:rsidRPr="009259B6">
        <w:rPr>
          <w:rFonts w:ascii="Times New Roman" w:eastAsia="Times New Roman" w:hAnsi="Times New Roman" w:cs="Times New Roman"/>
          <w:color w:val="auto"/>
          <w:lang w:val="ru-RU"/>
        </w:rPr>
        <w:t xml:space="preserve"> – структурированная совокупность действий Исполнителя, направленная на установление деталей инцидента ИБ и информирование о нем Заказчика.</w:t>
      </w:r>
    </w:p>
    <w:p w:rsidR="00EB1F0D" w:rsidRPr="009259B6" w:rsidRDefault="00EB1F0D" w:rsidP="00060675">
      <w:pPr>
        <w:numPr>
          <w:ilvl w:val="1"/>
          <w:numId w:val="59"/>
        </w:numPr>
        <w:tabs>
          <w:tab w:val="left" w:pos="0"/>
          <w:tab w:val="left" w:pos="567"/>
          <w:tab w:val="num" w:pos="763"/>
        </w:tabs>
        <w:spacing w:after="60" w:line="276" w:lineRule="auto"/>
        <w:ind w:hanging="763"/>
        <w:jc w:val="both"/>
        <w:rPr>
          <w:rFonts w:ascii="Times New Roman" w:eastAsia="Times New Roman" w:hAnsi="Times New Roman" w:cs="Times New Roman"/>
          <w:color w:val="auto"/>
          <w:lang w:val="ru-RU"/>
        </w:rPr>
      </w:pPr>
      <w:r w:rsidRPr="009259B6">
        <w:rPr>
          <w:rFonts w:ascii="Times New Roman" w:eastAsia="Times New Roman" w:hAnsi="Times New Roman" w:cs="Times New Roman"/>
          <w:b/>
          <w:color w:val="auto"/>
          <w:lang w:val="ru-RU"/>
        </w:rPr>
        <w:t>СЗИ</w:t>
      </w:r>
      <w:r w:rsidRPr="009259B6">
        <w:rPr>
          <w:rFonts w:ascii="Times New Roman" w:eastAsia="Times New Roman" w:hAnsi="Times New Roman" w:cs="Times New Roman"/>
          <w:color w:val="auto"/>
          <w:lang w:val="ru-RU"/>
        </w:rPr>
        <w:t xml:space="preserve"> – средства защиты информации Заказчика.</w:t>
      </w:r>
    </w:p>
    <w:p w:rsidR="00EB1F0D" w:rsidRPr="009259B6" w:rsidRDefault="00EB1F0D" w:rsidP="00060675">
      <w:pPr>
        <w:numPr>
          <w:ilvl w:val="1"/>
          <w:numId w:val="59"/>
        </w:numPr>
        <w:tabs>
          <w:tab w:val="left" w:pos="0"/>
          <w:tab w:val="left" w:pos="567"/>
          <w:tab w:val="num" w:pos="763"/>
        </w:tabs>
        <w:spacing w:after="60" w:line="276" w:lineRule="auto"/>
        <w:ind w:hanging="763"/>
        <w:jc w:val="both"/>
        <w:rPr>
          <w:rFonts w:ascii="Times New Roman" w:eastAsia="Times New Roman" w:hAnsi="Times New Roman" w:cs="Times New Roman"/>
          <w:color w:val="auto"/>
          <w:lang w:val="ru-RU"/>
        </w:rPr>
      </w:pPr>
      <w:r w:rsidRPr="009259B6">
        <w:rPr>
          <w:rFonts w:ascii="Times New Roman" w:eastAsia="Times New Roman" w:hAnsi="Times New Roman" w:cs="Times New Roman"/>
          <w:b/>
          <w:color w:val="auto"/>
          <w:lang w:val="ru-RU"/>
        </w:rPr>
        <w:t>БД</w:t>
      </w:r>
      <w:r w:rsidRPr="009259B6">
        <w:rPr>
          <w:rFonts w:ascii="Times New Roman" w:eastAsia="Times New Roman" w:hAnsi="Times New Roman" w:cs="Times New Roman"/>
          <w:color w:val="auto"/>
          <w:lang w:val="ru-RU"/>
        </w:rPr>
        <w:t xml:space="preserve"> – база данных.</w:t>
      </w:r>
    </w:p>
    <w:p w:rsidR="00EB1F0D" w:rsidRPr="009259B6" w:rsidRDefault="00EB1F0D" w:rsidP="00060675">
      <w:pPr>
        <w:numPr>
          <w:ilvl w:val="1"/>
          <w:numId w:val="59"/>
        </w:numPr>
        <w:tabs>
          <w:tab w:val="left" w:pos="0"/>
          <w:tab w:val="left" w:pos="567"/>
          <w:tab w:val="num" w:pos="763"/>
        </w:tabs>
        <w:spacing w:after="60" w:line="276" w:lineRule="auto"/>
        <w:ind w:hanging="763"/>
        <w:jc w:val="both"/>
        <w:rPr>
          <w:rFonts w:ascii="Times New Roman" w:eastAsia="Times New Roman" w:hAnsi="Times New Roman" w:cs="Times New Roman"/>
          <w:color w:val="auto"/>
          <w:lang w:val="ru-RU"/>
        </w:rPr>
      </w:pPr>
      <w:r w:rsidRPr="009259B6">
        <w:rPr>
          <w:rFonts w:ascii="Times New Roman" w:eastAsia="Times New Roman" w:hAnsi="Times New Roman" w:cs="Times New Roman"/>
          <w:b/>
          <w:color w:val="auto"/>
          <w:lang w:val="ru-RU"/>
        </w:rPr>
        <w:t>ИР</w:t>
      </w:r>
      <w:r w:rsidRPr="009259B6">
        <w:rPr>
          <w:rFonts w:ascii="Times New Roman" w:eastAsia="Times New Roman" w:hAnsi="Times New Roman" w:cs="Times New Roman"/>
          <w:color w:val="auto"/>
          <w:lang w:val="ru-RU"/>
        </w:rPr>
        <w:t xml:space="preserve"> – информационные ресурсы.</w:t>
      </w:r>
    </w:p>
    <w:p w:rsidR="00EB1F0D" w:rsidRPr="009259B6" w:rsidRDefault="00EB1F0D" w:rsidP="00060675">
      <w:pPr>
        <w:numPr>
          <w:ilvl w:val="1"/>
          <w:numId w:val="59"/>
        </w:numPr>
        <w:tabs>
          <w:tab w:val="left" w:pos="0"/>
          <w:tab w:val="left" w:pos="567"/>
          <w:tab w:val="num" w:pos="763"/>
        </w:tabs>
        <w:spacing w:after="60" w:line="276" w:lineRule="auto"/>
        <w:ind w:hanging="763"/>
        <w:jc w:val="both"/>
        <w:rPr>
          <w:rFonts w:ascii="Times New Roman" w:eastAsia="Times New Roman" w:hAnsi="Times New Roman" w:cs="Times New Roman"/>
          <w:color w:val="auto"/>
          <w:lang w:val="ru-RU"/>
        </w:rPr>
      </w:pPr>
      <w:r w:rsidRPr="009259B6">
        <w:rPr>
          <w:rFonts w:ascii="Times New Roman" w:eastAsia="Times New Roman" w:hAnsi="Times New Roman" w:cs="Times New Roman"/>
          <w:b/>
          <w:color w:val="auto"/>
          <w:lang w:val="ru-RU"/>
        </w:rPr>
        <w:t>Хост источника</w:t>
      </w:r>
      <w:r w:rsidRPr="009259B6">
        <w:rPr>
          <w:rFonts w:ascii="Times New Roman" w:eastAsia="Times New Roman" w:hAnsi="Times New Roman" w:cs="Times New Roman"/>
          <w:color w:val="auto"/>
          <w:lang w:val="ru-RU"/>
        </w:rPr>
        <w:t xml:space="preserve"> – оконечные устройства Заказчика, на которых настроена отправка событий ИБ в Систему SOC (например, конкретный сервер или приложение).</w:t>
      </w:r>
    </w:p>
    <w:p w:rsidR="00EB1F0D" w:rsidRPr="009259B6" w:rsidRDefault="00EB1F0D" w:rsidP="00060675">
      <w:pPr>
        <w:numPr>
          <w:ilvl w:val="1"/>
          <w:numId w:val="59"/>
        </w:numPr>
        <w:tabs>
          <w:tab w:val="left" w:pos="0"/>
          <w:tab w:val="left" w:pos="567"/>
          <w:tab w:val="num" w:pos="763"/>
        </w:tabs>
        <w:spacing w:after="60" w:line="276" w:lineRule="auto"/>
        <w:ind w:hanging="763"/>
        <w:jc w:val="both"/>
        <w:rPr>
          <w:rFonts w:ascii="Times New Roman" w:eastAsia="Times New Roman" w:hAnsi="Times New Roman" w:cs="Times New Roman"/>
          <w:color w:val="auto"/>
          <w:lang w:val="ru-RU"/>
        </w:rPr>
      </w:pPr>
      <w:r w:rsidRPr="009259B6">
        <w:rPr>
          <w:rFonts w:ascii="Times New Roman" w:eastAsia="Times New Roman" w:hAnsi="Times New Roman" w:cs="Times New Roman"/>
          <w:b/>
          <w:color w:val="auto"/>
          <w:lang w:val="ru-RU"/>
        </w:rPr>
        <w:t>Системы-источники</w:t>
      </w:r>
      <w:r w:rsidRPr="009259B6">
        <w:rPr>
          <w:rFonts w:ascii="Times New Roman" w:eastAsia="Times New Roman" w:hAnsi="Times New Roman" w:cs="Times New Roman"/>
          <w:color w:val="auto"/>
          <w:lang w:val="ru-RU"/>
        </w:rPr>
        <w:t xml:space="preserve"> – совокупность хостов-источников (серверов, приложений), объединённых по функциональному назначению, например, Система антивирусной защиты (может состоять из нескольких серверов БД), Система документооборота (может состоять из нескольких серверов-приложений).</w:t>
      </w:r>
    </w:p>
    <w:p w:rsidR="00EB1F0D" w:rsidRPr="009259B6" w:rsidRDefault="00EB1F0D" w:rsidP="00060675">
      <w:pPr>
        <w:numPr>
          <w:ilvl w:val="1"/>
          <w:numId w:val="59"/>
        </w:numPr>
        <w:tabs>
          <w:tab w:val="left" w:pos="0"/>
          <w:tab w:val="left" w:pos="567"/>
          <w:tab w:val="num" w:pos="763"/>
        </w:tabs>
        <w:spacing w:after="60" w:line="276" w:lineRule="auto"/>
        <w:ind w:hanging="763"/>
        <w:jc w:val="both"/>
        <w:rPr>
          <w:rFonts w:ascii="Times New Roman" w:eastAsia="Times New Roman" w:hAnsi="Times New Roman" w:cs="Times New Roman"/>
          <w:color w:val="auto"/>
          <w:lang w:val="ru-RU"/>
        </w:rPr>
      </w:pPr>
      <w:r w:rsidRPr="009259B6">
        <w:rPr>
          <w:rFonts w:ascii="Times New Roman" w:eastAsia="Times New Roman" w:hAnsi="Times New Roman" w:cs="Times New Roman"/>
          <w:b/>
          <w:color w:val="auto"/>
          <w:lang w:val="ru-RU"/>
        </w:rPr>
        <w:t>Коллектор</w:t>
      </w:r>
      <w:r w:rsidRPr="009259B6">
        <w:rPr>
          <w:rFonts w:ascii="Times New Roman" w:eastAsia="Times New Roman" w:hAnsi="Times New Roman" w:cs="Times New Roman"/>
          <w:color w:val="auto"/>
          <w:lang w:val="ru-RU"/>
        </w:rPr>
        <w:t xml:space="preserve"> – централизованный сервер, аккумулирующий события ИБ с различных систем-источников, расположенный в инфраструктуре Заказчика и сопровождаемый силами Заказчика.</w:t>
      </w:r>
    </w:p>
    <w:p w:rsidR="00EB1F0D" w:rsidRPr="009259B6" w:rsidRDefault="00EB1F0D" w:rsidP="00060675">
      <w:pPr>
        <w:numPr>
          <w:ilvl w:val="1"/>
          <w:numId w:val="59"/>
        </w:numPr>
        <w:tabs>
          <w:tab w:val="left" w:pos="0"/>
          <w:tab w:val="left" w:pos="567"/>
          <w:tab w:val="num" w:pos="763"/>
        </w:tabs>
        <w:spacing w:after="60" w:line="276" w:lineRule="auto"/>
        <w:ind w:hanging="763"/>
        <w:jc w:val="both"/>
        <w:rPr>
          <w:rFonts w:ascii="Times New Roman" w:eastAsia="Times New Roman" w:hAnsi="Times New Roman" w:cs="Times New Roman"/>
          <w:color w:val="auto"/>
          <w:lang w:val="ru-RU"/>
        </w:rPr>
      </w:pPr>
      <w:r w:rsidRPr="009259B6">
        <w:rPr>
          <w:rFonts w:ascii="Times New Roman" w:eastAsia="Times New Roman" w:hAnsi="Times New Roman" w:cs="Times New Roman"/>
          <w:b/>
          <w:color w:val="auto"/>
          <w:lang w:val="ru-RU"/>
        </w:rPr>
        <w:t xml:space="preserve">Личный кабинет SOC (ЛК </w:t>
      </w:r>
      <w:r w:rsidRPr="009259B6">
        <w:rPr>
          <w:rFonts w:ascii="Times New Roman" w:eastAsia="Times New Roman" w:hAnsi="Times New Roman" w:cs="Times New Roman"/>
          <w:b/>
          <w:color w:val="auto"/>
          <w:lang w:val="en-US"/>
        </w:rPr>
        <w:t>SOC</w:t>
      </w:r>
      <w:r w:rsidRPr="009259B6">
        <w:rPr>
          <w:rFonts w:ascii="Times New Roman" w:eastAsia="Times New Roman" w:hAnsi="Times New Roman" w:cs="Times New Roman"/>
          <w:b/>
          <w:color w:val="auto"/>
          <w:lang w:val="ru-RU"/>
        </w:rPr>
        <w:t>)</w:t>
      </w:r>
      <w:r w:rsidRPr="009259B6">
        <w:rPr>
          <w:rFonts w:ascii="Times New Roman" w:eastAsia="Times New Roman" w:hAnsi="Times New Roman" w:cs="Times New Roman"/>
          <w:color w:val="auto"/>
          <w:lang w:val="ru-RU"/>
        </w:rPr>
        <w:t xml:space="preserve"> – информационный портал Исполнителя, предназначенный для взаимодействия Заказчика и SOC, предоставления аналитической и отчетной информации, а также взаимодействия Заказчика с </w:t>
      </w:r>
      <w:proofErr w:type="spellStart"/>
      <w:r w:rsidRPr="009259B6">
        <w:rPr>
          <w:rFonts w:ascii="Times New Roman" w:eastAsia="Times New Roman" w:hAnsi="Times New Roman" w:cs="Times New Roman"/>
          <w:color w:val="auto"/>
          <w:lang w:val="ru-RU"/>
        </w:rPr>
        <w:t>ГосСОПКА</w:t>
      </w:r>
      <w:proofErr w:type="spellEnd"/>
      <w:r w:rsidRPr="009259B6">
        <w:rPr>
          <w:rFonts w:ascii="Times New Roman" w:eastAsia="Times New Roman" w:hAnsi="Times New Roman" w:cs="Times New Roman"/>
          <w:color w:val="auto"/>
          <w:lang w:val="ru-RU"/>
        </w:rPr>
        <w:t>, являющийся частью Системы SOC.</w:t>
      </w:r>
    </w:p>
    <w:p w:rsidR="00EB1F0D" w:rsidRPr="009259B6" w:rsidRDefault="00EB1F0D" w:rsidP="00060675">
      <w:pPr>
        <w:numPr>
          <w:ilvl w:val="1"/>
          <w:numId w:val="59"/>
        </w:numPr>
        <w:tabs>
          <w:tab w:val="left" w:pos="0"/>
          <w:tab w:val="left" w:pos="567"/>
          <w:tab w:val="num" w:pos="763"/>
        </w:tabs>
        <w:spacing w:after="60" w:line="276" w:lineRule="auto"/>
        <w:ind w:hanging="763"/>
        <w:jc w:val="both"/>
        <w:rPr>
          <w:rFonts w:ascii="Times New Roman" w:eastAsia="Times New Roman" w:hAnsi="Times New Roman" w:cs="Times New Roman"/>
          <w:color w:val="auto"/>
          <w:lang w:val="ru-RU"/>
        </w:rPr>
      </w:pPr>
      <w:r w:rsidRPr="009259B6">
        <w:rPr>
          <w:rFonts w:ascii="Times New Roman" w:eastAsia="Times New Roman" w:hAnsi="Times New Roman" w:cs="Times New Roman"/>
          <w:b/>
          <w:color w:val="auto"/>
          <w:lang w:val="en-US"/>
        </w:rPr>
        <w:t>Event</w:t>
      </w:r>
      <w:r w:rsidRPr="009259B6">
        <w:rPr>
          <w:rFonts w:ascii="Times New Roman" w:eastAsia="Times New Roman" w:hAnsi="Times New Roman" w:cs="Times New Roman"/>
          <w:b/>
          <w:color w:val="auto"/>
          <w:lang w:val="ru-RU"/>
        </w:rPr>
        <w:t xml:space="preserve"> </w:t>
      </w:r>
      <w:r w:rsidRPr="009259B6">
        <w:rPr>
          <w:rFonts w:ascii="Times New Roman" w:eastAsia="Times New Roman" w:hAnsi="Times New Roman" w:cs="Times New Roman"/>
          <w:b/>
          <w:color w:val="auto"/>
          <w:lang w:val="en-US"/>
        </w:rPr>
        <w:t>per</w:t>
      </w:r>
      <w:r w:rsidRPr="009259B6">
        <w:rPr>
          <w:rFonts w:ascii="Times New Roman" w:eastAsia="Times New Roman" w:hAnsi="Times New Roman" w:cs="Times New Roman"/>
          <w:b/>
          <w:color w:val="auto"/>
          <w:lang w:val="ru-RU"/>
        </w:rPr>
        <w:t xml:space="preserve"> </w:t>
      </w:r>
      <w:r w:rsidRPr="009259B6">
        <w:rPr>
          <w:rFonts w:ascii="Times New Roman" w:eastAsia="Times New Roman" w:hAnsi="Times New Roman" w:cs="Times New Roman"/>
          <w:b/>
          <w:color w:val="auto"/>
          <w:lang w:val="en-US"/>
        </w:rPr>
        <w:t>second</w:t>
      </w:r>
      <w:r w:rsidRPr="009259B6">
        <w:rPr>
          <w:rFonts w:ascii="Times New Roman" w:eastAsia="Times New Roman" w:hAnsi="Times New Roman" w:cs="Times New Roman"/>
          <w:b/>
          <w:color w:val="auto"/>
          <w:lang w:val="ru-RU"/>
        </w:rPr>
        <w:t xml:space="preserve"> (</w:t>
      </w:r>
      <w:r w:rsidRPr="009259B6">
        <w:rPr>
          <w:rFonts w:ascii="Times New Roman" w:eastAsia="Times New Roman" w:hAnsi="Times New Roman" w:cs="Times New Roman"/>
          <w:b/>
          <w:color w:val="auto"/>
          <w:lang w:val="en-US"/>
        </w:rPr>
        <w:t>EPS</w:t>
      </w:r>
      <w:r w:rsidRPr="009259B6">
        <w:rPr>
          <w:rFonts w:ascii="Times New Roman" w:eastAsia="Times New Roman" w:hAnsi="Times New Roman" w:cs="Times New Roman"/>
          <w:b/>
          <w:color w:val="auto"/>
          <w:lang w:val="ru-RU"/>
        </w:rPr>
        <w:t>)</w:t>
      </w:r>
      <w:r w:rsidRPr="009259B6">
        <w:rPr>
          <w:rFonts w:ascii="Times New Roman" w:eastAsia="Times New Roman" w:hAnsi="Times New Roman" w:cs="Times New Roman"/>
          <w:color w:val="auto"/>
          <w:lang w:val="ru-RU"/>
        </w:rPr>
        <w:t xml:space="preserve"> – события ИБ в секунду, передаваемые в Систему </w:t>
      </w:r>
      <w:r w:rsidRPr="009259B6">
        <w:rPr>
          <w:rFonts w:ascii="Times New Roman" w:eastAsia="Times New Roman" w:hAnsi="Times New Roman" w:cs="Times New Roman"/>
          <w:color w:val="auto"/>
          <w:lang w:val="en-US"/>
        </w:rPr>
        <w:t>SOC</w:t>
      </w:r>
      <w:r w:rsidRPr="009259B6">
        <w:rPr>
          <w:rFonts w:ascii="Times New Roman" w:eastAsia="Times New Roman" w:hAnsi="Times New Roman" w:cs="Times New Roman"/>
          <w:color w:val="auto"/>
          <w:lang w:val="ru-RU"/>
        </w:rPr>
        <w:t>.</w:t>
      </w:r>
    </w:p>
    <w:p w:rsidR="00EB1F0D" w:rsidRPr="009259B6" w:rsidRDefault="00EB1F0D" w:rsidP="00060675">
      <w:pPr>
        <w:numPr>
          <w:ilvl w:val="1"/>
          <w:numId w:val="59"/>
        </w:numPr>
        <w:tabs>
          <w:tab w:val="left" w:pos="0"/>
          <w:tab w:val="left" w:pos="567"/>
          <w:tab w:val="num" w:pos="763"/>
        </w:tabs>
        <w:spacing w:after="60" w:line="276" w:lineRule="auto"/>
        <w:ind w:hanging="763"/>
        <w:jc w:val="both"/>
        <w:rPr>
          <w:rFonts w:ascii="Times New Roman" w:eastAsia="Times New Roman" w:hAnsi="Times New Roman" w:cs="Times New Roman"/>
          <w:color w:val="auto"/>
          <w:lang w:val="ru-RU"/>
        </w:rPr>
      </w:pPr>
      <w:r w:rsidRPr="009259B6">
        <w:rPr>
          <w:rFonts w:ascii="Times New Roman" w:eastAsia="Times New Roman" w:hAnsi="Times New Roman" w:cs="Times New Roman"/>
          <w:b/>
          <w:color w:val="auto"/>
          <w:lang w:val="ru-RU"/>
        </w:rPr>
        <w:t>Технологическое окно</w:t>
      </w:r>
      <w:r w:rsidRPr="009259B6">
        <w:rPr>
          <w:rFonts w:ascii="Times New Roman" w:eastAsia="Times New Roman" w:hAnsi="Times New Roman" w:cs="Times New Roman"/>
          <w:color w:val="auto"/>
          <w:lang w:val="ru-RU"/>
        </w:rPr>
        <w:t xml:space="preserve"> – запланированный период времени для проведения технических работ, в течение которого ЛК </w:t>
      </w:r>
      <w:r w:rsidRPr="009259B6">
        <w:rPr>
          <w:rFonts w:ascii="Times New Roman" w:eastAsia="Times New Roman" w:hAnsi="Times New Roman" w:cs="Times New Roman"/>
          <w:color w:val="auto"/>
          <w:lang w:val="en-US"/>
        </w:rPr>
        <w:t>SOC</w:t>
      </w:r>
      <w:r w:rsidRPr="009259B6">
        <w:rPr>
          <w:rFonts w:ascii="Times New Roman" w:eastAsia="Times New Roman" w:hAnsi="Times New Roman" w:cs="Times New Roman"/>
          <w:color w:val="auto"/>
          <w:lang w:val="ru-RU"/>
        </w:rPr>
        <w:t xml:space="preserve"> будет недоступен.</w:t>
      </w:r>
    </w:p>
    <w:p w:rsidR="00EB1F0D" w:rsidRPr="009259B6" w:rsidRDefault="00EB1F0D" w:rsidP="00060675">
      <w:pPr>
        <w:numPr>
          <w:ilvl w:val="1"/>
          <w:numId w:val="59"/>
        </w:numPr>
        <w:tabs>
          <w:tab w:val="left" w:pos="0"/>
          <w:tab w:val="left" w:pos="567"/>
          <w:tab w:val="num" w:pos="763"/>
        </w:tabs>
        <w:spacing w:after="60" w:line="276" w:lineRule="auto"/>
        <w:ind w:hanging="763"/>
        <w:jc w:val="both"/>
        <w:rPr>
          <w:rFonts w:ascii="Times New Roman" w:eastAsia="Times New Roman" w:hAnsi="Times New Roman" w:cs="Times New Roman"/>
          <w:color w:val="auto"/>
          <w:lang w:val="ru-RU"/>
        </w:rPr>
      </w:pPr>
      <w:r w:rsidRPr="009259B6">
        <w:rPr>
          <w:rFonts w:ascii="Times New Roman" w:eastAsia="Times New Roman" w:hAnsi="Times New Roman" w:cs="Times New Roman"/>
          <w:b/>
          <w:color w:val="auto"/>
          <w:lang w:val="ru-RU"/>
        </w:rPr>
        <w:t>Простой</w:t>
      </w:r>
      <w:r w:rsidRPr="009259B6">
        <w:rPr>
          <w:rFonts w:ascii="Times New Roman" w:eastAsia="Times New Roman" w:hAnsi="Times New Roman" w:cs="Times New Roman"/>
          <w:color w:val="auto"/>
          <w:lang w:val="ru-RU"/>
        </w:rPr>
        <w:t xml:space="preserve"> – недоступность ЛК </w:t>
      </w:r>
      <w:r w:rsidRPr="009259B6">
        <w:rPr>
          <w:rFonts w:ascii="Times New Roman" w:eastAsia="Times New Roman" w:hAnsi="Times New Roman" w:cs="Times New Roman"/>
          <w:color w:val="auto"/>
          <w:lang w:val="en-US"/>
        </w:rPr>
        <w:t>SOC</w:t>
      </w:r>
      <w:r w:rsidRPr="009259B6">
        <w:rPr>
          <w:rFonts w:ascii="Times New Roman" w:eastAsia="Times New Roman" w:hAnsi="Times New Roman" w:cs="Times New Roman"/>
          <w:color w:val="auto"/>
          <w:lang w:val="ru-RU"/>
        </w:rPr>
        <w:t xml:space="preserve"> для Заказчика.</w:t>
      </w:r>
    </w:p>
    <w:p w:rsidR="00EB1F0D" w:rsidRPr="009259B6" w:rsidRDefault="00EB1F0D" w:rsidP="00060675">
      <w:pPr>
        <w:numPr>
          <w:ilvl w:val="1"/>
          <w:numId w:val="59"/>
        </w:numPr>
        <w:tabs>
          <w:tab w:val="left" w:pos="0"/>
          <w:tab w:val="left" w:pos="567"/>
          <w:tab w:val="num" w:pos="763"/>
        </w:tabs>
        <w:spacing w:after="60" w:line="276" w:lineRule="auto"/>
        <w:ind w:hanging="763"/>
        <w:jc w:val="both"/>
        <w:rPr>
          <w:rFonts w:ascii="Times New Roman" w:eastAsia="Times New Roman" w:hAnsi="Times New Roman" w:cs="Times New Roman"/>
          <w:color w:val="auto"/>
          <w:lang w:val="ru-RU"/>
        </w:rPr>
      </w:pPr>
      <w:r w:rsidRPr="009259B6">
        <w:rPr>
          <w:rFonts w:ascii="Times New Roman" w:eastAsia="Times New Roman" w:hAnsi="Times New Roman" w:cs="Times New Roman"/>
          <w:b/>
          <w:color w:val="auto"/>
          <w:lang w:val="ru-RU"/>
        </w:rPr>
        <w:t>Заказ</w:t>
      </w:r>
      <w:r w:rsidRPr="009259B6">
        <w:rPr>
          <w:rFonts w:ascii="Times New Roman" w:eastAsia="Times New Roman" w:hAnsi="Times New Roman" w:cs="Times New Roman"/>
          <w:color w:val="auto"/>
          <w:lang w:val="ru-RU"/>
        </w:rPr>
        <w:t xml:space="preserve"> – выбираемый Заказчиком набор параметров и опций Услуги, содержащий информацию об оказываемой Услуге, включающий её стоимость и срок действия (период оказания). Заказ является неотъемлемой частью Договора.</w:t>
      </w:r>
    </w:p>
    <w:p w:rsidR="00EB1F0D" w:rsidRPr="009259B6" w:rsidRDefault="00EB1F0D" w:rsidP="00060675">
      <w:pPr>
        <w:numPr>
          <w:ilvl w:val="1"/>
          <w:numId w:val="59"/>
        </w:numPr>
        <w:tabs>
          <w:tab w:val="left" w:pos="0"/>
          <w:tab w:val="left" w:pos="567"/>
          <w:tab w:val="num" w:pos="763"/>
        </w:tabs>
        <w:spacing w:after="60" w:line="276" w:lineRule="auto"/>
        <w:ind w:hanging="763"/>
        <w:jc w:val="both"/>
        <w:rPr>
          <w:rFonts w:ascii="Times New Roman" w:eastAsia="Times New Roman" w:hAnsi="Times New Roman" w:cs="Times New Roman"/>
          <w:color w:val="auto"/>
          <w:lang w:val="ru-RU"/>
        </w:rPr>
      </w:pPr>
      <w:r w:rsidRPr="009259B6">
        <w:rPr>
          <w:rFonts w:ascii="Times New Roman" w:eastAsia="Times New Roman" w:hAnsi="Times New Roman" w:cs="Times New Roman"/>
          <w:b/>
          <w:color w:val="auto"/>
          <w:lang w:val="ru-RU"/>
        </w:rPr>
        <w:t>Отчётный период</w:t>
      </w:r>
      <w:r w:rsidRPr="009259B6">
        <w:rPr>
          <w:rFonts w:ascii="Times New Roman" w:eastAsia="Times New Roman" w:hAnsi="Times New Roman" w:cs="Times New Roman"/>
          <w:color w:val="auto"/>
          <w:lang w:val="ru-RU"/>
        </w:rPr>
        <w:t xml:space="preserve"> – период с первого по последнее число соответствующего календарного месяца, в котором были оказаны Услуги.</w:t>
      </w:r>
    </w:p>
    <w:p w:rsidR="00EB1F0D" w:rsidRPr="009259B6" w:rsidRDefault="00EB1F0D" w:rsidP="00060675">
      <w:pPr>
        <w:numPr>
          <w:ilvl w:val="1"/>
          <w:numId w:val="59"/>
        </w:numPr>
        <w:tabs>
          <w:tab w:val="left" w:pos="0"/>
          <w:tab w:val="left" w:pos="567"/>
          <w:tab w:val="num" w:pos="763"/>
        </w:tabs>
        <w:spacing w:after="60" w:line="276" w:lineRule="auto"/>
        <w:ind w:hanging="763"/>
        <w:jc w:val="both"/>
        <w:rPr>
          <w:rFonts w:ascii="Times New Roman" w:eastAsia="Times New Roman" w:hAnsi="Times New Roman" w:cs="Times New Roman"/>
          <w:color w:val="auto"/>
          <w:lang w:val="ru-RU"/>
        </w:rPr>
      </w:pPr>
      <w:r w:rsidRPr="009259B6">
        <w:rPr>
          <w:rFonts w:ascii="Times New Roman" w:eastAsia="Times New Roman" w:hAnsi="Times New Roman" w:cs="Times New Roman"/>
          <w:b/>
          <w:color w:val="auto"/>
          <w:lang w:val="ru-RU"/>
        </w:rPr>
        <w:t>Информационная инфраструктура (ИИ)</w:t>
      </w:r>
      <w:r w:rsidRPr="009259B6">
        <w:rPr>
          <w:rFonts w:ascii="Times New Roman" w:eastAsia="Times New Roman" w:hAnsi="Times New Roman" w:cs="Times New Roman"/>
          <w:color w:val="auto"/>
          <w:lang w:val="ru-RU"/>
        </w:rPr>
        <w:t xml:space="preserve"> – информационная инфраструктура Заказчика.</w:t>
      </w:r>
    </w:p>
    <w:p w:rsidR="00EB1F0D" w:rsidRPr="009259B6" w:rsidRDefault="00EB1F0D" w:rsidP="00060675">
      <w:pPr>
        <w:numPr>
          <w:ilvl w:val="1"/>
          <w:numId w:val="59"/>
        </w:numPr>
        <w:tabs>
          <w:tab w:val="left" w:pos="0"/>
          <w:tab w:val="left" w:pos="567"/>
          <w:tab w:val="num" w:pos="763"/>
        </w:tabs>
        <w:spacing w:after="60" w:line="276" w:lineRule="auto"/>
        <w:ind w:hanging="763"/>
        <w:jc w:val="both"/>
        <w:rPr>
          <w:rFonts w:ascii="Times New Roman" w:eastAsia="Times New Roman" w:hAnsi="Times New Roman" w:cs="Times New Roman"/>
          <w:color w:val="auto"/>
          <w:lang w:val="ru-RU"/>
        </w:rPr>
      </w:pPr>
      <w:r w:rsidRPr="009259B6">
        <w:rPr>
          <w:rFonts w:ascii="Times New Roman" w:eastAsia="Times New Roman" w:hAnsi="Times New Roman" w:cs="Times New Roman"/>
          <w:b/>
          <w:color w:val="auto"/>
          <w:lang w:val="ru-RU"/>
        </w:rPr>
        <w:t>ОИИ</w:t>
      </w:r>
      <w:r w:rsidRPr="009259B6">
        <w:rPr>
          <w:rFonts w:ascii="Times New Roman" w:eastAsia="Times New Roman" w:hAnsi="Times New Roman" w:cs="Times New Roman"/>
          <w:color w:val="auto"/>
          <w:lang w:val="ru-RU"/>
        </w:rPr>
        <w:t xml:space="preserve"> – объект информационной инфраструктуры Заказчика.</w:t>
      </w:r>
    </w:p>
    <w:p w:rsidR="00EB1F0D" w:rsidRPr="009259B6" w:rsidRDefault="00EB1F0D" w:rsidP="00060675">
      <w:pPr>
        <w:numPr>
          <w:ilvl w:val="1"/>
          <w:numId w:val="59"/>
        </w:numPr>
        <w:tabs>
          <w:tab w:val="left" w:pos="0"/>
          <w:tab w:val="left" w:pos="567"/>
          <w:tab w:val="num" w:pos="763"/>
        </w:tabs>
        <w:spacing w:after="60" w:line="276" w:lineRule="auto"/>
        <w:ind w:hanging="763"/>
        <w:jc w:val="both"/>
        <w:rPr>
          <w:rFonts w:ascii="Times New Roman" w:eastAsia="Times New Roman" w:hAnsi="Times New Roman" w:cs="Times New Roman"/>
          <w:color w:val="auto"/>
          <w:lang w:val="ru-RU"/>
        </w:rPr>
      </w:pPr>
      <w:r w:rsidRPr="009259B6">
        <w:rPr>
          <w:rFonts w:ascii="Times New Roman" w:eastAsia="Times New Roman" w:hAnsi="Times New Roman" w:cs="Times New Roman"/>
          <w:b/>
          <w:color w:val="auto"/>
          <w:lang w:val="ru-RU"/>
        </w:rPr>
        <w:t>Критическая информационная инфраструктура (КИИ)</w:t>
      </w:r>
      <w:r w:rsidRPr="009259B6">
        <w:rPr>
          <w:rFonts w:ascii="Times New Roman" w:eastAsia="Times New Roman" w:hAnsi="Times New Roman" w:cs="Times New Roman"/>
          <w:color w:val="auto"/>
          <w:lang w:val="ru-RU"/>
        </w:rPr>
        <w:t xml:space="preserve"> – объекты критической информационной инфраструктуры Заказчика, а также сети электросвязи, используемые для организации взаимодействия таких объектов.</w:t>
      </w:r>
    </w:p>
    <w:p w:rsidR="00EB1F0D" w:rsidRPr="009259B6" w:rsidRDefault="00EB1F0D" w:rsidP="00060675">
      <w:pPr>
        <w:numPr>
          <w:ilvl w:val="1"/>
          <w:numId w:val="59"/>
        </w:numPr>
        <w:tabs>
          <w:tab w:val="left" w:pos="0"/>
          <w:tab w:val="left" w:pos="567"/>
          <w:tab w:val="num" w:pos="763"/>
        </w:tabs>
        <w:spacing w:after="60" w:line="276" w:lineRule="auto"/>
        <w:ind w:hanging="763"/>
        <w:jc w:val="both"/>
        <w:rPr>
          <w:rFonts w:ascii="Times New Roman" w:eastAsia="Times New Roman" w:hAnsi="Times New Roman" w:cs="Times New Roman"/>
          <w:color w:val="auto"/>
          <w:lang w:val="ru-RU"/>
        </w:rPr>
      </w:pPr>
      <w:r w:rsidRPr="009259B6">
        <w:rPr>
          <w:rFonts w:ascii="Times New Roman" w:eastAsia="Times New Roman" w:hAnsi="Times New Roman" w:cs="Times New Roman"/>
          <w:b/>
          <w:color w:val="auto"/>
          <w:lang w:val="ru-RU"/>
        </w:rPr>
        <w:t>Объект критической информационной инфраструктуры (ОКИИ)</w:t>
      </w:r>
      <w:r w:rsidRPr="009259B6">
        <w:rPr>
          <w:rFonts w:ascii="Times New Roman" w:eastAsia="Times New Roman" w:hAnsi="Times New Roman" w:cs="Times New Roman"/>
          <w:color w:val="auto"/>
          <w:lang w:val="ru-RU"/>
        </w:rPr>
        <w:t xml:space="preserve"> – информационные системы, информационно-телекоммуникационные сети, автоматизированные системы управления КИИ Заказчика.</w:t>
      </w:r>
    </w:p>
    <w:p w:rsidR="00EB1F0D" w:rsidRPr="009259B6" w:rsidRDefault="00EB1F0D" w:rsidP="00060675">
      <w:pPr>
        <w:numPr>
          <w:ilvl w:val="1"/>
          <w:numId w:val="59"/>
        </w:numPr>
        <w:tabs>
          <w:tab w:val="left" w:pos="0"/>
          <w:tab w:val="left" w:pos="567"/>
          <w:tab w:val="num" w:pos="763"/>
        </w:tabs>
        <w:spacing w:after="60" w:line="276" w:lineRule="auto"/>
        <w:ind w:hanging="763"/>
        <w:jc w:val="both"/>
        <w:rPr>
          <w:rFonts w:ascii="Times New Roman" w:eastAsia="Times New Roman" w:hAnsi="Times New Roman" w:cs="Times New Roman"/>
          <w:color w:val="auto"/>
          <w:lang w:val="ru-RU"/>
        </w:rPr>
      </w:pPr>
      <w:r w:rsidRPr="009259B6">
        <w:rPr>
          <w:rFonts w:ascii="Times New Roman" w:eastAsia="Times New Roman" w:hAnsi="Times New Roman" w:cs="Times New Roman"/>
          <w:b/>
          <w:color w:val="auto"/>
          <w:lang w:val="ru-RU"/>
        </w:rPr>
        <w:t>Компьютерная атака (КА)</w:t>
      </w:r>
      <w:r w:rsidRPr="009259B6">
        <w:rPr>
          <w:rFonts w:ascii="Times New Roman" w:eastAsia="Times New Roman" w:hAnsi="Times New Roman" w:cs="Times New Roman"/>
          <w:color w:val="auto"/>
          <w:lang w:val="ru-RU"/>
        </w:rPr>
        <w:t xml:space="preserve"> – целенаправленное воздействие программных и (или) программно-аппаратных средств на ОКИИ, сети электросвязи, используемые для организации взаимодействия таких объектов, в целях нарушения и (или) прекращения </w:t>
      </w:r>
      <w:r w:rsidRPr="009259B6">
        <w:rPr>
          <w:rFonts w:ascii="Times New Roman" w:eastAsia="Times New Roman" w:hAnsi="Times New Roman" w:cs="Times New Roman"/>
          <w:color w:val="auto"/>
          <w:lang w:val="ru-RU"/>
        </w:rPr>
        <w:lastRenderedPageBreak/>
        <w:t>их функционирования и (или) создания угрозы безопасности обрабатываемой такими объектами информации.</w:t>
      </w:r>
    </w:p>
    <w:p w:rsidR="00EB1F0D" w:rsidRPr="009259B6" w:rsidRDefault="00EB1F0D" w:rsidP="00060675">
      <w:pPr>
        <w:numPr>
          <w:ilvl w:val="1"/>
          <w:numId w:val="59"/>
        </w:numPr>
        <w:tabs>
          <w:tab w:val="left" w:pos="0"/>
          <w:tab w:val="left" w:pos="567"/>
          <w:tab w:val="num" w:pos="763"/>
        </w:tabs>
        <w:spacing w:after="60" w:line="276" w:lineRule="auto"/>
        <w:ind w:hanging="763"/>
        <w:jc w:val="both"/>
        <w:rPr>
          <w:rFonts w:ascii="Times New Roman" w:eastAsia="Times New Roman" w:hAnsi="Times New Roman" w:cs="Times New Roman"/>
          <w:color w:val="auto"/>
          <w:lang w:val="ru-RU"/>
        </w:rPr>
      </w:pPr>
      <w:r w:rsidRPr="009259B6">
        <w:rPr>
          <w:rFonts w:ascii="Times New Roman" w:eastAsia="Times New Roman" w:hAnsi="Times New Roman" w:cs="Times New Roman"/>
          <w:b/>
          <w:color w:val="auto"/>
          <w:lang w:val="ru-RU"/>
        </w:rPr>
        <w:t>Компьютерный инцидент (КИ)</w:t>
      </w:r>
      <w:r w:rsidRPr="009259B6">
        <w:rPr>
          <w:rFonts w:ascii="Times New Roman" w:eastAsia="Times New Roman" w:hAnsi="Times New Roman" w:cs="Times New Roman"/>
          <w:color w:val="auto"/>
          <w:lang w:val="ru-RU"/>
        </w:rPr>
        <w:t xml:space="preserve"> – факт нарушения и (или) прекращения функционирования ОКИИ, сети электросвязи, используемой для организации взаимодействия таких объектов, и (или) нарушения безопасности обрабатываемой таким объектом информации, в том числе произошедший в результате КА.</w:t>
      </w:r>
    </w:p>
    <w:p w:rsidR="00EB1F0D" w:rsidRPr="009259B6" w:rsidRDefault="00EB1F0D" w:rsidP="00060675">
      <w:pPr>
        <w:numPr>
          <w:ilvl w:val="1"/>
          <w:numId w:val="59"/>
        </w:numPr>
        <w:tabs>
          <w:tab w:val="left" w:pos="0"/>
          <w:tab w:val="left" w:pos="567"/>
          <w:tab w:val="num" w:pos="763"/>
        </w:tabs>
        <w:spacing w:after="60" w:line="276" w:lineRule="auto"/>
        <w:ind w:hanging="763"/>
        <w:jc w:val="both"/>
        <w:rPr>
          <w:rFonts w:ascii="Times New Roman" w:eastAsia="Times New Roman" w:hAnsi="Times New Roman" w:cs="Times New Roman"/>
          <w:color w:val="auto"/>
          <w:lang w:val="ru-RU"/>
        </w:rPr>
      </w:pPr>
      <w:proofErr w:type="spellStart"/>
      <w:r w:rsidRPr="009259B6">
        <w:rPr>
          <w:rFonts w:ascii="Times New Roman" w:eastAsia="Times New Roman" w:hAnsi="Times New Roman" w:cs="Times New Roman"/>
          <w:b/>
          <w:color w:val="auto"/>
          <w:lang w:val="ru-RU"/>
        </w:rPr>
        <w:t>ЦЗИиСС</w:t>
      </w:r>
      <w:proofErr w:type="spellEnd"/>
      <w:r w:rsidRPr="009259B6">
        <w:rPr>
          <w:rFonts w:ascii="Times New Roman" w:eastAsia="Times New Roman" w:hAnsi="Times New Roman" w:cs="Times New Roman"/>
          <w:color w:val="auto"/>
          <w:lang w:val="ru-RU"/>
        </w:rPr>
        <w:t xml:space="preserve"> – Центр защиты информации и специальной связи Федеральной службы безопасности Российской Федерации.</w:t>
      </w:r>
    </w:p>
    <w:p w:rsidR="00EB1F0D" w:rsidRPr="009259B6" w:rsidRDefault="00EB1F0D" w:rsidP="00060675">
      <w:pPr>
        <w:numPr>
          <w:ilvl w:val="1"/>
          <w:numId w:val="59"/>
        </w:numPr>
        <w:tabs>
          <w:tab w:val="left" w:pos="0"/>
          <w:tab w:val="left" w:pos="567"/>
          <w:tab w:val="num" w:pos="763"/>
        </w:tabs>
        <w:spacing w:after="60" w:line="276" w:lineRule="auto"/>
        <w:ind w:hanging="763"/>
        <w:jc w:val="both"/>
        <w:rPr>
          <w:rFonts w:ascii="Times New Roman" w:eastAsia="Times New Roman" w:hAnsi="Times New Roman" w:cs="Times New Roman"/>
          <w:b/>
          <w:color w:val="auto"/>
          <w:lang w:val="ru-RU"/>
        </w:rPr>
      </w:pPr>
      <w:r w:rsidRPr="009259B6">
        <w:rPr>
          <w:rFonts w:ascii="Times New Roman" w:eastAsia="Times New Roman" w:hAnsi="Times New Roman" w:cs="Times New Roman"/>
          <w:b/>
          <w:color w:val="auto"/>
          <w:lang w:val="en-US"/>
        </w:rPr>
        <w:t>V</w:t>
      </w:r>
      <w:proofErr w:type="spellStart"/>
      <w:r w:rsidRPr="009259B6">
        <w:rPr>
          <w:rFonts w:ascii="Times New Roman" w:eastAsia="Times New Roman" w:hAnsi="Times New Roman" w:cs="Times New Roman"/>
          <w:b/>
          <w:color w:val="auto"/>
          <w:lang w:val="ru-RU"/>
        </w:rPr>
        <w:t>irtual</w:t>
      </w:r>
      <w:proofErr w:type="spellEnd"/>
      <w:r w:rsidRPr="009259B6">
        <w:rPr>
          <w:rFonts w:ascii="Times New Roman" w:eastAsia="Times New Roman" w:hAnsi="Times New Roman" w:cs="Times New Roman"/>
          <w:b/>
          <w:color w:val="auto"/>
          <w:lang w:val="ru-RU"/>
        </w:rPr>
        <w:t xml:space="preserve"> </w:t>
      </w:r>
      <w:proofErr w:type="spellStart"/>
      <w:r w:rsidRPr="009259B6">
        <w:rPr>
          <w:rFonts w:ascii="Times New Roman" w:eastAsia="Times New Roman" w:hAnsi="Times New Roman" w:cs="Times New Roman"/>
          <w:b/>
          <w:color w:val="auto"/>
          <w:lang w:val="ru-RU"/>
        </w:rPr>
        <w:t>private</w:t>
      </w:r>
      <w:proofErr w:type="spellEnd"/>
      <w:r w:rsidRPr="009259B6">
        <w:rPr>
          <w:rFonts w:ascii="Times New Roman" w:eastAsia="Times New Roman" w:hAnsi="Times New Roman" w:cs="Times New Roman"/>
          <w:b/>
          <w:color w:val="auto"/>
          <w:lang w:val="ru-RU"/>
        </w:rPr>
        <w:t xml:space="preserve"> </w:t>
      </w:r>
      <w:proofErr w:type="spellStart"/>
      <w:r w:rsidRPr="009259B6">
        <w:rPr>
          <w:rFonts w:ascii="Times New Roman" w:eastAsia="Times New Roman" w:hAnsi="Times New Roman" w:cs="Times New Roman"/>
          <w:b/>
          <w:color w:val="auto"/>
          <w:lang w:val="ru-RU"/>
        </w:rPr>
        <w:t>network</w:t>
      </w:r>
      <w:proofErr w:type="spellEnd"/>
      <w:r w:rsidRPr="009259B6">
        <w:rPr>
          <w:rFonts w:ascii="Times New Roman" w:eastAsia="Times New Roman" w:hAnsi="Times New Roman" w:cs="Times New Roman"/>
          <w:b/>
          <w:color w:val="auto"/>
          <w:lang w:val="ru-RU"/>
        </w:rPr>
        <w:t xml:space="preserve"> (</w:t>
      </w:r>
      <w:r w:rsidRPr="009259B6">
        <w:rPr>
          <w:rFonts w:ascii="Times New Roman" w:eastAsia="Times New Roman" w:hAnsi="Times New Roman" w:cs="Times New Roman"/>
          <w:b/>
          <w:color w:val="auto"/>
          <w:lang w:val="en-US"/>
        </w:rPr>
        <w:t>VPN</w:t>
      </w:r>
      <w:r w:rsidRPr="009259B6">
        <w:rPr>
          <w:rFonts w:ascii="Times New Roman" w:eastAsia="Times New Roman" w:hAnsi="Times New Roman" w:cs="Times New Roman"/>
          <w:b/>
          <w:color w:val="auto"/>
          <w:lang w:val="ru-RU"/>
        </w:rPr>
        <w:t>)</w:t>
      </w:r>
      <w:r w:rsidRPr="009259B6">
        <w:rPr>
          <w:rFonts w:ascii="Times New Roman" w:eastAsia="Times New Roman" w:hAnsi="Times New Roman" w:cs="Times New Roman"/>
          <w:color w:val="auto"/>
          <w:lang w:val="ru-RU"/>
        </w:rPr>
        <w:t xml:space="preserve"> – технология, позволяющая обеспечить одно или несколько сетевых соединений поверх другой сети, с повышенным уровнем защиты благодаря использованию средств криптографии.</w:t>
      </w:r>
    </w:p>
    <w:p w:rsidR="00EB1F0D" w:rsidRPr="009259B6" w:rsidRDefault="00EB1F0D" w:rsidP="00060675">
      <w:pPr>
        <w:numPr>
          <w:ilvl w:val="1"/>
          <w:numId w:val="59"/>
        </w:numPr>
        <w:tabs>
          <w:tab w:val="left" w:pos="0"/>
          <w:tab w:val="left" w:pos="567"/>
          <w:tab w:val="num" w:pos="763"/>
        </w:tabs>
        <w:spacing w:after="60" w:line="276" w:lineRule="auto"/>
        <w:ind w:hanging="763"/>
        <w:jc w:val="both"/>
        <w:rPr>
          <w:rFonts w:ascii="Times New Roman" w:eastAsia="Times New Roman" w:hAnsi="Times New Roman" w:cs="Times New Roman"/>
          <w:b/>
          <w:color w:val="auto"/>
          <w:lang w:val="ru-RU"/>
        </w:rPr>
      </w:pPr>
      <w:proofErr w:type="spellStart"/>
      <w:r w:rsidRPr="009259B6">
        <w:rPr>
          <w:rFonts w:ascii="Times New Roman" w:eastAsia="Times New Roman" w:hAnsi="Times New Roman" w:cs="Times New Roman"/>
          <w:b/>
          <w:bCs/>
          <w:color w:val="auto"/>
          <w:lang w:val="ru-RU"/>
        </w:rPr>
        <w:t>Demilitarized</w:t>
      </w:r>
      <w:proofErr w:type="spellEnd"/>
      <w:r w:rsidRPr="009259B6">
        <w:rPr>
          <w:rFonts w:ascii="Times New Roman" w:eastAsia="Times New Roman" w:hAnsi="Times New Roman" w:cs="Times New Roman"/>
          <w:b/>
          <w:bCs/>
          <w:color w:val="auto"/>
          <w:lang w:val="ru-RU"/>
        </w:rPr>
        <w:t xml:space="preserve"> </w:t>
      </w:r>
      <w:proofErr w:type="spellStart"/>
      <w:r w:rsidRPr="009259B6">
        <w:rPr>
          <w:rFonts w:ascii="Times New Roman" w:eastAsia="Times New Roman" w:hAnsi="Times New Roman" w:cs="Times New Roman"/>
          <w:b/>
          <w:bCs/>
          <w:color w:val="auto"/>
          <w:lang w:val="ru-RU"/>
        </w:rPr>
        <w:t>Zone</w:t>
      </w:r>
      <w:proofErr w:type="spellEnd"/>
      <w:r w:rsidRPr="009259B6">
        <w:rPr>
          <w:rFonts w:ascii="Times New Roman" w:eastAsia="Times New Roman" w:hAnsi="Times New Roman" w:cs="Times New Roman"/>
          <w:b/>
          <w:bCs/>
          <w:color w:val="auto"/>
          <w:lang w:val="ru-RU"/>
        </w:rPr>
        <w:t xml:space="preserve"> (</w:t>
      </w:r>
      <w:r w:rsidRPr="009259B6">
        <w:rPr>
          <w:rFonts w:ascii="Times New Roman" w:eastAsia="Times New Roman" w:hAnsi="Times New Roman" w:cs="Times New Roman"/>
          <w:b/>
          <w:bCs/>
          <w:color w:val="auto"/>
          <w:lang w:val="en-US"/>
        </w:rPr>
        <w:t>DMZ</w:t>
      </w:r>
      <w:r w:rsidRPr="009259B6">
        <w:rPr>
          <w:rFonts w:ascii="Times New Roman" w:eastAsia="Times New Roman" w:hAnsi="Times New Roman" w:cs="Times New Roman"/>
          <w:b/>
          <w:bCs/>
          <w:color w:val="auto"/>
          <w:lang w:val="ru-RU"/>
        </w:rPr>
        <w:t>)</w:t>
      </w:r>
      <w:r w:rsidRPr="009259B6">
        <w:rPr>
          <w:rFonts w:ascii="Times New Roman" w:eastAsia="Times New Roman" w:hAnsi="Times New Roman" w:cs="Times New Roman"/>
          <w:color w:val="auto"/>
          <w:lang w:val="ru-RU"/>
        </w:rPr>
        <w:t xml:space="preserve"> – сегмент сети, содержащий общедоступные сервисы и отделяющий их от частных.</w:t>
      </w:r>
    </w:p>
    <w:p w:rsidR="00EB1F0D" w:rsidRPr="009259B6" w:rsidRDefault="009259B6" w:rsidP="009259B6">
      <w:pPr>
        <w:keepNext/>
        <w:tabs>
          <w:tab w:val="left" w:pos="284"/>
          <w:tab w:val="num" w:pos="3261"/>
        </w:tabs>
        <w:spacing w:before="120" w:after="120"/>
        <w:ind w:left="3459" w:hanging="3459"/>
        <w:jc w:val="center"/>
        <w:outlineLvl w:val="0"/>
        <w:rPr>
          <w:rFonts w:ascii="Times New Roman" w:eastAsia="Times New Roman" w:hAnsi="Times New Roman" w:cs="Times New Roman"/>
          <w:b/>
          <w:color w:val="auto"/>
          <w:lang w:val="ru-RU"/>
        </w:rPr>
      </w:pPr>
      <w:r w:rsidRPr="009259B6">
        <w:rPr>
          <w:rFonts w:ascii="Times New Roman" w:eastAsia="Times New Roman" w:hAnsi="Times New Roman" w:cs="Times New Roman"/>
          <w:b/>
          <w:color w:val="auto"/>
          <w:lang w:val="ru-RU"/>
        </w:rPr>
        <w:t xml:space="preserve">3. </w:t>
      </w:r>
      <w:r w:rsidR="00EB1F0D" w:rsidRPr="009259B6">
        <w:rPr>
          <w:rFonts w:ascii="Times New Roman" w:eastAsia="Times New Roman" w:hAnsi="Times New Roman" w:cs="Times New Roman"/>
          <w:b/>
          <w:color w:val="auto"/>
          <w:lang w:val="ru-RU"/>
        </w:rPr>
        <w:t>ОБЩИЕ ПОЛОЖЕНИЯ</w:t>
      </w:r>
    </w:p>
    <w:p w:rsidR="00EB1F0D" w:rsidRPr="009259B6" w:rsidRDefault="00EB1F0D" w:rsidP="00060675">
      <w:pPr>
        <w:numPr>
          <w:ilvl w:val="0"/>
          <w:numId w:val="37"/>
        </w:numPr>
        <w:tabs>
          <w:tab w:val="left" w:pos="851"/>
        </w:tabs>
        <w:spacing w:after="120" w:line="276" w:lineRule="auto"/>
        <w:jc w:val="both"/>
        <w:rPr>
          <w:rFonts w:ascii="Times New Roman" w:eastAsia="Times New Roman" w:hAnsi="Times New Roman" w:cs="Times New Roman"/>
          <w:vanish/>
          <w:color w:val="auto"/>
          <w:lang w:val="ru-RU"/>
        </w:rPr>
      </w:pPr>
    </w:p>
    <w:p w:rsidR="00EB1F0D" w:rsidRPr="009259B6" w:rsidRDefault="00EB1F0D" w:rsidP="00060675">
      <w:pPr>
        <w:numPr>
          <w:ilvl w:val="0"/>
          <w:numId w:val="37"/>
        </w:numPr>
        <w:tabs>
          <w:tab w:val="left" w:pos="851"/>
        </w:tabs>
        <w:spacing w:after="120" w:line="276" w:lineRule="auto"/>
        <w:jc w:val="both"/>
        <w:rPr>
          <w:rFonts w:ascii="Times New Roman" w:eastAsia="Times New Roman" w:hAnsi="Times New Roman" w:cs="Times New Roman"/>
          <w:vanish/>
          <w:color w:val="auto"/>
          <w:lang w:val="ru-RU"/>
        </w:rPr>
      </w:pPr>
    </w:p>
    <w:p w:rsidR="00EB1F0D" w:rsidRPr="009259B6" w:rsidRDefault="00EB1F0D" w:rsidP="00060675">
      <w:pPr>
        <w:numPr>
          <w:ilvl w:val="0"/>
          <w:numId w:val="37"/>
        </w:numPr>
        <w:tabs>
          <w:tab w:val="left" w:pos="851"/>
        </w:tabs>
        <w:spacing w:after="120" w:line="276" w:lineRule="auto"/>
        <w:jc w:val="both"/>
        <w:rPr>
          <w:rFonts w:ascii="Times New Roman" w:eastAsia="Times New Roman" w:hAnsi="Times New Roman" w:cs="Times New Roman"/>
          <w:vanish/>
          <w:color w:val="auto"/>
          <w:lang w:val="ru-RU"/>
        </w:rPr>
      </w:pPr>
    </w:p>
    <w:p w:rsidR="00EB1F0D" w:rsidRPr="009259B6" w:rsidRDefault="00EB1F0D" w:rsidP="00060675">
      <w:pPr>
        <w:numPr>
          <w:ilvl w:val="1"/>
          <w:numId w:val="37"/>
        </w:numPr>
        <w:tabs>
          <w:tab w:val="left" w:pos="142"/>
          <w:tab w:val="num" w:pos="426"/>
        </w:tabs>
        <w:spacing w:after="120" w:line="276" w:lineRule="auto"/>
        <w:ind w:left="426" w:hanging="568"/>
        <w:jc w:val="both"/>
        <w:rPr>
          <w:rFonts w:ascii="Times New Roman" w:eastAsia="Times New Roman" w:hAnsi="Times New Roman" w:cs="Times New Roman"/>
          <w:color w:val="auto"/>
          <w:lang w:val="ru-RU"/>
        </w:rPr>
      </w:pPr>
      <w:r w:rsidRPr="009259B6">
        <w:rPr>
          <w:rFonts w:ascii="Times New Roman" w:eastAsia="Times New Roman" w:hAnsi="Times New Roman" w:cs="Times New Roman"/>
          <w:color w:val="auto"/>
          <w:lang w:val="ru-RU"/>
        </w:rPr>
        <w:t xml:space="preserve">Услуга по мониторингу и реагированию на инциденты ИБ представляет собой обеспечение круглосуточного мониторинга событий ИБ, проведения их анализа, своевременного обнаружения и разрешение инцидентов ИБ, а также организацию информационного взаимодействия Заказчика с </w:t>
      </w:r>
      <w:proofErr w:type="spellStart"/>
      <w:r w:rsidRPr="009259B6">
        <w:rPr>
          <w:rFonts w:ascii="Times New Roman" w:eastAsia="Times New Roman" w:hAnsi="Times New Roman" w:cs="Times New Roman"/>
          <w:color w:val="auto"/>
          <w:lang w:val="ru-RU"/>
        </w:rPr>
        <w:t>ГосСОПКА</w:t>
      </w:r>
      <w:proofErr w:type="spellEnd"/>
      <w:r w:rsidRPr="009259B6">
        <w:rPr>
          <w:rFonts w:ascii="Times New Roman" w:eastAsia="Times New Roman" w:hAnsi="Times New Roman" w:cs="Times New Roman"/>
          <w:color w:val="auto"/>
          <w:lang w:val="ru-RU"/>
        </w:rPr>
        <w:t xml:space="preserve"> через КЦ </w:t>
      </w:r>
      <w:proofErr w:type="spellStart"/>
      <w:r w:rsidRPr="009259B6">
        <w:rPr>
          <w:rFonts w:ascii="Times New Roman" w:eastAsia="Times New Roman" w:hAnsi="Times New Roman" w:cs="Times New Roman"/>
          <w:color w:val="auto"/>
          <w:lang w:val="ru-RU"/>
        </w:rPr>
        <w:t>ГосСОПКА</w:t>
      </w:r>
      <w:proofErr w:type="spellEnd"/>
      <w:r w:rsidRPr="009259B6">
        <w:rPr>
          <w:rFonts w:ascii="Times New Roman" w:eastAsia="Times New Roman" w:hAnsi="Times New Roman" w:cs="Times New Roman"/>
          <w:color w:val="auto"/>
          <w:lang w:val="ru-RU"/>
        </w:rPr>
        <w:t>.</w:t>
      </w:r>
    </w:p>
    <w:p w:rsidR="00EB1F0D" w:rsidRPr="009259B6" w:rsidRDefault="00EB1F0D" w:rsidP="00060675">
      <w:pPr>
        <w:numPr>
          <w:ilvl w:val="1"/>
          <w:numId w:val="37"/>
        </w:numPr>
        <w:tabs>
          <w:tab w:val="left" w:pos="142"/>
          <w:tab w:val="num" w:pos="426"/>
        </w:tabs>
        <w:spacing w:after="200" w:line="276" w:lineRule="auto"/>
        <w:ind w:hanging="906"/>
        <w:jc w:val="both"/>
        <w:rPr>
          <w:rFonts w:ascii="Times New Roman" w:eastAsia="Times New Roman" w:hAnsi="Times New Roman" w:cs="Times New Roman"/>
          <w:color w:val="auto"/>
          <w:lang w:val="ru-RU"/>
        </w:rPr>
      </w:pPr>
      <w:r w:rsidRPr="009259B6">
        <w:rPr>
          <w:rFonts w:ascii="Times New Roman" w:eastAsia="Times New Roman" w:hAnsi="Times New Roman" w:cs="Times New Roman"/>
          <w:color w:val="auto"/>
          <w:lang w:val="ru-RU"/>
        </w:rPr>
        <w:t>В рамках оказываемой Услуги Исполнитель осуществляет:</w:t>
      </w:r>
    </w:p>
    <w:p w:rsidR="00EB1F0D" w:rsidRPr="009259B6" w:rsidRDefault="00EB1F0D" w:rsidP="00060675">
      <w:pPr>
        <w:numPr>
          <w:ilvl w:val="1"/>
          <w:numId w:val="57"/>
        </w:numPr>
        <w:tabs>
          <w:tab w:val="left" w:pos="426"/>
          <w:tab w:val="left" w:pos="851"/>
          <w:tab w:val="left" w:pos="1134"/>
        </w:tabs>
        <w:spacing w:after="200" w:line="276" w:lineRule="auto"/>
        <w:ind w:left="426" w:hanging="426"/>
        <w:contextualSpacing/>
        <w:jc w:val="both"/>
        <w:rPr>
          <w:rFonts w:ascii="Times New Roman" w:eastAsia="Calibri" w:hAnsi="Times New Roman" w:cs="Times New Roman"/>
          <w:color w:val="auto"/>
          <w:lang w:val="ru-RU" w:eastAsia="en-US"/>
        </w:rPr>
      </w:pPr>
      <w:r w:rsidRPr="009259B6">
        <w:rPr>
          <w:rFonts w:ascii="Times New Roman" w:eastAsia="Calibri" w:hAnsi="Times New Roman" w:cs="Times New Roman"/>
          <w:color w:val="auto"/>
          <w:lang w:val="ru-RU" w:eastAsia="en-US"/>
        </w:rPr>
        <w:t xml:space="preserve">совместно с Заказчиком подключение систем-источников событий ИБ к Системе </w:t>
      </w:r>
      <w:r w:rsidRPr="009259B6">
        <w:rPr>
          <w:rFonts w:ascii="Times New Roman" w:eastAsia="Calibri" w:hAnsi="Times New Roman" w:cs="Times New Roman"/>
          <w:color w:val="auto"/>
          <w:lang w:val="en-US" w:eastAsia="en-US"/>
        </w:rPr>
        <w:t>SOC</w:t>
      </w:r>
      <w:r w:rsidRPr="009259B6">
        <w:rPr>
          <w:rFonts w:ascii="Times New Roman" w:eastAsia="Calibri" w:hAnsi="Times New Roman" w:cs="Times New Roman"/>
          <w:color w:val="auto"/>
          <w:lang w:val="ru-RU" w:eastAsia="en-US"/>
        </w:rPr>
        <w:t xml:space="preserve"> и профилирование их активности;</w:t>
      </w:r>
    </w:p>
    <w:p w:rsidR="00EB1F0D" w:rsidRPr="009259B6" w:rsidRDefault="00EB1F0D" w:rsidP="00060675">
      <w:pPr>
        <w:numPr>
          <w:ilvl w:val="1"/>
          <w:numId w:val="57"/>
        </w:numPr>
        <w:tabs>
          <w:tab w:val="left" w:pos="426"/>
          <w:tab w:val="left" w:pos="851"/>
          <w:tab w:val="left" w:pos="1134"/>
        </w:tabs>
        <w:spacing w:after="200" w:line="276" w:lineRule="auto"/>
        <w:ind w:left="426" w:hanging="426"/>
        <w:contextualSpacing/>
        <w:jc w:val="both"/>
        <w:rPr>
          <w:rFonts w:ascii="Times New Roman" w:eastAsia="Calibri" w:hAnsi="Times New Roman" w:cs="Times New Roman"/>
          <w:color w:val="auto"/>
          <w:lang w:val="ru-RU" w:eastAsia="en-US"/>
        </w:rPr>
      </w:pPr>
      <w:r w:rsidRPr="009259B6">
        <w:rPr>
          <w:rFonts w:ascii="Times New Roman" w:eastAsia="Calibri" w:hAnsi="Times New Roman" w:cs="Times New Roman"/>
          <w:color w:val="auto"/>
          <w:lang w:val="ru-RU" w:eastAsia="en-US"/>
        </w:rPr>
        <w:t xml:space="preserve">мониторинг и реагирование на инциденты ИБ, зарегистрированные в подключенных системах-источниках. Данная услуга предполагает подключение в качестве источников событий ИБ следующих элементов ИИС Заказчика: </w:t>
      </w:r>
    </w:p>
    <w:p w:rsidR="00EB1F0D" w:rsidRPr="009259B6" w:rsidRDefault="00EB1F0D" w:rsidP="00060675">
      <w:pPr>
        <w:numPr>
          <w:ilvl w:val="0"/>
          <w:numId w:val="58"/>
        </w:numPr>
        <w:tabs>
          <w:tab w:val="left" w:pos="567"/>
        </w:tabs>
        <w:spacing w:after="200" w:line="276" w:lineRule="auto"/>
        <w:ind w:left="1134" w:hanging="708"/>
        <w:contextualSpacing/>
        <w:jc w:val="both"/>
        <w:rPr>
          <w:rFonts w:ascii="Times New Roman" w:eastAsia="Calibri" w:hAnsi="Times New Roman" w:cs="Times New Roman"/>
          <w:color w:val="auto"/>
          <w:lang w:val="ru-RU" w:eastAsia="en-US"/>
        </w:rPr>
      </w:pPr>
      <w:r w:rsidRPr="009259B6">
        <w:rPr>
          <w:rFonts w:ascii="Times New Roman" w:eastAsia="Calibri" w:hAnsi="Times New Roman" w:cs="Times New Roman"/>
          <w:color w:val="auto"/>
          <w:lang w:val="ru-RU" w:eastAsia="en-US"/>
        </w:rPr>
        <w:t>межсетевые экраны, маршрутизаторы;</w:t>
      </w:r>
    </w:p>
    <w:p w:rsidR="00EB1F0D" w:rsidRPr="009259B6" w:rsidRDefault="00EB1F0D" w:rsidP="00060675">
      <w:pPr>
        <w:numPr>
          <w:ilvl w:val="0"/>
          <w:numId w:val="58"/>
        </w:numPr>
        <w:tabs>
          <w:tab w:val="left" w:pos="567"/>
        </w:tabs>
        <w:spacing w:after="200" w:line="276" w:lineRule="auto"/>
        <w:ind w:left="1134" w:hanging="708"/>
        <w:contextualSpacing/>
        <w:jc w:val="both"/>
        <w:rPr>
          <w:rFonts w:ascii="Times New Roman" w:eastAsia="Calibri" w:hAnsi="Times New Roman" w:cs="Times New Roman"/>
          <w:color w:val="auto"/>
          <w:lang w:val="ru-RU" w:eastAsia="en-US"/>
        </w:rPr>
      </w:pPr>
      <w:r w:rsidRPr="009259B6">
        <w:rPr>
          <w:rFonts w:ascii="Times New Roman" w:eastAsia="Calibri" w:hAnsi="Times New Roman" w:cs="Times New Roman"/>
          <w:color w:val="auto"/>
          <w:lang w:val="ru-RU" w:eastAsia="en-US"/>
        </w:rPr>
        <w:t>прокси-серверы;</w:t>
      </w:r>
    </w:p>
    <w:p w:rsidR="00EB1F0D" w:rsidRPr="009259B6" w:rsidRDefault="00EB1F0D" w:rsidP="00060675">
      <w:pPr>
        <w:numPr>
          <w:ilvl w:val="0"/>
          <w:numId w:val="58"/>
        </w:numPr>
        <w:tabs>
          <w:tab w:val="left" w:pos="567"/>
        </w:tabs>
        <w:spacing w:after="200" w:line="276" w:lineRule="auto"/>
        <w:ind w:left="1134" w:hanging="708"/>
        <w:contextualSpacing/>
        <w:jc w:val="both"/>
        <w:rPr>
          <w:rFonts w:ascii="Times New Roman" w:eastAsia="Calibri" w:hAnsi="Times New Roman" w:cs="Times New Roman"/>
          <w:color w:val="auto"/>
          <w:lang w:val="ru-RU" w:eastAsia="en-US"/>
        </w:rPr>
      </w:pPr>
      <w:r w:rsidRPr="009259B6">
        <w:rPr>
          <w:rFonts w:ascii="Times New Roman" w:eastAsia="Calibri" w:hAnsi="Times New Roman" w:cs="Times New Roman"/>
          <w:color w:val="auto"/>
          <w:lang w:val="ru-RU" w:eastAsia="en-US"/>
        </w:rPr>
        <w:t>DHCP-серверы;</w:t>
      </w:r>
    </w:p>
    <w:p w:rsidR="00EB1F0D" w:rsidRPr="009259B6" w:rsidRDefault="00EB1F0D" w:rsidP="00060675">
      <w:pPr>
        <w:numPr>
          <w:ilvl w:val="0"/>
          <w:numId w:val="58"/>
        </w:numPr>
        <w:tabs>
          <w:tab w:val="left" w:pos="567"/>
        </w:tabs>
        <w:spacing w:after="200" w:line="276" w:lineRule="auto"/>
        <w:ind w:left="1134" w:hanging="708"/>
        <w:contextualSpacing/>
        <w:jc w:val="both"/>
        <w:rPr>
          <w:rFonts w:ascii="Times New Roman" w:eastAsia="Calibri" w:hAnsi="Times New Roman" w:cs="Times New Roman"/>
          <w:color w:val="auto"/>
          <w:lang w:val="ru-RU" w:eastAsia="en-US"/>
        </w:rPr>
      </w:pPr>
      <w:r w:rsidRPr="009259B6">
        <w:rPr>
          <w:rFonts w:ascii="Times New Roman" w:eastAsia="Calibri" w:hAnsi="Times New Roman" w:cs="Times New Roman"/>
          <w:color w:val="auto"/>
          <w:lang w:val="ru-RU" w:eastAsia="en-US"/>
        </w:rPr>
        <w:t>система обнаружения/предупреждения вторжений;</w:t>
      </w:r>
    </w:p>
    <w:p w:rsidR="00EB1F0D" w:rsidRPr="009259B6" w:rsidRDefault="00EB1F0D" w:rsidP="00060675">
      <w:pPr>
        <w:numPr>
          <w:ilvl w:val="0"/>
          <w:numId w:val="58"/>
        </w:numPr>
        <w:tabs>
          <w:tab w:val="left" w:pos="567"/>
        </w:tabs>
        <w:spacing w:after="200" w:line="276" w:lineRule="auto"/>
        <w:ind w:left="1134" w:hanging="708"/>
        <w:contextualSpacing/>
        <w:jc w:val="both"/>
        <w:rPr>
          <w:rFonts w:ascii="Times New Roman" w:eastAsia="Calibri" w:hAnsi="Times New Roman" w:cs="Times New Roman"/>
          <w:color w:val="auto"/>
          <w:lang w:val="ru-RU" w:eastAsia="en-US"/>
        </w:rPr>
      </w:pPr>
      <w:r w:rsidRPr="009259B6">
        <w:rPr>
          <w:rFonts w:ascii="Times New Roman" w:eastAsia="Calibri" w:hAnsi="Times New Roman" w:cs="Times New Roman"/>
          <w:color w:val="auto"/>
          <w:lang w:val="ru-RU" w:eastAsia="en-US"/>
        </w:rPr>
        <w:t>контроллеры домена;</w:t>
      </w:r>
    </w:p>
    <w:p w:rsidR="00EB1F0D" w:rsidRPr="009259B6" w:rsidRDefault="00EB1F0D" w:rsidP="00060675">
      <w:pPr>
        <w:numPr>
          <w:ilvl w:val="0"/>
          <w:numId w:val="58"/>
        </w:numPr>
        <w:tabs>
          <w:tab w:val="left" w:pos="567"/>
        </w:tabs>
        <w:spacing w:after="200" w:line="276" w:lineRule="auto"/>
        <w:ind w:left="1134" w:hanging="708"/>
        <w:contextualSpacing/>
        <w:jc w:val="both"/>
        <w:rPr>
          <w:rFonts w:ascii="Times New Roman" w:eastAsia="Calibri" w:hAnsi="Times New Roman" w:cs="Times New Roman"/>
          <w:color w:val="auto"/>
          <w:lang w:val="ru-RU" w:eastAsia="en-US"/>
        </w:rPr>
      </w:pPr>
      <w:r w:rsidRPr="009259B6">
        <w:rPr>
          <w:rFonts w:ascii="Times New Roman" w:eastAsia="Calibri" w:hAnsi="Times New Roman" w:cs="Times New Roman"/>
          <w:color w:val="auto"/>
          <w:lang w:val="ru-RU" w:eastAsia="en-US"/>
        </w:rPr>
        <w:t>почтовые серверы;</w:t>
      </w:r>
    </w:p>
    <w:p w:rsidR="00EB1F0D" w:rsidRPr="009259B6" w:rsidRDefault="00EB1F0D" w:rsidP="00060675">
      <w:pPr>
        <w:numPr>
          <w:ilvl w:val="0"/>
          <w:numId w:val="58"/>
        </w:numPr>
        <w:tabs>
          <w:tab w:val="left" w:pos="567"/>
        </w:tabs>
        <w:spacing w:after="200" w:line="276" w:lineRule="auto"/>
        <w:ind w:left="1134" w:hanging="708"/>
        <w:contextualSpacing/>
        <w:jc w:val="both"/>
        <w:rPr>
          <w:rFonts w:ascii="Times New Roman" w:eastAsia="Calibri" w:hAnsi="Times New Roman" w:cs="Times New Roman"/>
          <w:color w:val="auto"/>
          <w:lang w:val="ru-RU" w:eastAsia="en-US"/>
        </w:rPr>
      </w:pPr>
      <w:r w:rsidRPr="009259B6">
        <w:rPr>
          <w:rFonts w:ascii="Times New Roman" w:eastAsia="Calibri" w:hAnsi="Times New Roman" w:cs="Times New Roman"/>
          <w:color w:val="auto"/>
          <w:lang w:val="ru-RU" w:eastAsia="en-US"/>
        </w:rPr>
        <w:t>прикладные, файловые, терминальные серверы, серверы баз данных;</w:t>
      </w:r>
    </w:p>
    <w:p w:rsidR="00EB1F0D" w:rsidRPr="009259B6" w:rsidRDefault="00EB1F0D" w:rsidP="00060675">
      <w:pPr>
        <w:numPr>
          <w:ilvl w:val="0"/>
          <w:numId w:val="58"/>
        </w:numPr>
        <w:tabs>
          <w:tab w:val="left" w:pos="567"/>
        </w:tabs>
        <w:spacing w:after="200" w:line="276" w:lineRule="auto"/>
        <w:ind w:left="1134" w:hanging="708"/>
        <w:contextualSpacing/>
        <w:jc w:val="both"/>
        <w:rPr>
          <w:rFonts w:ascii="Times New Roman" w:eastAsia="Calibri" w:hAnsi="Times New Roman" w:cs="Times New Roman"/>
          <w:color w:val="auto"/>
          <w:lang w:val="ru-RU" w:eastAsia="en-US"/>
        </w:rPr>
      </w:pPr>
      <w:r w:rsidRPr="009259B6">
        <w:rPr>
          <w:rFonts w:ascii="Times New Roman" w:eastAsia="Calibri" w:hAnsi="Times New Roman" w:cs="Times New Roman"/>
          <w:color w:val="auto"/>
          <w:lang w:val="ru-RU" w:eastAsia="en-US"/>
        </w:rPr>
        <w:t>АРМ критичных пользователей;</w:t>
      </w:r>
    </w:p>
    <w:p w:rsidR="00EB1F0D" w:rsidRPr="009259B6" w:rsidRDefault="00EB1F0D" w:rsidP="00060675">
      <w:pPr>
        <w:numPr>
          <w:ilvl w:val="0"/>
          <w:numId w:val="58"/>
        </w:numPr>
        <w:tabs>
          <w:tab w:val="left" w:pos="567"/>
        </w:tabs>
        <w:spacing w:after="200" w:line="276" w:lineRule="auto"/>
        <w:ind w:left="1134" w:hanging="708"/>
        <w:contextualSpacing/>
        <w:jc w:val="both"/>
        <w:rPr>
          <w:rFonts w:ascii="Times New Roman" w:eastAsia="Calibri" w:hAnsi="Times New Roman" w:cs="Times New Roman"/>
          <w:color w:val="auto"/>
          <w:lang w:val="ru-RU" w:eastAsia="en-US"/>
        </w:rPr>
      </w:pPr>
      <w:r w:rsidRPr="009259B6">
        <w:rPr>
          <w:rFonts w:ascii="Times New Roman" w:eastAsia="Calibri" w:hAnsi="Times New Roman" w:cs="Times New Roman"/>
          <w:color w:val="auto"/>
          <w:lang w:val="ru-RU" w:eastAsia="en-US"/>
        </w:rPr>
        <w:t>антивирусное ПО;</w:t>
      </w:r>
    </w:p>
    <w:p w:rsidR="00EB1F0D" w:rsidRPr="009259B6" w:rsidRDefault="00EB1F0D" w:rsidP="00060675">
      <w:pPr>
        <w:numPr>
          <w:ilvl w:val="0"/>
          <w:numId w:val="58"/>
        </w:numPr>
        <w:tabs>
          <w:tab w:val="left" w:pos="567"/>
        </w:tabs>
        <w:spacing w:after="200" w:line="276" w:lineRule="auto"/>
        <w:ind w:left="1134" w:hanging="708"/>
        <w:contextualSpacing/>
        <w:jc w:val="both"/>
        <w:rPr>
          <w:rFonts w:ascii="Times New Roman" w:eastAsia="Calibri" w:hAnsi="Times New Roman" w:cs="Times New Roman"/>
          <w:color w:val="auto"/>
          <w:lang w:val="ru-RU" w:eastAsia="en-US"/>
        </w:rPr>
      </w:pPr>
      <w:r w:rsidRPr="009259B6">
        <w:rPr>
          <w:rFonts w:ascii="Times New Roman" w:eastAsia="Calibri" w:hAnsi="Times New Roman" w:cs="Times New Roman"/>
          <w:color w:val="auto"/>
          <w:lang w:val="ru-RU" w:eastAsia="en-US"/>
        </w:rPr>
        <w:t>системы и серверы виртуализации;</w:t>
      </w:r>
    </w:p>
    <w:p w:rsidR="00EB1F0D" w:rsidRPr="009259B6" w:rsidRDefault="00EB1F0D" w:rsidP="00060675">
      <w:pPr>
        <w:numPr>
          <w:ilvl w:val="0"/>
          <w:numId w:val="58"/>
        </w:numPr>
        <w:tabs>
          <w:tab w:val="left" w:pos="567"/>
          <w:tab w:val="left" w:pos="1560"/>
        </w:tabs>
        <w:spacing w:after="200" w:line="276" w:lineRule="auto"/>
        <w:ind w:left="1134" w:hanging="708"/>
        <w:contextualSpacing/>
        <w:jc w:val="both"/>
        <w:rPr>
          <w:rFonts w:ascii="Times New Roman" w:eastAsia="Calibri" w:hAnsi="Times New Roman" w:cs="Times New Roman"/>
          <w:color w:val="auto"/>
          <w:lang w:val="ru-RU" w:eastAsia="en-US"/>
        </w:rPr>
      </w:pPr>
      <w:r w:rsidRPr="009259B6">
        <w:rPr>
          <w:rFonts w:ascii="Times New Roman" w:eastAsia="Calibri" w:hAnsi="Times New Roman" w:cs="Times New Roman"/>
          <w:color w:val="auto"/>
          <w:lang w:val="ru-RU" w:eastAsia="en-US"/>
        </w:rPr>
        <w:t>элементы объектов критической информационной инфраструктуры (по согласованию Исполнителя и Заказчика);</w:t>
      </w:r>
    </w:p>
    <w:p w:rsidR="00EB1F0D" w:rsidRPr="009259B6" w:rsidRDefault="00EB1F0D" w:rsidP="00060675">
      <w:pPr>
        <w:numPr>
          <w:ilvl w:val="0"/>
          <w:numId w:val="58"/>
        </w:numPr>
        <w:tabs>
          <w:tab w:val="left" w:pos="567"/>
        </w:tabs>
        <w:spacing w:after="200" w:line="276" w:lineRule="auto"/>
        <w:ind w:left="1134" w:hanging="708"/>
        <w:contextualSpacing/>
        <w:jc w:val="both"/>
        <w:rPr>
          <w:rFonts w:ascii="Times New Roman" w:eastAsia="Calibri" w:hAnsi="Times New Roman" w:cs="Times New Roman"/>
          <w:color w:val="auto"/>
          <w:lang w:val="ru-RU" w:eastAsia="en-US"/>
        </w:rPr>
      </w:pPr>
      <w:r w:rsidRPr="009259B6">
        <w:rPr>
          <w:rFonts w:ascii="Times New Roman" w:eastAsia="Calibri" w:hAnsi="Times New Roman" w:cs="Times New Roman"/>
          <w:color w:val="auto"/>
          <w:lang w:val="ru-RU" w:eastAsia="en-US"/>
        </w:rPr>
        <w:t>другие источники по запросу Заказчика.</w:t>
      </w:r>
    </w:p>
    <w:p w:rsidR="00EB1F0D" w:rsidRDefault="00EB1F0D" w:rsidP="00060675">
      <w:pPr>
        <w:numPr>
          <w:ilvl w:val="1"/>
          <w:numId w:val="57"/>
        </w:numPr>
        <w:tabs>
          <w:tab w:val="left" w:pos="709"/>
          <w:tab w:val="left" w:pos="851"/>
          <w:tab w:val="left" w:pos="1134"/>
        </w:tabs>
        <w:spacing w:after="240" w:line="276" w:lineRule="auto"/>
        <w:ind w:left="567" w:hanging="567"/>
        <w:contextualSpacing/>
        <w:jc w:val="both"/>
        <w:rPr>
          <w:rFonts w:ascii="Times New Roman" w:eastAsia="Calibri" w:hAnsi="Times New Roman" w:cs="Times New Roman"/>
          <w:color w:val="auto"/>
          <w:lang w:val="ru-RU" w:eastAsia="en-US"/>
        </w:rPr>
      </w:pPr>
      <w:r w:rsidRPr="009259B6">
        <w:rPr>
          <w:rFonts w:ascii="Times New Roman" w:eastAsia="Calibri" w:hAnsi="Times New Roman" w:cs="Times New Roman"/>
          <w:color w:val="auto"/>
          <w:lang w:val="ru-RU" w:eastAsia="en-US"/>
        </w:rPr>
        <w:t xml:space="preserve">организацию совместно с Заказчиком и в соответствии с Приложением № 1 информационного взаимодействия Заказчика с </w:t>
      </w:r>
      <w:proofErr w:type="spellStart"/>
      <w:r w:rsidRPr="009259B6">
        <w:rPr>
          <w:rFonts w:ascii="Times New Roman" w:eastAsia="Calibri" w:hAnsi="Times New Roman" w:cs="Times New Roman"/>
          <w:color w:val="auto"/>
          <w:lang w:val="ru-RU" w:eastAsia="en-US"/>
        </w:rPr>
        <w:t>ГосСОПКА</w:t>
      </w:r>
      <w:proofErr w:type="spellEnd"/>
      <w:r w:rsidRPr="009259B6">
        <w:rPr>
          <w:rFonts w:ascii="Times New Roman" w:eastAsia="Calibri" w:hAnsi="Times New Roman" w:cs="Times New Roman"/>
          <w:color w:val="auto"/>
          <w:lang w:val="ru-RU" w:eastAsia="en-US"/>
        </w:rPr>
        <w:t xml:space="preserve"> через КЦ </w:t>
      </w:r>
      <w:proofErr w:type="spellStart"/>
      <w:r w:rsidRPr="009259B6">
        <w:rPr>
          <w:rFonts w:ascii="Times New Roman" w:eastAsia="Calibri" w:hAnsi="Times New Roman" w:cs="Times New Roman"/>
          <w:color w:val="auto"/>
          <w:lang w:val="ru-RU" w:eastAsia="en-US"/>
        </w:rPr>
        <w:t>ГосСОПКА</w:t>
      </w:r>
      <w:proofErr w:type="spellEnd"/>
      <w:r w:rsidRPr="009259B6">
        <w:rPr>
          <w:rFonts w:ascii="Times New Roman" w:eastAsia="Calibri" w:hAnsi="Times New Roman" w:cs="Times New Roman"/>
          <w:color w:val="auto"/>
          <w:lang w:val="ru-RU" w:eastAsia="en-US"/>
        </w:rPr>
        <w:t>.</w:t>
      </w:r>
    </w:p>
    <w:p w:rsidR="009259B6" w:rsidRPr="009259B6" w:rsidRDefault="009259B6" w:rsidP="009259B6">
      <w:pPr>
        <w:tabs>
          <w:tab w:val="left" w:pos="709"/>
          <w:tab w:val="left" w:pos="851"/>
          <w:tab w:val="left" w:pos="1134"/>
        </w:tabs>
        <w:spacing w:after="240" w:line="276" w:lineRule="auto"/>
        <w:ind w:left="567"/>
        <w:contextualSpacing/>
        <w:jc w:val="both"/>
        <w:rPr>
          <w:rFonts w:ascii="Times New Roman" w:eastAsia="Calibri" w:hAnsi="Times New Roman" w:cs="Times New Roman"/>
          <w:color w:val="auto"/>
          <w:lang w:val="ru-RU" w:eastAsia="en-US"/>
        </w:rPr>
      </w:pPr>
    </w:p>
    <w:p w:rsidR="00EB1F0D" w:rsidRPr="009259B6" w:rsidRDefault="00EB1F0D" w:rsidP="00EB1F0D">
      <w:pPr>
        <w:keepNext/>
        <w:tabs>
          <w:tab w:val="left" w:pos="426"/>
        </w:tabs>
        <w:spacing w:before="120" w:after="120"/>
        <w:jc w:val="center"/>
        <w:outlineLvl w:val="0"/>
        <w:rPr>
          <w:rFonts w:ascii="Times New Roman" w:eastAsia="Times New Roman" w:hAnsi="Times New Roman" w:cs="Times New Roman"/>
          <w:b/>
          <w:color w:val="auto"/>
          <w:lang w:val="ru-RU"/>
        </w:rPr>
      </w:pPr>
      <w:r w:rsidRPr="009259B6">
        <w:rPr>
          <w:rFonts w:ascii="Times New Roman" w:eastAsia="Times New Roman" w:hAnsi="Times New Roman" w:cs="Times New Roman"/>
          <w:b/>
          <w:color w:val="auto"/>
          <w:lang w:val="ru-RU"/>
        </w:rPr>
        <w:lastRenderedPageBreak/>
        <w:t>4. ПОРЯДОК ВЗАИМОДЕЙСТВИЯ</w:t>
      </w:r>
    </w:p>
    <w:p w:rsidR="00EB1F0D" w:rsidRPr="009259B6" w:rsidRDefault="00EB1F0D" w:rsidP="00060675">
      <w:pPr>
        <w:numPr>
          <w:ilvl w:val="0"/>
          <w:numId w:val="37"/>
        </w:numPr>
        <w:tabs>
          <w:tab w:val="left" w:pos="426"/>
        </w:tabs>
        <w:spacing w:after="120" w:line="276" w:lineRule="auto"/>
        <w:jc w:val="both"/>
        <w:rPr>
          <w:rFonts w:ascii="Times New Roman" w:eastAsia="Times New Roman" w:hAnsi="Times New Roman" w:cs="Times New Roman"/>
          <w:vanish/>
          <w:color w:val="auto"/>
          <w:lang w:val="ru-RU"/>
        </w:rPr>
      </w:pPr>
    </w:p>
    <w:p w:rsidR="00EB1F0D" w:rsidRPr="009259B6" w:rsidRDefault="00EB1F0D" w:rsidP="00060675">
      <w:pPr>
        <w:numPr>
          <w:ilvl w:val="1"/>
          <w:numId w:val="37"/>
        </w:numPr>
        <w:tabs>
          <w:tab w:val="left" w:pos="426"/>
        </w:tabs>
        <w:spacing w:after="120" w:line="276" w:lineRule="auto"/>
        <w:jc w:val="both"/>
        <w:rPr>
          <w:rFonts w:ascii="Times New Roman" w:eastAsia="Times New Roman" w:hAnsi="Times New Roman" w:cs="Times New Roman"/>
          <w:vanish/>
          <w:color w:val="auto"/>
          <w:lang w:val="ru-RU"/>
        </w:rPr>
      </w:pPr>
    </w:p>
    <w:p w:rsidR="00EB1F0D" w:rsidRPr="009259B6" w:rsidRDefault="00EB1F0D" w:rsidP="00060675">
      <w:pPr>
        <w:numPr>
          <w:ilvl w:val="1"/>
          <w:numId w:val="37"/>
        </w:numPr>
        <w:tabs>
          <w:tab w:val="left" w:pos="426"/>
        </w:tabs>
        <w:spacing w:after="120" w:line="276" w:lineRule="auto"/>
        <w:jc w:val="both"/>
        <w:rPr>
          <w:rFonts w:ascii="Times New Roman" w:eastAsia="Times New Roman" w:hAnsi="Times New Roman" w:cs="Times New Roman"/>
          <w:vanish/>
          <w:color w:val="auto"/>
          <w:lang w:val="ru-RU"/>
        </w:rPr>
      </w:pPr>
    </w:p>
    <w:p w:rsidR="00EB1F0D" w:rsidRPr="009259B6" w:rsidRDefault="00EB1F0D" w:rsidP="00060675">
      <w:pPr>
        <w:keepNext/>
        <w:numPr>
          <w:ilvl w:val="0"/>
          <w:numId w:val="59"/>
        </w:numPr>
        <w:tabs>
          <w:tab w:val="left" w:pos="284"/>
        </w:tabs>
        <w:spacing w:after="120" w:line="276" w:lineRule="auto"/>
        <w:jc w:val="center"/>
        <w:outlineLvl w:val="0"/>
        <w:rPr>
          <w:rFonts w:ascii="Times New Roman" w:eastAsia="Calibri" w:hAnsi="Times New Roman" w:cs="Times New Roman"/>
          <w:b/>
          <w:vanish/>
          <w:color w:val="auto"/>
          <w:lang w:val="ru-RU"/>
        </w:rPr>
      </w:pPr>
    </w:p>
    <w:p w:rsidR="00EB1F0D" w:rsidRPr="005679AB" w:rsidRDefault="00EB1F0D" w:rsidP="00060675">
      <w:pPr>
        <w:pStyle w:val="a8"/>
        <w:numPr>
          <w:ilvl w:val="1"/>
          <w:numId w:val="60"/>
        </w:numPr>
        <w:tabs>
          <w:tab w:val="left" w:pos="426"/>
        </w:tabs>
        <w:spacing w:after="60" w:line="276" w:lineRule="auto"/>
        <w:ind w:hanging="785"/>
        <w:jc w:val="both"/>
        <w:rPr>
          <w:rFonts w:ascii="Times New Roman" w:eastAsia="Calibri" w:hAnsi="Times New Roman" w:cs="Times New Roman"/>
          <w:color w:val="auto"/>
          <w:lang w:val="ru-RU" w:eastAsia="en-US"/>
        </w:rPr>
      </w:pPr>
      <w:r w:rsidRPr="005679AB">
        <w:rPr>
          <w:rFonts w:ascii="Times New Roman" w:eastAsia="Calibri" w:hAnsi="Times New Roman" w:cs="Times New Roman"/>
          <w:color w:val="auto"/>
          <w:lang w:val="ru-RU" w:eastAsia="en-US"/>
        </w:rPr>
        <w:t xml:space="preserve">Взаимодействие Сторон в рамках оказываемой Услуги осуществляется через ЛК </w:t>
      </w:r>
      <w:r w:rsidRPr="005679AB">
        <w:rPr>
          <w:rFonts w:ascii="Times New Roman" w:eastAsia="Calibri" w:hAnsi="Times New Roman" w:cs="Times New Roman"/>
          <w:color w:val="auto"/>
          <w:lang w:val="en-US" w:eastAsia="en-US"/>
        </w:rPr>
        <w:t>SOC</w:t>
      </w:r>
      <w:r w:rsidRPr="005679AB">
        <w:rPr>
          <w:rFonts w:ascii="Times New Roman" w:eastAsia="Calibri" w:hAnsi="Times New Roman" w:cs="Times New Roman"/>
          <w:color w:val="auto"/>
          <w:lang w:val="ru-RU" w:eastAsia="en-US"/>
        </w:rPr>
        <w:t xml:space="preserve"> (преимущественно) и/или способом из Матрицы контактов, указанной в пункте 4.4.</w:t>
      </w:r>
    </w:p>
    <w:p w:rsidR="00EB1F0D" w:rsidRPr="009259B6" w:rsidRDefault="00EB1F0D" w:rsidP="00060675">
      <w:pPr>
        <w:numPr>
          <w:ilvl w:val="1"/>
          <w:numId w:val="60"/>
        </w:numPr>
        <w:tabs>
          <w:tab w:val="left" w:pos="426"/>
        </w:tabs>
        <w:spacing w:afterLines="60" w:after="144" w:line="276" w:lineRule="auto"/>
        <w:ind w:hanging="785"/>
        <w:contextualSpacing/>
        <w:jc w:val="both"/>
        <w:rPr>
          <w:rFonts w:ascii="Times New Roman" w:eastAsia="Calibri" w:hAnsi="Times New Roman" w:cs="Times New Roman"/>
          <w:color w:val="auto"/>
          <w:lang w:val="ru-RU" w:eastAsia="en-US"/>
        </w:rPr>
      </w:pPr>
      <w:r w:rsidRPr="009259B6">
        <w:rPr>
          <w:rFonts w:ascii="Times New Roman" w:eastAsia="Calibri" w:hAnsi="Times New Roman" w:cs="Times New Roman"/>
          <w:color w:val="auto"/>
          <w:lang w:val="ru-RU" w:eastAsia="en-US"/>
        </w:rPr>
        <w:t xml:space="preserve">Внесение изменений в Матрицу контактов, указанную </w:t>
      </w:r>
      <w:proofErr w:type="gramStart"/>
      <w:r w:rsidRPr="009259B6">
        <w:rPr>
          <w:rFonts w:ascii="Times New Roman" w:eastAsia="Calibri" w:hAnsi="Times New Roman" w:cs="Times New Roman"/>
          <w:color w:val="auto"/>
          <w:lang w:val="ru-RU" w:eastAsia="en-US"/>
        </w:rPr>
        <w:t>пункте</w:t>
      </w:r>
      <w:proofErr w:type="gramEnd"/>
      <w:r w:rsidRPr="009259B6">
        <w:rPr>
          <w:rFonts w:ascii="Times New Roman" w:eastAsia="Calibri" w:hAnsi="Times New Roman" w:cs="Times New Roman"/>
          <w:color w:val="auto"/>
          <w:lang w:val="ru-RU" w:eastAsia="en-US"/>
        </w:rPr>
        <w:t xml:space="preserve"> 4.4, а также запрос на предоставление нового доступа в ЛК </w:t>
      </w:r>
      <w:r w:rsidRPr="009259B6">
        <w:rPr>
          <w:rFonts w:ascii="Times New Roman" w:eastAsia="Calibri" w:hAnsi="Times New Roman" w:cs="Times New Roman"/>
          <w:color w:val="auto"/>
          <w:lang w:val="en-US" w:eastAsia="en-US"/>
        </w:rPr>
        <w:t>SOC</w:t>
      </w:r>
      <w:r w:rsidRPr="009259B6">
        <w:rPr>
          <w:rFonts w:ascii="Times New Roman" w:eastAsia="Calibri" w:hAnsi="Times New Roman" w:cs="Times New Roman"/>
          <w:color w:val="auto"/>
          <w:lang w:val="ru-RU" w:eastAsia="en-US"/>
        </w:rPr>
        <w:t xml:space="preserve"> осуществляется путем обращения через ЛК </w:t>
      </w:r>
      <w:r w:rsidRPr="009259B6">
        <w:rPr>
          <w:rFonts w:ascii="Times New Roman" w:eastAsia="Calibri" w:hAnsi="Times New Roman" w:cs="Times New Roman"/>
          <w:color w:val="auto"/>
          <w:lang w:val="en-US" w:eastAsia="en-US"/>
        </w:rPr>
        <w:t>SOC</w:t>
      </w:r>
      <w:r w:rsidRPr="009259B6">
        <w:rPr>
          <w:rFonts w:ascii="Times New Roman" w:eastAsia="Calibri" w:hAnsi="Times New Roman" w:cs="Times New Roman"/>
          <w:color w:val="auto"/>
          <w:lang w:val="ru-RU" w:eastAsia="en-US"/>
        </w:rPr>
        <w:t xml:space="preserve"> или по электронной почте.</w:t>
      </w:r>
    </w:p>
    <w:p w:rsidR="00EB1F0D" w:rsidRPr="009259B6" w:rsidRDefault="00EB1F0D" w:rsidP="00060675">
      <w:pPr>
        <w:numPr>
          <w:ilvl w:val="1"/>
          <w:numId w:val="60"/>
        </w:numPr>
        <w:tabs>
          <w:tab w:val="left" w:pos="426"/>
        </w:tabs>
        <w:spacing w:afterLines="60" w:after="144" w:line="276" w:lineRule="auto"/>
        <w:ind w:hanging="785"/>
        <w:contextualSpacing/>
        <w:jc w:val="both"/>
        <w:rPr>
          <w:rFonts w:ascii="Times New Roman" w:eastAsia="Calibri" w:hAnsi="Times New Roman" w:cs="Times New Roman"/>
          <w:color w:val="auto"/>
          <w:lang w:val="ru-RU" w:eastAsia="en-US"/>
        </w:rPr>
      </w:pPr>
      <w:r w:rsidRPr="009259B6">
        <w:rPr>
          <w:rFonts w:ascii="Times New Roman" w:eastAsia="Calibri" w:hAnsi="Times New Roman" w:cs="Times New Roman"/>
          <w:color w:val="auto"/>
          <w:lang w:val="ru-RU" w:eastAsia="en-US"/>
        </w:rPr>
        <w:t>Контактное лицо Заказчика оповещается при выявлении инцидента ИБ в нерабочее время посредством телефона при указании данного параметра в Матрице контактов из пункта 4.4.</w:t>
      </w:r>
    </w:p>
    <w:p w:rsidR="00EB1F0D" w:rsidRPr="009259B6" w:rsidRDefault="00EB1F0D" w:rsidP="00060675">
      <w:pPr>
        <w:numPr>
          <w:ilvl w:val="1"/>
          <w:numId w:val="60"/>
        </w:numPr>
        <w:tabs>
          <w:tab w:val="left" w:pos="426"/>
        </w:tabs>
        <w:spacing w:after="120" w:line="276" w:lineRule="auto"/>
        <w:ind w:hanging="785"/>
        <w:contextualSpacing/>
        <w:jc w:val="both"/>
        <w:rPr>
          <w:rFonts w:ascii="Times New Roman" w:eastAsia="Calibri" w:hAnsi="Times New Roman" w:cs="Times New Roman"/>
          <w:color w:val="auto"/>
          <w:lang w:val="ru-RU" w:eastAsia="en-US"/>
        </w:rPr>
      </w:pPr>
      <w:r w:rsidRPr="009259B6">
        <w:rPr>
          <w:rFonts w:ascii="Times New Roman" w:eastAsia="Calibri" w:hAnsi="Times New Roman" w:cs="Times New Roman"/>
          <w:color w:val="auto"/>
          <w:lang w:val="ru-RU" w:eastAsia="en-US"/>
        </w:rPr>
        <w:t>Матрица контактов Сторон:</w:t>
      </w:r>
    </w:p>
    <w:p w:rsidR="00EB1F0D" w:rsidRPr="009259B6" w:rsidRDefault="00EB1F0D" w:rsidP="00EB1F0D">
      <w:pPr>
        <w:spacing w:before="240" w:after="120"/>
        <w:rPr>
          <w:rFonts w:ascii="Times New Roman" w:eastAsia="Calibri" w:hAnsi="Times New Roman" w:cs="Times New Roman"/>
          <w:bCs/>
          <w:color w:val="auto"/>
          <w:lang w:val="ru-RU" w:eastAsia="en-US"/>
        </w:rPr>
      </w:pPr>
      <w:r w:rsidRPr="009259B6">
        <w:rPr>
          <w:rFonts w:ascii="Times New Roman" w:eastAsia="Calibri" w:hAnsi="Times New Roman" w:cs="Times New Roman"/>
          <w:bCs/>
          <w:color w:val="auto"/>
          <w:lang w:val="ru-RU" w:eastAsia="en-US"/>
        </w:rPr>
        <w:t>Контакты Исполнителя</w:t>
      </w:r>
    </w:p>
    <w:tbl>
      <w:tblPr>
        <w:tblStyle w:val="120"/>
        <w:tblW w:w="9668" w:type="dxa"/>
        <w:tblInd w:w="108" w:type="dxa"/>
        <w:tblLook w:val="04A0" w:firstRow="1" w:lastRow="0" w:firstColumn="1" w:lastColumn="0" w:noHBand="0" w:noVBand="1"/>
      </w:tblPr>
      <w:tblGrid>
        <w:gridCol w:w="567"/>
        <w:gridCol w:w="2685"/>
        <w:gridCol w:w="2022"/>
        <w:gridCol w:w="2412"/>
        <w:gridCol w:w="1982"/>
      </w:tblGrid>
      <w:tr w:rsidR="00EB1F0D" w:rsidRPr="005679AB" w:rsidTr="00EB1F0D">
        <w:tc>
          <w:tcPr>
            <w:tcW w:w="567" w:type="dxa"/>
            <w:vAlign w:val="center"/>
            <w:hideMark/>
          </w:tcPr>
          <w:p w:rsidR="00EB1F0D" w:rsidRPr="005679AB" w:rsidRDefault="00EB1F0D" w:rsidP="00EB1F0D">
            <w:pPr>
              <w:jc w:val="center"/>
              <w:rPr>
                <w:rFonts w:ascii="Times New Roman" w:eastAsia="Times New Roman" w:hAnsi="Times New Roman" w:cs="Times New Roman"/>
                <w:b/>
                <w:bCs/>
                <w:color w:val="auto"/>
                <w:szCs w:val="22"/>
                <w:lang w:val="ru-RU"/>
              </w:rPr>
            </w:pPr>
            <w:r w:rsidRPr="005679AB">
              <w:rPr>
                <w:rFonts w:ascii="Times New Roman" w:eastAsia="Times New Roman" w:hAnsi="Times New Roman" w:cs="Times New Roman"/>
                <w:b/>
                <w:bCs/>
                <w:color w:val="auto"/>
                <w:szCs w:val="22"/>
                <w:lang w:val="ru-RU"/>
              </w:rPr>
              <w:t xml:space="preserve">№ </w:t>
            </w:r>
            <w:proofErr w:type="gramStart"/>
            <w:r w:rsidRPr="005679AB">
              <w:rPr>
                <w:rFonts w:ascii="Times New Roman" w:eastAsia="Times New Roman" w:hAnsi="Times New Roman" w:cs="Times New Roman"/>
                <w:b/>
                <w:bCs/>
                <w:color w:val="auto"/>
                <w:szCs w:val="22"/>
                <w:lang w:val="ru-RU"/>
              </w:rPr>
              <w:t>п</w:t>
            </w:r>
            <w:proofErr w:type="gramEnd"/>
            <w:r w:rsidRPr="005679AB">
              <w:rPr>
                <w:rFonts w:ascii="Times New Roman" w:eastAsia="Times New Roman" w:hAnsi="Times New Roman" w:cs="Times New Roman"/>
                <w:b/>
                <w:bCs/>
                <w:color w:val="auto"/>
                <w:szCs w:val="22"/>
                <w:lang w:val="ru-RU"/>
              </w:rPr>
              <w:t>/п</w:t>
            </w:r>
          </w:p>
        </w:tc>
        <w:tc>
          <w:tcPr>
            <w:tcW w:w="2685" w:type="dxa"/>
            <w:vAlign w:val="center"/>
            <w:hideMark/>
          </w:tcPr>
          <w:p w:rsidR="00EB1F0D" w:rsidRPr="005679AB" w:rsidRDefault="00EB1F0D" w:rsidP="00EB1F0D">
            <w:pPr>
              <w:jc w:val="center"/>
              <w:rPr>
                <w:rFonts w:ascii="Times New Roman" w:eastAsia="Times New Roman" w:hAnsi="Times New Roman" w:cs="Times New Roman"/>
                <w:b/>
                <w:bCs/>
                <w:color w:val="auto"/>
                <w:szCs w:val="22"/>
                <w:lang w:val="ru-RU"/>
              </w:rPr>
            </w:pPr>
            <w:r w:rsidRPr="005679AB">
              <w:rPr>
                <w:rFonts w:ascii="Times New Roman" w:eastAsia="Times New Roman" w:hAnsi="Times New Roman" w:cs="Times New Roman"/>
                <w:b/>
                <w:bCs/>
                <w:color w:val="auto"/>
                <w:szCs w:val="22"/>
                <w:lang w:val="ru-RU"/>
              </w:rPr>
              <w:t>Уровень обращения</w:t>
            </w:r>
          </w:p>
        </w:tc>
        <w:tc>
          <w:tcPr>
            <w:tcW w:w="2022" w:type="dxa"/>
            <w:vAlign w:val="center"/>
            <w:hideMark/>
          </w:tcPr>
          <w:p w:rsidR="00EB1F0D" w:rsidRPr="005679AB" w:rsidRDefault="00EB1F0D" w:rsidP="00EB1F0D">
            <w:pPr>
              <w:jc w:val="center"/>
              <w:rPr>
                <w:rFonts w:ascii="Times New Roman" w:eastAsia="Times New Roman" w:hAnsi="Times New Roman" w:cs="Times New Roman"/>
                <w:b/>
                <w:bCs/>
                <w:color w:val="auto"/>
                <w:szCs w:val="22"/>
                <w:lang w:val="ru-RU"/>
              </w:rPr>
            </w:pPr>
            <w:r w:rsidRPr="005679AB">
              <w:rPr>
                <w:rFonts w:ascii="Times New Roman" w:eastAsia="Times New Roman" w:hAnsi="Times New Roman" w:cs="Times New Roman"/>
                <w:b/>
                <w:bCs/>
                <w:color w:val="auto"/>
                <w:szCs w:val="22"/>
                <w:lang w:val="ru-RU"/>
              </w:rPr>
              <w:t>Контактное лицо</w:t>
            </w:r>
          </w:p>
        </w:tc>
        <w:tc>
          <w:tcPr>
            <w:tcW w:w="2412" w:type="dxa"/>
            <w:vAlign w:val="center"/>
            <w:hideMark/>
          </w:tcPr>
          <w:p w:rsidR="00EB1F0D" w:rsidRPr="005679AB" w:rsidRDefault="00EB1F0D" w:rsidP="00EB1F0D">
            <w:pPr>
              <w:jc w:val="center"/>
              <w:rPr>
                <w:rFonts w:ascii="Times New Roman" w:eastAsia="Times New Roman" w:hAnsi="Times New Roman" w:cs="Times New Roman"/>
                <w:b/>
                <w:bCs/>
                <w:color w:val="auto"/>
                <w:szCs w:val="22"/>
                <w:lang w:val="ru-RU"/>
              </w:rPr>
            </w:pPr>
            <w:r w:rsidRPr="005679AB">
              <w:rPr>
                <w:rFonts w:ascii="Times New Roman" w:eastAsia="Times New Roman" w:hAnsi="Times New Roman" w:cs="Times New Roman"/>
                <w:b/>
                <w:bCs/>
                <w:color w:val="auto"/>
                <w:szCs w:val="22"/>
                <w:lang w:val="ru-RU"/>
              </w:rPr>
              <w:t>Адрес электронной почты</w:t>
            </w:r>
          </w:p>
        </w:tc>
        <w:tc>
          <w:tcPr>
            <w:tcW w:w="1982" w:type="dxa"/>
            <w:vAlign w:val="center"/>
            <w:hideMark/>
          </w:tcPr>
          <w:p w:rsidR="00EB1F0D" w:rsidRPr="005679AB" w:rsidRDefault="00EB1F0D" w:rsidP="00EB1F0D">
            <w:pPr>
              <w:jc w:val="center"/>
              <w:rPr>
                <w:rFonts w:ascii="Times New Roman" w:eastAsia="Times New Roman" w:hAnsi="Times New Roman" w:cs="Times New Roman"/>
                <w:b/>
                <w:bCs/>
                <w:color w:val="auto"/>
                <w:szCs w:val="22"/>
                <w:lang w:val="ru-RU"/>
              </w:rPr>
            </w:pPr>
            <w:r w:rsidRPr="005679AB">
              <w:rPr>
                <w:rFonts w:ascii="Times New Roman" w:eastAsia="Times New Roman" w:hAnsi="Times New Roman" w:cs="Times New Roman"/>
                <w:b/>
                <w:bCs/>
                <w:color w:val="auto"/>
                <w:szCs w:val="22"/>
                <w:lang w:val="ru-RU"/>
              </w:rPr>
              <w:t>Телефон</w:t>
            </w:r>
          </w:p>
        </w:tc>
      </w:tr>
      <w:tr w:rsidR="00EB1F0D" w:rsidRPr="005679AB" w:rsidTr="00EB1F0D">
        <w:trPr>
          <w:trHeight w:val="324"/>
        </w:trPr>
        <w:tc>
          <w:tcPr>
            <w:tcW w:w="567" w:type="dxa"/>
            <w:vAlign w:val="center"/>
          </w:tcPr>
          <w:p w:rsidR="00EB1F0D" w:rsidRPr="005679AB" w:rsidRDefault="00EB1F0D" w:rsidP="00EB1F0D">
            <w:pPr>
              <w:keepNext/>
              <w:autoSpaceDE w:val="0"/>
              <w:autoSpaceDN w:val="0"/>
              <w:jc w:val="center"/>
              <w:rPr>
                <w:rFonts w:ascii="Times New Roman" w:eastAsia="Times New Roman" w:hAnsi="Times New Roman" w:cs="Times New Roman"/>
                <w:color w:val="auto"/>
                <w:szCs w:val="22"/>
                <w:lang w:val="ru-RU"/>
              </w:rPr>
            </w:pPr>
            <w:r w:rsidRPr="005679AB">
              <w:rPr>
                <w:rFonts w:ascii="Times New Roman" w:eastAsia="Times New Roman" w:hAnsi="Times New Roman" w:cs="Times New Roman"/>
                <w:color w:val="auto"/>
                <w:szCs w:val="22"/>
                <w:lang w:val="ru-RU"/>
              </w:rPr>
              <w:t>1</w:t>
            </w:r>
          </w:p>
        </w:tc>
        <w:tc>
          <w:tcPr>
            <w:tcW w:w="2685" w:type="dxa"/>
            <w:vAlign w:val="center"/>
            <w:hideMark/>
          </w:tcPr>
          <w:p w:rsidR="00EB1F0D" w:rsidRPr="005679AB" w:rsidRDefault="00EB1F0D" w:rsidP="00EB1F0D">
            <w:pPr>
              <w:keepNext/>
              <w:autoSpaceDE w:val="0"/>
              <w:autoSpaceDN w:val="0"/>
              <w:jc w:val="center"/>
              <w:rPr>
                <w:rFonts w:ascii="Times New Roman" w:eastAsia="Times New Roman" w:hAnsi="Times New Roman" w:cs="Times New Roman"/>
                <w:color w:val="auto"/>
                <w:szCs w:val="22"/>
                <w:lang w:val="ru-RU"/>
              </w:rPr>
            </w:pPr>
            <w:r w:rsidRPr="005679AB">
              <w:rPr>
                <w:rFonts w:ascii="Times New Roman" w:eastAsia="Times New Roman" w:hAnsi="Times New Roman" w:cs="Times New Roman"/>
                <w:color w:val="auto"/>
                <w:szCs w:val="22"/>
                <w:lang w:val="ru-RU"/>
              </w:rPr>
              <w:t>Взаимодействие по инцидентам ИБ</w:t>
            </w:r>
          </w:p>
        </w:tc>
        <w:tc>
          <w:tcPr>
            <w:tcW w:w="2022" w:type="dxa"/>
            <w:vAlign w:val="center"/>
            <w:hideMark/>
          </w:tcPr>
          <w:p w:rsidR="00EB1F0D" w:rsidRPr="005679AB" w:rsidRDefault="00EB1F0D" w:rsidP="00EB1F0D">
            <w:pPr>
              <w:keepNext/>
              <w:autoSpaceDE w:val="0"/>
              <w:autoSpaceDN w:val="0"/>
              <w:jc w:val="center"/>
              <w:rPr>
                <w:rFonts w:ascii="Times New Roman" w:eastAsia="Times New Roman" w:hAnsi="Times New Roman" w:cs="Times New Roman"/>
                <w:color w:val="auto"/>
                <w:szCs w:val="22"/>
                <w:lang w:val="en-US"/>
              </w:rPr>
            </w:pPr>
            <w:r w:rsidRPr="005679AB">
              <w:rPr>
                <w:rFonts w:ascii="Times New Roman" w:eastAsia="Times New Roman" w:hAnsi="Times New Roman" w:cs="Times New Roman"/>
                <w:color w:val="auto"/>
                <w:szCs w:val="22"/>
                <w:lang w:val="ru-RU"/>
              </w:rPr>
              <w:t xml:space="preserve">Дежурная смена </w:t>
            </w:r>
            <w:r w:rsidRPr="005679AB">
              <w:rPr>
                <w:rFonts w:ascii="Times New Roman" w:eastAsia="Times New Roman" w:hAnsi="Times New Roman" w:cs="Times New Roman"/>
                <w:color w:val="auto"/>
                <w:szCs w:val="22"/>
                <w:lang w:val="en-US"/>
              </w:rPr>
              <w:t>SOC</w:t>
            </w:r>
          </w:p>
        </w:tc>
        <w:tc>
          <w:tcPr>
            <w:tcW w:w="2412" w:type="dxa"/>
            <w:vAlign w:val="center"/>
          </w:tcPr>
          <w:p w:rsidR="00EB1F0D" w:rsidRPr="005679AB" w:rsidRDefault="00EB1F0D" w:rsidP="00EB1F0D">
            <w:pPr>
              <w:keepNext/>
              <w:autoSpaceDE w:val="0"/>
              <w:autoSpaceDN w:val="0"/>
              <w:ind w:left="284"/>
              <w:jc w:val="center"/>
              <w:rPr>
                <w:rFonts w:ascii="Times New Roman" w:eastAsia="Times New Roman" w:hAnsi="Times New Roman" w:cs="Times New Roman"/>
                <w:color w:val="auto"/>
                <w:szCs w:val="22"/>
                <w:lang w:val="en-US"/>
              </w:rPr>
            </w:pPr>
          </w:p>
        </w:tc>
        <w:tc>
          <w:tcPr>
            <w:tcW w:w="1982" w:type="dxa"/>
            <w:vAlign w:val="center"/>
          </w:tcPr>
          <w:p w:rsidR="00EB1F0D" w:rsidRPr="005679AB" w:rsidRDefault="00EB1F0D" w:rsidP="00EB1F0D">
            <w:pPr>
              <w:keepNext/>
              <w:autoSpaceDE w:val="0"/>
              <w:autoSpaceDN w:val="0"/>
              <w:jc w:val="center"/>
              <w:rPr>
                <w:rFonts w:ascii="Times New Roman" w:eastAsia="Times New Roman" w:hAnsi="Times New Roman" w:cs="Times New Roman"/>
                <w:color w:val="auto"/>
                <w:szCs w:val="22"/>
                <w:lang w:val="ru-RU"/>
              </w:rPr>
            </w:pPr>
          </w:p>
        </w:tc>
      </w:tr>
    </w:tbl>
    <w:p w:rsidR="00EB1F0D" w:rsidRPr="005679AB" w:rsidRDefault="00EB1F0D" w:rsidP="00EB1F0D">
      <w:pPr>
        <w:spacing w:before="120" w:after="120"/>
        <w:rPr>
          <w:rFonts w:ascii="Times New Roman" w:eastAsia="Calibri" w:hAnsi="Times New Roman" w:cs="Times New Roman"/>
          <w:bCs/>
          <w:color w:val="auto"/>
          <w:szCs w:val="22"/>
          <w:lang w:val="ru-RU" w:eastAsia="en-US"/>
        </w:rPr>
      </w:pPr>
      <w:r w:rsidRPr="005679AB">
        <w:rPr>
          <w:rFonts w:ascii="Times New Roman" w:eastAsia="Calibri" w:hAnsi="Times New Roman" w:cs="Times New Roman"/>
          <w:bCs/>
          <w:color w:val="auto"/>
          <w:szCs w:val="22"/>
          <w:lang w:val="ru-RU" w:eastAsia="en-US"/>
        </w:rPr>
        <w:t>Контакты Заказчика</w:t>
      </w:r>
    </w:p>
    <w:tbl>
      <w:tblPr>
        <w:tblStyle w:val="120"/>
        <w:tblW w:w="9668" w:type="dxa"/>
        <w:tblInd w:w="108" w:type="dxa"/>
        <w:tblLayout w:type="fixed"/>
        <w:tblLook w:val="04A0" w:firstRow="1" w:lastRow="0" w:firstColumn="1" w:lastColumn="0" w:noHBand="0" w:noVBand="1"/>
      </w:tblPr>
      <w:tblGrid>
        <w:gridCol w:w="567"/>
        <w:gridCol w:w="2268"/>
        <w:gridCol w:w="1560"/>
        <w:gridCol w:w="1559"/>
        <w:gridCol w:w="1134"/>
        <w:gridCol w:w="1588"/>
        <w:gridCol w:w="992"/>
      </w:tblGrid>
      <w:tr w:rsidR="00EB1F0D" w:rsidRPr="005679AB" w:rsidTr="00EB1F0D">
        <w:tc>
          <w:tcPr>
            <w:tcW w:w="567" w:type="dxa"/>
            <w:vAlign w:val="center"/>
            <w:hideMark/>
          </w:tcPr>
          <w:p w:rsidR="00EB1F0D" w:rsidRPr="005679AB" w:rsidRDefault="00EB1F0D" w:rsidP="00EB1F0D">
            <w:pPr>
              <w:jc w:val="center"/>
              <w:rPr>
                <w:rFonts w:ascii="Times New Roman" w:eastAsia="Times New Roman" w:hAnsi="Times New Roman" w:cs="Times New Roman"/>
                <w:b/>
                <w:bCs/>
                <w:color w:val="auto"/>
                <w:szCs w:val="22"/>
                <w:lang w:val="ru-RU"/>
              </w:rPr>
            </w:pPr>
            <w:r w:rsidRPr="005679AB">
              <w:rPr>
                <w:rFonts w:ascii="Times New Roman" w:eastAsia="Times New Roman" w:hAnsi="Times New Roman" w:cs="Times New Roman"/>
                <w:b/>
                <w:bCs/>
                <w:color w:val="auto"/>
                <w:szCs w:val="22"/>
                <w:lang w:val="ru-RU"/>
              </w:rPr>
              <w:t xml:space="preserve">№ </w:t>
            </w:r>
            <w:proofErr w:type="gramStart"/>
            <w:r w:rsidRPr="005679AB">
              <w:rPr>
                <w:rFonts w:ascii="Times New Roman" w:eastAsia="Times New Roman" w:hAnsi="Times New Roman" w:cs="Times New Roman"/>
                <w:b/>
                <w:bCs/>
                <w:color w:val="auto"/>
                <w:szCs w:val="22"/>
                <w:lang w:val="ru-RU"/>
              </w:rPr>
              <w:t>п</w:t>
            </w:r>
            <w:proofErr w:type="gramEnd"/>
            <w:r w:rsidRPr="005679AB">
              <w:rPr>
                <w:rFonts w:ascii="Times New Roman" w:eastAsia="Times New Roman" w:hAnsi="Times New Roman" w:cs="Times New Roman"/>
                <w:b/>
                <w:bCs/>
                <w:color w:val="auto"/>
                <w:szCs w:val="22"/>
                <w:lang w:val="en-US"/>
              </w:rPr>
              <w:t>/</w:t>
            </w:r>
            <w:r w:rsidRPr="005679AB">
              <w:rPr>
                <w:rFonts w:ascii="Times New Roman" w:eastAsia="Times New Roman" w:hAnsi="Times New Roman" w:cs="Times New Roman"/>
                <w:b/>
                <w:bCs/>
                <w:color w:val="auto"/>
                <w:szCs w:val="22"/>
                <w:lang w:val="ru-RU"/>
              </w:rPr>
              <w:t>п</w:t>
            </w:r>
          </w:p>
        </w:tc>
        <w:tc>
          <w:tcPr>
            <w:tcW w:w="2268" w:type="dxa"/>
            <w:vAlign w:val="center"/>
            <w:hideMark/>
          </w:tcPr>
          <w:p w:rsidR="00EB1F0D" w:rsidRPr="005679AB" w:rsidRDefault="00EB1F0D" w:rsidP="00EB1F0D">
            <w:pPr>
              <w:jc w:val="center"/>
              <w:rPr>
                <w:rFonts w:ascii="Times New Roman" w:eastAsia="Times New Roman" w:hAnsi="Times New Roman" w:cs="Times New Roman"/>
                <w:b/>
                <w:bCs/>
                <w:color w:val="auto"/>
                <w:szCs w:val="22"/>
                <w:lang w:val="ru-RU"/>
              </w:rPr>
            </w:pPr>
            <w:r w:rsidRPr="005679AB">
              <w:rPr>
                <w:rFonts w:ascii="Times New Roman" w:eastAsia="Times New Roman" w:hAnsi="Times New Roman" w:cs="Times New Roman"/>
                <w:b/>
                <w:bCs/>
                <w:color w:val="auto"/>
                <w:szCs w:val="22"/>
                <w:lang w:val="ru-RU"/>
              </w:rPr>
              <w:t>ФИО</w:t>
            </w:r>
            <w:r w:rsidRPr="005679AB">
              <w:rPr>
                <w:rFonts w:ascii="Times New Roman" w:eastAsia="Times New Roman" w:hAnsi="Times New Roman" w:cs="Times New Roman"/>
                <w:b/>
                <w:bCs/>
                <w:color w:val="auto"/>
                <w:szCs w:val="22"/>
                <w:lang w:val="en-US"/>
              </w:rPr>
              <w:t>/</w:t>
            </w:r>
            <w:r w:rsidRPr="005679AB">
              <w:rPr>
                <w:rFonts w:ascii="Times New Roman" w:eastAsia="Times New Roman" w:hAnsi="Times New Roman" w:cs="Times New Roman"/>
                <w:b/>
                <w:bCs/>
                <w:color w:val="auto"/>
                <w:szCs w:val="22"/>
                <w:lang w:val="ru-RU"/>
              </w:rPr>
              <w:t>наименование группы рассылки</w:t>
            </w:r>
          </w:p>
        </w:tc>
        <w:tc>
          <w:tcPr>
            <w:tcW w:w="1560" w:type="dxa"/>
            <w:vAlign w:val="center"/>
            <w:hideMark/>
          </w:tcPr>
          <w:p w:rsidR="00EB1F0D" w:rsidRPr="005679AB" w:rsidRDefault="00EB1F0D" w:rsidP="00EB1F0D">
            <w:pPr>
              <w:jc w:val="center"/>
              <w:rPr>
                <w:rFonts w:ascii="Times New Roman" w:eastAsia="Times New Roman" w:hAnsi="Times New Roman" w:cs="Times New Roman"/>
                <w:b/>
                <w:bCs/>
                <w:color w:val="auto"/>
                <w:szCs w:val="22"/>
                <w:lang w:val="ru-RU"/>
              </w:rPr>
            </w:pPr>
            <w:r w:rsidRPr="005679AB">
              <w:rPr>
                <w:rFonts w:ascii="Times New Roman" w:eastAsia="Times New Roman" w:hAnsi="Times New Roman" w:cs="Times New Roman"/>
                <w:b/>
                <w:bCs/>
                <w:color w:val="auto"/>
                <w:szCs w:val="22"/>
                <w:lang w:val="ru-RU"/>
              </w:rPr>
              <w:t xml:space="preserve">Направление (зона </w:t>
            </w:r>
            <w:proofErr w:type="gramStart"/>
            <w:r w:rsidRPr="005679AB">
              <w:rPr>
                <w:rFonts w:ascii="Times New Roman" w:eastAsia="Times New Roman" w:hAnsi="Times New Roman" w:cs="Times New Roman"/>
                <w:b/>
                <w:bCs/>
                <w:color w:val="auto"/>
                <w:szCs w:val="22"/>
                <w:lang w:val="ru-RU"/>
              </w:rPr>
              <w:t>ответствен-</w:t>
            </w:r>
            <w:proofErr w:type="spellStart"/>
            <w:r w:rsidRPr="005679AB">
              <w:rPr>
                <w:rFonts w:ascii="Times New Roman" w:eastAsia="Times New Roman" w:hAnsi="Times New Roman" w:cs="Times New Roman"/>
                <w:b/>
                <w:bCs/>
                <w:color w:val="auto"/>
                <w:szCs w:val="22"/>
                <w:lang w:val="ru-RU"/>
              </w:rPr>
              <w:t>ности</w:t>
            </w:r>
            <w:proofErr w:type="spellEnd"/>
            <w:proofErr w:type="gramEnd"/>
            <w:r w:rsidRPr="005679AB">
              <w:rPr>
                <w:rFonts w:ascii="Times New Roman" w:eastAsia="Times New Roman" w:hAnsi="Times New Roman" w:cs="Times New Roman"/>
                <w:b/>
                <w:bCs/>
                <w:color w:val="auto"/>
                <w:szCs w:val="22"/>
                <w:lang w:val="ru-RU"/>
              </w:rPr>
              <w:t>)</w:t>
            </w:r>
          </w:p>
        </w:tc>
        <w:tc>
          <w:tcPr>
            <w:tcW w:w="1559" w:type="dxa"/>
            <w:vAlign w:val="center"/>
            <w:hideMark/>
          </w:tcPr>
          <w:p w:rsidR="00EB1F0D" w:rsidRPr="005679AB" w:rsidRDefault="00EB1F0D" w:rsidP="00EB1F0D">
            <w:pPr>
              <w:jc w:val="center"/>
              <w:rPr>
                <w:rFonts w:ascii="Times New Roman" w:eastAsia="Times New Roman" w:hAnsi="Times New Roman" w:cs="Times New Roman"/>
                <w:b/>
                <w:bCs/>
                <w:color w:val="auto"/>
                <w:szCs w:val="22"/>
                <w:lang w:val="ru-RU"/>
              </w:rPr>
            </w:pPr>
            <w:r w:rsidRPr="005679AB">
              <w:rPr>
                <w:rFonts w:ascii="Times New Roman" w:eastAsia="Times New Roman" w:hAnsi="Times New Roman" w:cs="Times New Roman"/>
                <w:b/>
                <w:bCs/>
                <w:color w:val="auto"/>
                <w:szCs w:val="22"/>
                <w:lang w:val="ru-RU"/>
              </w:rPr>
              <w:t>Адрес электронной почты</w:t>
            </w:r>
          </w:p>
        </w:tc>
        <w:tc>
          <w:tcPr>
            <w:tcW w:w="1134" w:type="dxa"/>
            <w:vAlign w:val="center"/>
            <w:hideMark/>
          </w:tcPr>
          <w:p w:rsidR="00EB1F0D" w:rsidRPr="005679AB" w:rsidRDefault="00EB1F0D" w:rsidP="00EB1F0D">
            <w:pPr>
              <w:jc w:val="center"/>
              <w:rPr>
                <w:rFonts w:ascii="Times New Roman" w:eastAsia="Times New Roman" w:hAnsi="Times New Roman" w:cs="Times New Roman"/>
                <w:b/>
                <w:bCs/>
                <w:color w:val="auto"/>
                <w:szCs w:val="22"/>
                <w:lang w:val="ru-RU"/>
              </w:rPr>
            </w:pPr>
            <w:r w:rsidRPr="005679AB">
              <w:rPr>
                <w:rFonts w:ascii="Times New Roman" w:eastAsia="Times New Roman" w:hAnsi="Times New Roman" w:cs="Times New Roman"/>
                <w:b/>
                <w:bCs/>
                <w:color w:val="auto"/>
                <w:szCs w:val="22"/>
                <w:lang w:val="ru-RU"/>
              </w:rPr>
              <w:t>Телефон</w:t>
            </w:r>
          </w:p>
        </w:tc>
        <w:tc>
          <w:tcPr>
            <w:tcW w:w="1588" w:type="dxa"/>
          </w:tcPr>
          <w:p w:rsidR="00EB1F0D" w:rsidRPr="005679AB" w:rsidRDefault="00EB1F0D" w:rsidP="00EB1F0D">
            <w:pPr>
              <w:jc w:val="center"/>
              <w:rPr>
                <w:rFonts w:ascii="Times New Roman" w:eastAsia="Times New Roman" w:hAnsi="Times New Roman" w:cs="Times New Roman"/>
                <w:b/>
                <w:bCs/>
                <w:color w:val="auto"/>
                <w:szCs w:val="22"/>
                <w:lang w:val="ru-RU"/>
              </w:rPr>
            </w:pPr>
            <w:r w:rsidRPr="005679AB">
              <w:rPr>
                <w:rFonts w:ascii="Times New Roman" w:eastAsia="Times New Roman" w:hAnsi="Times New Roman" w:cs="Times New Roman"/>
                <w:b/>
                <w:bCs/>
                <w:color w:val="auto"/>
                <w:szCs w:val="22"/>
                <w:lang w:val="ru-RU"/>
              </w:rPr>
              <w:t>Оповещение в нерабочее время по телефону</w:t>
            </w:r>
          </w:p>
          <w:p w:rsidR="00EB1F0D" w:rsidRPr="005679AB" w:rsidRDefault="00EB1F0D" w:rsidP="00EB1F0D">
            <w:pPr>
              <w:jc w:val="center"/>
              <w:rPr>
                <w:rFonts w:ascii="Times New Roman" w:eastAsia="Times New Roman" w:hAnsi="Times New Roman" w:cs="Times New Roman"/>
                <w:b/>
                <w:bCs/>
                <w:color w:val="auto"/>
                <w:szCs w:val="22"/>
                <w:lang w:val="ru-RU"/>
              </w:rPr>
            </w:pPr>
            <w:r w:rsidRPr="005679AB">
              <w:rPr>
                <w:rFonts w:ascii="Times New Roman" w:eastAsia="Times New Roman" w:hAnsi="Times New Roman" w:cs="Times New Roman"/>
                <w:b/>
                <w:bCs/>
                <w:color w:val="auto"/>
                <w:szCs w:val="22"/>
                <w:lang w:val="ru-RU"/>
              </w:rPr>
              <w:t>(да</w:t>
            </w:r>
            <w:r w:rsidRPr="005679AB">
              <w:rPr>
                <w:rFonts w:ascii="Times New Roman" w:eastAsia="Times New Roman" w:hAnsi="Times New Roman" w:cs="Times New Roman"/>
                <w:b/>
                <w:bCs/>
                <w:color w:val="auto"/>
                <w:szCs w:val="22"/>
                <w:lang w:val="en-US"/>
              </w:rPr>
              <w:t>/</w:t>
            </w:r>
            <w:r w:rsidRPr="005679AB">
              <w:rPr>
                <w:rFonts w:ascii="Times New Roman" w:eastAsia="Times New Roman" w:hAnsi="Times New Roman" w:cs="Times New Roman"/>
                <w:b/>
                <w:bCs/>
                <w:color w:val="auto"/>
                <w:szCs w:val="22"/>
                <w:lang w:val="ru-RU"/>
              </w:rPr>
              <w:t>нет)</w:t>
            </w:r>
          </w:p>
        </w:tc>
        <w:tc>
          <w:tcPr>
            <w:tcW w:w="992" w:type="dxa"/>
          </w:tcPr>
          <w:p w:rsidR="00EB1F0D" w:rsidRPr="005679AB" w:rsidRDefault="00EB1F0D" w:rsidP="00EB1F0D">
            <w:pPr>
              <w:jc w:val="center"/>
              <w:rPr>
                <w:rFonts w:ascii="Times New Roman" w:eastAsia="Times New Roman" w:hAnsi="Times New Roman" w:cs="Times New Roman"/>
                <w:b/>
                <w:bCs/>
                <w:color w:val="auto"/>
                <w:szCs w:val="22"/>
                <w:lang w:val="ru-RU"/>
              </w:rPr>
            </w:pPr>
            <w:r w:rsidRPr="005679AB">
              <w:rPr>
                <w:rFonts w:ascii="Times New Roman" w:eastAsia="Times New Roman" w:hAnsi="Times New Roman" w:cs="Times New Roman"/>
                <w:b/>
                <w:bCs/>
                <w:color w:val="auto"/>
                <w:szCs w:val="22"/>
                <w:lang w:val="ru-RU"/>
              </w:rPr>
              <w:t xml:space="preserve">Доступ к ЛК </w:t>
            </w:r>
            <w:r w:rsidRPr="005679AB">
              <w:rPr>
                <w:rFonts w:ascii="Times New Roman" w:eastAsia="Times New Roman" w:hAnsi="Times New Roman" w:cs="Times New Roman"/>
                <w:b/>
                <w:bCs/>
                <w:color w:val="auto"/>
                <w:szCs w:val="22"/>
                <w:lang w:val="en-US"/>
              </w:rPr>
              <w:t>SOC</w:t>
            </w:r>
          </w:p>
          <w:p w:rsidR="00EB1F0D" w:rsidRPr="005679AB" w:rsidRDefault="00EB1F0D" w:rsidP="00EB1F0D">
            <w:pPr>
              <w:jc w:val="center"/>
              <w:rPr>
                <w:rFonts w:ascii="Times New Roman" w:eastAsia="Times New Roman" w:hAnsi="Times New Roman" w:cs="Times New Roman"/>
                <w:b/>
                <w:bCs/>
                <w:color w:val="auto"/>
                <w:szCs w:val="22"/>
                <w:lang w:val="ru-RU"/>
              </w:rPr>
            </w:pPr>
            <w:r w:rsidRPr="005679AB">
              <w:rPr>
                <w:rFonts w:ascii="Times New Roman" w:eastAsia="Times New Roman" w:hAnsi="Times New Roman" w:cs="Times New Roman"/>
                <w:b/>
                <w:bCs/>
                <w:color w:val="auto"/>
                <w:szCs w:val="22"/>
                <w:lang w:val="ru-RU"/>
              </w:rPr>
              <w:t>(да/нет)</w:t>
            </w:r>
          </w:p>
        </w:tc>
      </w:tr>
      <w:tr w:rsidR="00EB1F0D" w:rsidRPr="005679AB" w:rsidTr="00EB1F0D">
        <w:trPr>
          <w:trHeight w:val="324"/>
        </w:trPr>
        <w:tc>
          <w:tcPr>
            <w:tcW w:w="567" w:type="dxa"/>
            <w:vAlign w:val="center"/>
          </w:tcPr>
          <w:p w:rsidR="00EB1F0D" w:rsidRPr="005679AB" w:rsidRDefault="00EB1F0D" w:rsidP="00EB1F0D">
            <w:pPr>
              <w:keepNext/>
              <w:autoSpaceDE w:val="0"/>
              <w:autoSpaceDN w:val="0"/>
              <w:jc w:val="center"/>
              <w:rPr>
                <w:rFonts w:ascii="Times New Roman" w:eastAsia="Times New Roman" w:hAnsi="Times New Roman" w:cs="Times New Roman"/>
                <w:color w:val="auto"/>
                <w:szCs w:val="22"/>
                <w:lang w:val="ru-RU"/>
              </w:rPr>
            </w:pPr>
            <w:r w:rsidRPr="005679AB">
              <w:rPr>
                <w:rFonts w:ascii="Times New Roman" w:eastAsia="Times New Roman" w:hAnsi="Times New Roman" w:cs="Times New Roman"/>
                <w:color w:val="auto"/>
                <w:szCs w:val="22"/>
                <w:lang w:val="ru-RU"/>
              </w:rPr>
              <w:t>1</w:t>
            </w:r>
          </w:p>
        </w:tc>
        <w:tc>
          <w:tcPr>
            <w:tcW w:w="2268" w:type="dxa"/>
            <w:vAlign w:val="center"/>
          </w:tcPr>
          <w:p w:rsidR="00EB1F0D" w:rsidRPr="005679AB" w:rsidRDefault="00EB1F0D" w:rsidP="00EB1F0D">
            <w:pPr>
              <w:keepNext/>
              <w:autoSpaceDE w:val="0"/>
              <w:autoSpaceDN w:val="0"/>
              <w:jc w:val="center"/>
              <w:rPr>
                <w:rFonts w:ascii="Times New Roman" w:eastAsia="Times New Roman" w:hAnsi="Times New Roman" w:cs="Times New Roman"/>
                <w:color w:val="auto"/>
                <w:szCs w:val="22"/>
                <w:lang w:val="ru-RU"/>
              </w:rPr>
            </w:pPr>
            <w:r w:rsidRPr="005679AB">
              <w:rPr>
                <w:rFonts w:ascii="Times New Roman" w:eastAsia="Times New Roman" w:hAnsi="Times New Roman" w:cs="Times New Roman"/>
                <w:color w:val="auto"/>
                <w:szCs w:val="22"/>
                <w:lang w:val="ru-RU"/>
              </w:rPr>
              <w:t>Отдел ИБ</w:t>
            </w:r>
          </w:p>
        </w:tc>
        <w:tc>
          <w:tcPr>
            <w:tcW w:w="1560" w:type="dxa"/>
            <w:vAlign w:val="center"/>
          </w:tcPr>
          <w:p w:rsidR="00EB1F0D" w:rsidRPr="005679AB" w:rsidRDefault="00EB1F0D" w:rsidP="00EB1F0D">
            <w:pPr>
              <w:keepNext/>
              <w:autoSpaceDE w:val="0"/>
              <w:autoSpaceDN w:val="0"/>
              <w:jc w:val="center"/>
              <w:rPr>
                <w:rFonts w:ascii="Times New Roman" w:eastAsia="Times New Roman" w:hAnsi="Times New Roman" w:cs="Times New Roman"/>
                <w:color w:val="auto"/>
                <w:szCs w:val="22"/>
                <w:lang w:val="ru-RU"/>
              </w:rPr>
            </w:pPr>
            <w:r w:rsidRPr="005679AB">
              <w:rPr>
                <w:rFonts w:ascii="Times New Roman" w:eastAsia="Times New Roman" w:hAnsi="Times New Roman" w:cs="Times New Roman"/>
                <w:color w:val="auto"/>
                <w:szCs w:val="22"/>
                <w:lang w:val="ru-RU"/>
              </w:rPr>
              <w:t>ИБ</w:t>
            </w:r>
          </w:p>
        </w:tc>
        <w:tc>
          <w:tcPr>
            <w:tcW w:w="1559" w:type="dxa"/>
            <w:vAlign w:val="center"/>
            <w:hideMark/>
          </w:tcPr>
          <w:p w:rsidR="00EB1F0D" w:rsidRPr="005679AB" w:rsidRDefault="00EB1F0D" w:rsidP="00EB1F0D">
            <w:pPr>
              <w:keepNext/>
              <w:autoSpaceDE w:val="0"/>
              <w:autoSpaceDN w:val="0"/>
              <w:jc w:val="center"/>
              <w:rPr>
                <w:rFonts w:ascii="Times New Roman" w:eastAsia="Times New Roman" w:hAnsi="Times New Roman" w:cs="Times New Roman"/>
                <w:color w:val="auto"/>
                <w:szCs w:val="22"/>
                <w:lang w:val="ru-RU"/>
              </w:rPr>
            </w:pPr>
          </w:p>
        </w:tc>
        <w:tc>
          <w:tcPr>
            <w:tcW w:w="1134" w:type="dxa"/>
            <w:vAlign w:val="center"/>
            <w:hideMark/>
          </w:tcPr>
          <w:p w:rsidR="00EB1F0D" w:rsidRPr="005679AB" w:rsidRDefault="00EB1F0D" w:rsidP="00EB1F0D">
            <w:pPr>
              <w:keepNext/>
              <w:autoSpaceDE w:val="0"/>
              <w:autoSpaceDN w:val="0"/>
              <w:jc w:val="center"/>
              <w:rPr>
                <w:rFonts w:ascii="Times New Roman" w:eastAsia="Times New Roman" w:hAnsi="Times New Roman" w:cs="Times New Roman"/>
                <w:color w:val="auto"/>
                <w:szCs w:val="22"/>
                <w:lang w:val="ru-RU"/>
              </w:rPr>
            </w:pPr>
          </w:p>
        </w:tc>
        <w:tc>
          <w:tcPr>
            <w:tcW w:w="1588" w:type="dxa"/>
            <w:vAlign w:val="center"/>
          </w:tcPr>
          <w:p w:rsidR="00EB1F0D" w:rsidRPr="005679AB" w:rsidRDefault="00EB1F0D" w:rsidP="00EB1F0D">
            <w:pPr>
              <w:keepNext/>
              <w:autoSpaceDE w:val="0"/>
              <w:autoSpaceDN w:val="0"/>
              <w:jc w:val="center"/>
              <w:rPr>
                <w:rFonts w:ascii="Times New Roman" w:eastAsia="Times New Roman" w:hAnsi="Times New Roman" w:cs="Times New Roman"/>
                <w:color w:val="auto"/>
                <w:szCs w:val="22"/>
                <w:lang w:val="ru-RU"/>
              </w:rPr>
            </w:pPr>
            <w:r w:rsidRPr="005679AB">
              <w:rPr>
                <w:rFonts w:ascii="Times New Roman" w:eastAsia="Times New Roman" w:hAnsi="Times New Roman" w:cs="Times New Roman"/>
                <w:color w:val="auto"/>
                <w:szCs w:val="22"/>
                <w:lang w:val="ru-RU"/>
              </w:rPr>
              <w:t>нет</w:t>
            </w:r>
          </w:p>
        </w:tc>
        <w:tc>
          <w:tcPr>
            <w:tcW w:w="992" w:type="dxa"/>
            <w:vAlign w:val="center"/>
          </w:tcPr>
          <w:p w:rsidR="00EB1F0D" w:rsidRPr="005679AB" w:rsidRDefault="00EB1F0D" w:rsidP="00EB1F0D">
            <w:pPr>
              <w:keepNext/>
              <w:autoSpaceDE w:val="0"/>
              <w:autoSpaceDN w:val="0"/>
              <w:jc w:val="center"/>
              <w:rPr>
                <w:rFonts w:ascii="Times New Roman" w:eastAsia="Times New Roman" w:hAnsi="Times New Roman" w:cs="Times New Roman"/>
                <w:color w:val="auto"/>
                <w:szCs w:val="22"/>
                <w:lang w:val="ru-RU"/>
              </w:rPr>
            </w:pPr>
            <w:r w:rsidRPr="005679AB">
              <w:rPr>
                <w:rFonts w:ascii="Times New Roman" w:eastAsia="Times New Roman" w:hAnsi="Times New Roman" w:cs="Times New Roman"/>
                <w:color w:val="auto"/>
                <w:szCs w:val="22"/>
                <w:lang w:val="ru-RU"/>
              </w:rPr>
              <w:t>да</w:t>
            </w:r>
          </w:p>
        </w:tc>
      </w:tr>
    </w:tbl>
    <w:p w:rsidR="00EB1F0D" w:rsidRPr="005679AB" w:rsidRDefault="00EB1F0D" w:rsidP="00EB1F0D">
      <w:pPr>
        <w:tabs>
          <w:tab w:val="left" w:pos="993"/>
        </w:tabs>
        <w:spacing w:before="120" w:after="120"/>
        <w:jc w:val="both"/>
        <w:rPr>
          <w:rFonts w:ascii="Times New Roman" w:eastAsia="Times New Roman" w:hAnsi="Times New Roman" w:cs="Times New Roman"/>
          <w:i/>
          <w:color w:val="auto"/>
          <w:lang w:val="ru-RU"/>
        </w:rPr>
      </w:pPr>
      <w:r w:rsidRPr="005679AB">
        <w:rPr>
          <w:rFonts w:ascii="Times New Roman" w:eastAsia="Times New Roman" w:hAnsi="Times New Roman" w:cs="Times New Roman"/>
          <w:color w:val="auto"/>
          <w:szCs w:val="22"/>
          <w:lang w:val="ru-RU"/>
        </w:rPr>
        <w:t xml:space="preserve">Уровень критичности инцидентов ИБ для оповещения по контактному телефону в нерабочее время: </w:t>
      </w:r>
      <w:r w:rsidRPr="005679AB">
        <w:rPr>
          <w:rFonts w:ascii="Times New Roman" w:eastAsia="Times New Roman" w:hAnsi="Times New Roman" w:cs="Times New Roman"/>
          <w:i/>
          <w:color w:val="auto"/>
          <w:szCs w:val="22"/>
          <w:lang w:val="ru-RU"/>
        </w:rPr>
        <w:t>(</w:t>
      </w:r>
      <w:r w:rsidRPr="005679AB">
        <w:rPr>
          <w:rFonts w:ascii="Times New Roman" w:eastAsia="Times New Roman" w:hAnsi="Times New Roman" w:cs="Times New Roman"/>
          <w:b/>
          <w:i/>
          <w:color w:val="auto"/>
          <w:szCs w:val="22"/>
          <w:u w:val="single"/>
          <w:lang w:val="ru-RU"/>
        </w:rPr>
        <w:t>высокая</w:t>
      </w:r>
      <w:r w:rsidRPr="005679AB">
        <w:rPr>
          <w:rFonts w:ascii="Times New Roman" w:eastAsia="Times New Roman" w:hAnsi="Times New Roman" w:cs="Times New Roman"/>
          <w:i/>
          <w:color w:val="auto"/>
          <w:szCs w:val="22"/>
          <w:u w:val="single"/>
          <w:lang w:val="ru-RU"/>
        </w:rPr>
        <w:t>/</w:t>
      </w:r>
      <w:r w:rsidRPr="005679AB">
        <w:rPr>
          <w:rFonts w:ascii="Times New Roman" w:eastAsia="Times New Roman" w:hAnsi="Times New Roman" w:cs="Times New Roman"/>
          <w:color w:val="auto"/>
          <w:szCs w:val="22"/>
          <w:lang w:val="ru-RU"/>
        </w:rPr>
        <w:t>средняя/</w:t>
      </w:r>
      <w:r w:rsidRPr="005679AB">
        <w:rPr>
          <w:rFonts w:ascii="Times New Roman" w:eastAsia="Times New Roman" w:hAnsi="Times New Roman" w:cs="Times New Roman"/>
          <w:i/>
          <w:color w:val="auto"/>
          <w:szCs w:val="22"/>
          <w:lang w:val="ru-RU"/>
        </w:rPr>
        <w:t xml:space="preserve">низкая/не </w:t>
      </w:r>
      <w:r w:rsidRPr="005679AB">
        <w:rPr>
          <w:rFonts w:ascii="Times New Roman" w:eastAsia="Times New Roman" w:hAnsi="Times New Roman" w:cs="Times New Roman"/>
          <w:i/>
          <w:color w:val="auto"/>
          <w:lang w:val="ru-RU"/>
        </w:rPr>
        <w:t>оповещать)</w:t>
      </w:r>
    </w:p>
    <w:p w:rsidR="00EB1F0D" w:rsidRPr="005679AB" w:rsidRDefault="005679AB" w:rsidP="00EB1F0D">
      <w:pPr>
        <w:spacing w:after="120"/>
        <w:jc w:val="both"/>
        <w:rPr>
          <w:rFonts w:ascii="Times New Roman" w:eastAsia="Times New Roman" w:hAnsi="Times New Roman" w:cs="Times New Roman"/>
          <w:color w:val="auto"/>
          <w:lang w:val="ru-RU"/>
        </w:rPr>
      </w:pPr>
      <w:r w:rsidRPr="005679AB">
        <w:rPr>
          <w:rFonts w:ascii="Times New Roman" w:eastAsia="Times New Roman" w:hAnsi="Times New Roman" w:cs="Times New Roman"/>
          <w:b/>
          <w:color w:val="auto"/>
          <w:lang w:val="ru-RU"/>
        </w:rPr>
        <w:t>4.5</w:t>
      </w:r>
      <w:r w:rsidRPr="005679AB">
        <w:rPr>
          <w:rFonts w:ascii="Times New Roman" w:eastAsia="Times New Roman" w:hAnsi="Times New Roman" w:cs="Times New Roman"/>
          <w:color w:val="auto"/>
          <w:lang w:val="ru-RU"/>
        </w:rPr>
        <w:t xml:space="preserve"> </w:t>
      </w:r>
      <w:r w:rsidR="00EB1F0D" w:rsidRPr="005679AB">
        <w:rPr>
          <w:rFonts w:ascii="Times New Roman" w:eastAsia="Times New Roman" w:hAnsi="Times New Roman" w:cs="Times New Roman"/>
          <w:color w:val="auto"/>
          <w:lang w:val="ru-RU"/>
        </w:rPr>
        <w:t xml:space="preserve">Обеспечение работоспособности ЛК </w:t>
      </w:r>
      <w:r w:rsidR="00EB1F0D" w:rsidRPr="005679AB">
        <w:rPr>
          <w:rFonts w:ascii="Times New Roman" w:eastAsia="Times New Roman" w:hAnsi="Times New Roman" w:cs="Times New Roman"/>
          <w:color w:val="auto"/>
          <w:lang w:val="en-US"/>
        </w:rPr>
        <w:t>SOC</w:t>
      </w:r>
      <w:r w:rsidR="00EB1F0D" w:rsidRPr="005679AB">
        <w:rPr>
          <w:rFonts w:ascii="Times New Roman" w:eastAsia="Times New Roman" w:hAnsi="Times New Roman" w:cs="Times New Roman"/>
          <w:color w:val="auto"/>
          <w:lang w:val="ru-RU"/>
        </w:rPr>
        <w:t>:</w:t>
      </w:r>
    </w:p>
    <w:tbl>
      <w:tblPr>
        <w:tblW w:w="9638" w:type="dxa"/>
        <w:jc w:val="center"/>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85"/>
        <w:gridCol w:w="5243"/>
        <w:gridCol w:w="2410"/>
      </w:tblGrid>
      <w:tr w:rsidR="00EB1F0D" w:rsidRPr="005679AB" w:rsidTr="00EB1F0D">
        <w:trPr>
          <w:trHeight w:val="227"/>
          <w:jc w:val="center"/>
        </w:trPr>
        <w:tc>
          <w:tcPr>
            <w:tcW w:w="1985" w:type="dxa"/>
            <w:vMerge w:val="restart"/>
            <w:tcMar>
              <w:top w:w="0" w:type="dxa"/>
              <w:left w:w="108" w:type="dxa"/>
              <w:bottom w:w="0" w:type="dxa"/>
              <w:right w:w="108" w:type="dxa"/>
            </w:tcMar>
            <w:vAlign w:val="center"/>
            <w:hideMark/>
          </w:tcPr>
          <w:p w:rsidR="00EB1F0D" w:rsidRPr="005679AB" w:rsidRDefault="00EB1F0D" w:rsidP="00EB1F0D">
            <w:pPr>
              <w:rPr>
                <w:rFonts w:ascii="Times New Roman" w:eastAsia="Times New Roman" w:hAnsi="Times New Roman" w:cs="Times New Roman"/>
                <w:color w:val="auto"/>
                <w:szCs w:val="22"/>
                <w:lang w:val="ru-RU"/>
              </w:rPr>
            </w:pPr>
            <w:r w:rsidRPr="005679AB">
              <w:rPr>
                <w:rFonts w:ascii="Times New Roman" w:eastAsia="Times New Roman" w:hAnsi="Times New Roman" w:cs="Times New Roman"/>
                <w:color w:val="auto"/>
                <w:szCs w:val="22"/>
                <w:lang w:val="ru-RU"/>
              </w:rPr>
              <w:t>Период работы и обслуживания</w:t>
            </w:r>
          </w:p>
        </w:tc>
        <w:tc>
          <w:tcPr>
            <w:tcW w:w="5243" w:type="dxa"/>
            <w:tcMar>
              <w:top w:w="0" w:type="dxa"/>
              <w:left w:w="108" w:type="dxa"/>
              <w:bottom w:w="0" w:type="dxa"/>
              <w:right w:w="108" w:type="dxa"/>
            </w:tcMar>
            <w:vAlign w:val="center"/>
            <w:hideMark/>
          </w:tcPr>
          <w:p w:rsidR="00EB1F0D" w:rsidRPr="005679AB" w:rsidRDefault="00EB1F0D" w:rsidP="00EB1F0D">
            <w:pPr>
              <w:rPr>
                <w:rFonts w:ascii="Times New Roman" w:eastAsia="Times New Roman" w:hAnsi="Times New Roman" w:cs="Times New Roman"/>
                <w:color w:val="auto"/>
                <w:szCs w:val="22"/>
                <w:lang w:val="ru-RU"/>
              </w:rPr>
            </w:pPr>
            <w:r w:rsidRPr="005679AB">
              <w:rPr>
                <w:rFonts w:ascii="Times New Roman" w:eastAsia="Times New Roman" w:hAnsi="Times New Roman" w:cs="Times New Roman"/>
                <w:color w:val="auto"/>
                <w:szCs w:val="22"/>
                <w:lang w:val="ru-RU"/>
              </w:rPr>
              <w:t>Период работы</w:t>
            </w:r>
          </w:p>
        </w:tc>
        <w:tc>
          <w:tcPr>
            <w:tcW w:w="2410" w:type="dxa"/>
            <w:vAlign w:val="center"/>
          </w:tcPr>
          <w:p w:rsidR="00EB1F0D" w:rsidRPr="005679AB" w:rsidRDefault="00EB1F0D" w:rsidP="00EB1F0D">
            <w:pPr>
              <w:jc w:val="center"/>
              <w:rPr>
                <w:rFonts w:ascii="Times New Roman" w:eastAsia="Times New Roman" w:hAnsi="Times New Roman" w:cs="Times New Roman"/>
                <w:color w:val="auto"/>
                <w:szCs w:val="22"/>
                <w:lang w:val="ru-RU"/>
              </w:rPr>
            </w:pPr>
            <w:r w:rsidRPr="005679AB">
              <w:rPr>
                <w:rFonts w:ascii="Times New Roman" w:eastAsia="Times New Roman" w:hAnsi="Times New Roman" w:cs="Times New Roman"/>
                <w:color w:val="auto"/>
                <w:szCs w:val="22"/>
                <w:lang w:val="ru-RU"/>
              </w:rPr>
              <w:t>24*7</w:t>
            </w:r>
          </w:p>
        </w:tc>
      </w:tr>
      <w:tr w:rsidR="00EB1F0D" w:rsidRPr="005679AB" w:rsidTr="00EB1F0D">
        <w:trPr>
          <w:trHeight w:val="227"/>
          <w:jc w:val="center"/>
        </w:trPr>
        <w:tc>
          <w:tcPr>
            <w:tcW w:w="1985" w:type="dxa"/>
            <w:vMerge/>
            <w:vAlign w:val="center"/>
            <w:hideMark/>
          </w:tcPr>
          <w:p w:rsidR="00EB1F0D" w:rsidRPr="005679AB" w:rsidRDefault="00EB1F0D" w:rsidP="00EB1F0D">
            <w:pPr>
              <w:rPr>
                <w:rFonts w:ascii="Times New Roman" w:eastAsiaTheme="minorHAnsi" w:hAnsi="Times New Roman" w:cs="Times New Roman"/>
                <w:color w:val="auto"/>
                <w:szCs w:val="22"/>
                <w:lang w:val="ru-RU" w:eastAsia="en-US"/>
              </w:rPr>
            </w:pPr>
          </w:p>
        </w:tc>
        <w:tc>
          <w:tcPr>
            <w:tcW w:w="5243" w:type="dxa"/>
            <w:tcMar>
              <w:top w:w="0" w:type="dxa"/>
              <w:left w:w="108" w:type="dxa"/>
              <w:bottom w:w="0" w:type="dxa"/>
              <w:right w:w="108" w:type="dxa"/>
            </w:tcMar>
            <w:vAlign w:val="center"/>
            <w:hideMark/>
          </w:tcPr>
          <w:p w:rsidR="00EB1F0D" w:rsidRPr="005679AB" w:rsidRDefault="00EB1F0D" w:rsidP="00EB1F0D">
            <w:pPr>
              <w:rPr>
                <w:rFonts w:ascii="Times New Roman" w:eastAsia="Times New Roman" w:hAnsi="Times New Roman" w:cs="Times New Roman"/>
                <w:b/>
                <w:bCs/>
                <w:i/>
                <w:iCs/>
                <w:color w:val="auto"/>
                <w:szCs w:val="22"/>
                <w:lang w:val="ru-RU"/>
              </w:rPr>
            </w:pPr>
            <w:r w:rsidRPr="005679AB">
              <w:rPr>
                <w:rFonts w:ascii="Times New Roman" w:eastAsia="Times New Roman" w:hAnsi="Times New Roman" w:cs="Times New Roman"/>
                <w:color w:val="auto"/>
                <w:szCs w:val="22"/>
                <w:lang w:val="ru-RU"/>
              </w:rPr>
              <w:t>Количество технологических окон за месяц</w:t>
            </w:r>
          </w:p>
        </w:tc>
        <w:tc>
          <w:tcPr>
            <w:tcW w:w="2410" w:type="dxa"/>
            <w:tcMar>
              <w:top w:w="0" w:type="dxa"/>
              <w:left w:w="108" w:type="dxa"/>
              <w:bottom w:w="0" w:type="dxa"/>
              <w:right w:w="108" w:type="dxa"/>
            </w:tcMar>
            <w:vAlign w:val="center"/>
            <w:hideMark/>
          </w:tcPr>
          <w:p w:rsidR="00EB1F0D" w:rsidRPr="005679AB" w:rsidRDefault="00EB1F0D" w:rsidP="00EB1F0D">
            <w:pPr>
              <w:jc w:val="center"/>
              <w:rPr>
                <w:rFonts w:ascii="Times New Roman" w:eastAsia="Times New Roman" w:hAnsi="Times New Roman" w:cs="Times New Roman"/>
                <w:b/>
                <w:bCs/>
                <w:i/>
                <w:iCs/>
                <w:color w:val="auto"/>
                <w:szCs w:val="22"/>
                <w:lang w:val="ru-RU"/>
              </w:rPr>
            </w:pPr>
            <w:r w:rsidRPr="005679AB">
              <w:rPr>
                <w:rFonts w:ascii="Times New Roman" w:eastAsia="Times New Roman" w:hAnsi="Times New Roman" w:cs="Times New Roman"/>
                <w:color w:val="auto"/>
                <w:szCs w:val="22"/>
                <w:lang w:val="ru-RU"/>
              </w:rPr>
              <w:t>не более 1</w:t>
            </w:r>
          </w:p>
        </w:tc>
      </w:tr>
      <w:tr w:rsidR="00EB1F0D" w:rsidRPr="005679AB" w:rsidTr="00EB1F0D">
        <w:trPr>
          <w:trHeight w:val="227"/>
          <w:jc w:val="center"/>
        </w:trPr>
        <w:tc>
          <w:tcPr>
            <w:tcW w:w="1985" w:type="dxa"/>
            <w:vMerge/>
            <w:vAlign w:val="center"/>
            <w:hideMark/>
          </w:tcPr>
          <w:p w:rsidR="00EB1F0D" w:rsidRPr="005679AB" w:rsidRDefault="00EB1F0D" w:rsidP="00EB1F0D">
            <w:pPr>
              <w:rPr>
                <w:rFonts w:ascii="Times New Roman" w:eastAsiaTheme="minorHAnsi" w:hAnsi="Times New Roman" w:cs="Times New Roman"/>
                <w:color w:val="auto"/>
                <w:szCs w:val="22"/>
                <w:lang w:val="ru-RU" w:eastAsia="en-US"/>
              </w:rPr>
            </w:pPr>
          </w:p>
        </w:tc>
        <w:tc>
          <w:tcPr>
            <w:tcW w:w="5243" w:type="dxa"/>
            <w:tcMar>
              <w:top w:w="0" w:type="dxa"/>
              <w:left w:w="108" w:type="dxa"/>
              <w:bottom w:w="0" w:type="dxa"/>
              <w:right w:w="108" w:type="dxa"/>
            </w:tcMar>
            <w:vAlign w:val="center"/>
            <w:hideMark/>
          </w:tcPr>
          <w:p w:rsidR="00EB1F0D" w:rsidRPr="005679AB" w:rsidRDefault="00EB1F0D" w:rsidP="00EB1F0D">
            <w:pPr>
              <w:rPr>
                <w:rFonts w:ascii="Times New Roman" w:eastAsia="Times New Roman" w:hAnsi="Times New Roman" w:cs="Times New Roman"/>
                <w:color w:val="auto"/>
                <w:szCs w:val="22"/>
                <w:lang w:val="ru-RU"/>
              </w:rPr>
            </w:pPr>
            <w:r w:rsidRPr="005679AB">
              <w:rPr>
                <w:rFonts w:ascii="Times New Roman" w:eastAsia="Times New Roman" w:hAnsi="Times New Roman" w:cs="Times New Roman"/>
                <w:color w:val="auto"/>
                <w:szCs w:val="22"/>
                <w:lang w:val="ru-RU"/>
              </w:rPr>
              <w:t>Уведомление о технологическом окне</w:t>
            </w:r>
          </w:p>
        </w:tc>
        <w:tc>
          <w:tcPr>
            <w:tcW w:w="2410" w:type="dxa"/>
            <w:tcMar>
              <w:top w:w="0" w:type="dxa"/>
              <w:left w:w="108" w:type="dxa"/>
              <w:bottom w:w="0" w:type="dxa"/>
              <w:right w:w="108" w:type="dxa"/>
            </w:tcMar>
            <w:vAlign w:val="center"/>
            <w:hideMark/>
          </w:tcPr>
          <w:p w:rsidR="00EB1F0D" w:rsidRPr="005679AB" w:rsidRDefault="00EB1F0D" w:rsidP="00EB1F0D">
            <w:pPr>
              <w:jc w:val="center"/>
              <w:rPr>
                <w:rFonts w:ascii="Times New Roman" w:eastAsia="Times New Roman" w:hAnsi="Times New Roman" w:cs="Times New Roman"/>
                <w:color w:val="auto"/>
                <w:szCs w:val="22"/>
                <w:lang w:val="ru-RU"/>
              </w:rPr>
            </w:pPr>
            <w:r w:rsidRPr="005679AB">
              <w:rPr>
                <w:rFonts w:ascii="Times New Roman" w:eastAsia="Times New Roman" w:hAnsi="Times New Roman" w:cs="Times New Roman"/>
                <w:color w:val="auto"/>
                <w:szCs w:val="22"/>
                <w:lang w:val="ru-RU"/>
              </w:rPr>
              <w:t>за 3 рабочих дня</w:t>
            </w:r>
          </w:p>
        </w:tc>
      </w:tr>
      <w:tr w:rsidR="00EB1F0D" w:rsidRPr="005679AB" w:rsidTr="00EB1F0D">
        <w:trPr>
          <w:trHeight w:val="227"/>
          <w:jc w:val="center"/>
        </w:trPr>
        <w:tc>
          <w:tcPr>
            <w:tcW w:w="1985" w:type="dxa"/>
            <w:vMerge/>
            <w:vAlign w:val="center"/>
            <w:hideMark/>
          </w:tcPr>
          <w:p w:rsidR="00EB1F0D" w:rsidRPr="005679AB" w:rsidRDefault="00EB1F0D" w:rsidP="00EB1F0D">
            <w:pPr>
              <w:rPr>
                <w:rFonts w:ascii="Times New Roman" w:eastAsiaTheme="minorHAnsi" w:hAnsi="Times New Roman" w:cs="Times New Roman"/>
                <w:color w:val="auto"/>
                <w:szCs w:val="22"/>
                <w:lang w:val="ru-RU" w:eastAsia="en-US"/>
              </w:rPr>
            </w:pPr>
          </w:p>
        </w:tc>
        <w:tc>
          <w:tcPr>
            <w:tcW w:w="5243" w:type="dxa"/>
            <w:tcMar>
              <w:top w:w="0" w:type="dxa"/>
              <w:left w:w="108" w:type="dxa"/>
              <w:bottom w:w="0" w:type="dxa"/>
              <w:right w:w="108" w:type="dxa"/>
            </w:tcMar>
            <w:vAlign w:val="center"/>
            <w:hideMark/>
          </w:tcPr>
          <w:p w:rsidR="00EB1F0D" w:rsidRPr="005679AB" w:rsidRDefault="00EB1F0D" w:rsidP="00EB1F0D">
            <w:pPr>
              <w:rPr>
                <w:rFonts w:ascii="Times New Roman" w:eastAsia="Times New Roman" w:hAnsi="Times New Roman" w:cs="Times New Roman"/>
                <w:b/>
                <w:bCs/>
                <w:i/>
                <w:iCs/>
                <w:color w:val="auto"/>
                <w:szCs w:val="22"/>
                <w:lang w:val="ru-RU"/>
              </w:rPr>
            </w:pPr>
            <w:r w:rsidRPr="005679AB">
              <w:rPr>
                <w:rFonts w:ascii="Times New Roman" w:eastAsia="Times New Roman" w:hAnsi="Times New Roman" w:cs="Times New Roman"/>
                <w:color w:val="auto"/>
                <w:szCs w:val="22"/>
                <w:lang w:val="ru-RU"/>
              </w:rPr>
              <w:t>Максимальная длительность технологического окна</w:t>
            </w:r>
          </w:p>
        </w:tc>
        <w:tc>
          <w:tcPr>
            <w:tcW w:w="2410" w:type="dxa"/>
            <w:tcMar>
              <w:top w:w="0" w:type="dxa"/>
              <w:left w:w="108" w:type="dxa"/>
              <w:bottom w:w="0" w:type="dxa"/>
              <w:right w:w="108" w:type="dxa"/>
            </w:tcMar>
            <w:vAlign w:val="center"/>
            <w:hideMark/>
          </w:tcPr>
          <w:p w:rsidR="00EB1F0D" w:rsidRPr="005679AB" w:rsidRDefault="00EB1F0D" w:rsidP="00EB1F0D">
            <w:pPr>
              <w:jc w:val="center"/>
              <w:rPr>
                <w:rFonts w:ascii="Times New Roman" w:eastAsia="Times New Roman" w:hAnsi="Times New Roman" w:cs="Times New Roman"/>
                <w:b/>
                <w:bCs/>
                <w:i/>
                <w:iCs/>
                <w:color w:val="auto"/>
                <w:szCs w:val="22"/>
                <w:lang w:val="ru-RU"/>
              </w:rPr>
            </w:pPr>
            <w:r w:rsidRPr="005679AB">
              <w:rPr>
                <w:rFonts w:ascii="Times New Roman" w:eastAsia="Times New Roman" w:hAnsi="Times New Roman" w:cs="Times New Roman"/>
                <w:color w:val="auto"/>
                <w:szCs w:val="22"/>
                <w:lang w:val="ru-RU"/>
              </w:rPr>
              <w:t>не более 6 часов</w:t>
            </w:r>
          </w:p>
        </w:tc>
      </w:tr>
      <w:tr w:rsidR="00EB1F0D" w:rsidRPr="005679AB" w:rsidTr="00EB1F0D">
        <w:trPr>
          <w:trHeight w:val="227"/>
          <w:jc w:val="center"/>
        </w:trPr>
        <w:tc>
          <w:tcPr>
            <w:tcW w:w="1985" w:type="dxa"/>
            <w:vMerge/>
            <w:vAlign w:val="center"/>
            <w:hideMark/>
          </w:tcPr>
          <w:p w:rsidR="00EB1F0D" w:rsidRPr="005679AB" w:rsidRDefault="00EB1F0D" w:rsidP="00EB1F0D">
            <w:pPr>
              <w:rPr>
                <w:rFonts w:ascii="Times New Roman" w:eastAsiaTheme="minorHAnsi" w:hAnsi="Times New Roman" w:cs="Times New Roman"/>
                <w:color w:val="auto"/>
                <w:szCs w:val="22"/>
                <w:lang w:val="en-US" w:eastAsia="en-US"/>
              </w:rPr>
            </w:pPr>
          </w:p>
        </w:tc>
        <w:tc>
          <w:tcPr>
            <w:tcW w:w="5243" w:type="dxa"/>
            <w:tcMar>
              <w:top w:w="0" w:type="dxa"/>
              <w:left w:w="108" w:type="dxa"/>
              <w:bottom w:w="0" w:type="dxa"/>
              <w:right w:w="108" w:type="dxa"/>
            </w:tcMar>
            <w:vAlign w:val="center"/>
            <w:hideMark/>
          </w:tcPr>
          <w:p w:rsidR="00EB1F0D" w:rsidRPr="005679AB" w:rsidRDefault="00EB1F0D" w:rsidP="00EB1F0D">
            <w:pPr>
              <w:rPr>
                <w:rFonts w:ascii="Times New Roman" w:eastAsia="Times New Roman" w:hAnsi="Times New Roman" w:cs="Times New Roman"/>
                <w:color w:val="auto"/>
                <w:szCs w:val="22"/>
                <w:lang w:val="ru-RU"/>
              </w:rPr>
            </w:pPr>
            <w:r w:rsidRPr="005679AB">
              <w:rPr>
                <w:rFonts w:ascii="Times New Roman" w:eastAsia="Times New Roman" w:hAnsi="Times New Roman" w:cs="Times New Roman"/>
                <w:color w:val="auto"/>
                <w:szCs w:val="22"/>
                <w:lang w:val="ru-RU"/>
              </w:rPr>
              <w:t>Уведомление о простоях</w:t>
            </w:r>
          </w:p>
        </w:tc>
        <w:tc>
          <w:tcPr>
            <w:tcW w:w="2410" w:type="dxa"/>
            <w:tcMar>
              <w:top w:w="0" w:type="dxa"/>
              <w:left w:w="108" w:type="dxa"/>
              <w:bottom w:w="0" w:type="dxa"/>
              <w:right w:w="108" w:type="dxa"/>
            </w:tcMar>
            <w:vAlign w:val="center"/>
            <w:hideMark/>
          </w:tcPr>
          <w:p w:rsidR="00EB1F0D" w:rsidRPr="005679AB" w:rsidRDefault="00EB1F0D" w:rsidP="00EB1F0D">
            <w:pPr>
              <w:jc w:val="center"/>
              <w:rPr>
                <w:rFonts w:ascii="Times New Roman" w:eastAsia="Times New Roman" w:hAnsi="Times New Roman" w:cs="Times New Roman"/>
                <w:color w:val="auto"/>
                <w:szCs w:val="22"/>
                <w:lang w:val="ru-RU"/>
              </w:rPr>
            </w:pPr>
            <w:r w:rsidRPr="005679AB">
              <w:rPr>
                <w:rFonts w:ascii="Times New Roman" w:eastAsia="Times New Roman" w:hAnsi="Times New Roman" w:cs="Times New Roman"/>
                <w:color w:val="auto"/>
                <w:szCs w:val="22"/>
                <w:lang w:val="ru-RU"/>
              </w:rPr>
              <w:t>в течени</w:t>
            </w:r>
            <w:proofErr w:type="gramStart"/>
            <w:r w:rsidRPr="005679AB">
              <w:rPr>
                <w:rFonts w:ascii="Times New Roman" w:eastAsia="Times New Roman" w:hAnsi="Times New Roman" w:cs="Times New Roman"/>
                <w:color w:val="auto"/>
                <w:szCs w:val="22"/>
                <w:lang w:val="ru-RU"/>
              </w:rPr>
              <w:t>и</w:t>
            </w:r>
            <w:proofErr w:type="gramEnd"/>
            <w:r w:rsidRPr="005679AB">
              <w:rPr>
                <w:rFonts w:ascii="Times New Roman" w:eastAsia="Times New Roman" w:hAnsi="Times New Roman" w:cs="Times New Roman"/>
                <w:color w:val="auto"/>
                <w:szCs w:val="22"/>
                <w:lang w:val="ru-RU"/>
              </w:rPr>
              <w:t xml:space="preserve"> 60 минут</w:t>
            </w:r>
          </w:p>
        </w:tc>
      </w:tr>
    </w:tbl>
    <w:p w:rsidR="005679AB" w:rsidRDefault="005679AB" w:rsidP="005679AB">
      <w:pPr>
        <w:keepNext/>
        <w:tabs>
          <w:tab w:val="left" w:pos="0"/>
          <w:tab w:val="left" w:pos="567"/>
          <w:tab w:val="num" w:pos="2694"/>
        </w:tabs>
        <w:spacing w:before="120" w:after="120" w:line="276" w:lineRule="auto"/>
        <w:ind w:left="1418"/>
        <w:contextualSpacing/>
        <w:jc w:val="center"/>
        <w:outlineLvl w:val="0"/>
        <w:rPr>
          <w:rFonts w:ascii="Times New Roman" w:eastAsia="Times New Roman" w:hAnsi="Times New Roman" w:cs="Times New Roman"/>
          <w:b/>
          <w:color w:val="auto"/>
          <w:sz w:val="22"/>
          <w:szCs w:val="22"/>
          <w:lang w:val="ru-RU"/>
        </w:rPr>
      </w:pPr>
    </w:p>
    <w:p w:rsidR="00EB1F0D" w:rsidRPr="005679AB" w:rsidRDefault="00EB1F0D" w:rsidP="00060675">
      <w:pPr>
        <w:pStyle w:val="a8"/>
        <w:keepNext/>
        <w:numPr>
          <w:ilvl w:val="0"/>
          <w:numId w:val="37"/>
        </w:numPr>
        <w:tabs>
          <w:tab w:val="clear" w:pos="1898"/>
          <w:tab w:val="left" w:pos="0"/>
          <w:tab w:val="left" w:pos="284"/>
          <w:tab w:val="num" w:pos="2268"/>
        </w:tabs>
        <w:spacing w:before="120" w:after="120" w:line="276" w:lineRule="auto"/>
        <w:ind w:left="1560" w:hanging="1560"/>
        <w:jc w:val="center"/>
        <w:outlineLvl w:val="0"/>
        <w:rPr>
          <w:rFonts w:ascii="Times New Roman" w:eastAsia="Times New Roman" w:hAnsi="Times New Roman" w:cs="Times New Roman"/>
          <w:b/>
          <w:color w:val="auto"/>
          <w:szCs w:val="22"/>
          <w:lang w:val="ru-RU"/>
        </w:rPr>
      </w:pPr>
      <w:r w:rsidRPr="005679AB">
        <w:rPr>
          <w:rFonts w:ascii="Times New Roman" w:eastAsia="Times New Roman" w:hAnsi="Times New Roman" w:cs="Times New Roman"/>
          <w:b/>
          <w:color w:val="auto"/>
          <w:szCs w:val="22"/>
          <w:lang w:val="ru-RU"/>
        </w:rPr>
        <w:t>ПАРАМЕТРЫ ОКАЗАНИЯ УСЛУГИ</w:t>
      </w:r>
    </w:p>
    <w:p w:rsidR="00EB1F0D" w:rsidRPr="005679AB" w:rsidRDefault="00EB1F0D" w:rsidP="00060675">
      <w:pPr>
        <w:numPr>
          <w:ilvl w:val="1"/>
          <w:numId w:val="37"/>
        </w:numPr>
        <w:tabs>
          <w:tab w:val="num" w:pos="0"/>
          <w:tab w:val="left" w:pos="426"/>
        </w:tabs>
        <w:spacing w:after="200" w:line="276" w:lineRule="auto"/>
        <w:ind w:hanging="764"/>
        <w:jc w:val="both"/>
        <w:rPr>
          <w:rFonts w:ascii="Times New Roman" w:eastAsia="Times New Roman" w:hAnsi="Times New Roman" w:cs="Times New Roman"/>
          <w:color w:val="auto"/>
          <w:szCs w:val="22"/>
          <w:lang w:val="ru-RU"/>
        </w:rPr>
      </w:pPr>
      <w:r w:rsidRPr="005679AB">
        <w:rPr>
          <w:rFonts w:ascii="Times New Roman" w:eastAsia="Times New Roman" w:hAnsi="Times New Roman" w:cs="Times New Roman"/>
          <w:color w:val="auto"/>
          <w:szCs w:val="22"/>
          <w:lang w:val="ru-RU"/>
        </w:rPr>
        <w:t>При подготовке к запуску Услуги Заказчик заполняет Перечень систем-источников, подключаемых к Системе SOC.</w:t>
      </w:r>
    </w:p>
    <w:p w:rsidR="00EB1F0D" w:rsidRPr="005679AB" w:rsidRDefault="00EB1F0D" w:rsidP="00060675">
      <w:pPr>
        <w:numPr>
          <w:ilvl w:val="1"/>
          <w:numId w:val="37"/>
        </w:numPr>
        <w:tabs>
          <w:tab w:val="num" w:pos="0"/>
          <w:tab w:val="left" w:pos="426"/>
          <w:tab w:val="num" w:pos="993"/>
        </w:tabs>
        <w:spacing w:after="200" w:line="276" w:lineRule="auto"/>
        <w:ind w:hanging="764"/>
        <w:jc w:val="both"/>
        <w:rPr>
          <w:rFonts w:ascii="Times New Roman" w:eastAsia="Times New Roman" w:hAnsi="Times New Roman" w:cs="Times New Roman"/>
          <w:color w:val="auto"/>
          <w:szCs w:val="22"/>
          <w:lang w:val="ru-RU"/>
        </w:rPr>
      </w:pPr>
      <w:r w:rsidRPr="005679AB">
        <w:rPr>
          <w:rFonts w:ascii="Times New Roman" w:eastAsia="Times New Roman" w:hAnsi="Times New Roman" w:cs="Times New Roman"/>
          <w:color w:val="auto"/>
          <w:szCs w:val="22"/>
          <w:lang w:val="ru-RU"/>
        </w:rPr>
        <w:t xml:space="preserve">Исполнитель обязуется осуществлять мониторинг и реагирование на инциденты ИБ, зафиксированные в подключенных системах-источниках. </w:t>
      </w:r>
    </w:p>
    <w:p w:rsidR="00EB1F0D" w:rsidRPr="005679AB" w:rsidRDefault="00EB1F0D" w:rsidP="00060675">
      <w:pPr>
        <w:numPr>
          <w:ilvl w:val="1"/>
          <w:numId w:val="37"/>
        </w:numPr>
        <w:tabs>
          <w:tab w:val="num" w:pos="0"/>
          <w:tab w:val="left" w:pos="426"/>
          <w:tab w:val="num" w:pos="993"/>
        </w:tabs>
        <w:spacing w:after="120" w:line="276" w:lineRule="auto"/>
        <w:ind w:hanging="764"/>
        <w:jc w:val="both"/>
        <w:rPr>
          <w:rFonts w:ascii="Times New Roman" w:eastAsia="Times New Roman" w:hAnsi="Times New Roman" w:cs="Times New Roman"/>
          <w:color w:val="auto"/>
          <w:szCs w:val="22"/>
          <w:lang w:val="ru-RU"/>
        </w:rPr>
      </w:pPr>
      <w:r w:rsidRPr="005679AB">
        <w:rPr>
          <w:rFonts w:ascii="Times New Roman" w:eastAsia="Times New Roman" w:hAnsi="Times New Roman" w:cs="Times New Roman"/>
          <w:color w:val="auto"/>
          <w:szCs w:val="22"/>
          <w:lang w:val="ru-RU"/>
        </w:rPr>
        <w:t>Параметры Услуги:</w:t>
      </w: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65"/>
        <w:gridCol w:w="1610"/>
        <w:gridCol w:w="2806"/>
      </w:tblGrid>
      <w:tr w:rsidR="00EB1F0D" w:rsidRPr="005679AB" w:rsidTr="005679AB">
        <w:trPr>
          <w:tblHeader/>
        </w:trPr>
        <w:tc>
          <w:tcPr>
            <w:tcW w:w="5365" w:type="dxa"/>
            <w:shd w:val="clear" w:color="auto" w:fill="BFBFBF"/>
            <w:tcMar>
              <w:top w:w="0" w:type="dxa"/>
              <w:left w:w="108" w:type="dxa"/>
              <w:bottom w:w="0" w:type="dxa"/>
              <w:right w:w="108" w:type="dxa"/>
            </w:tcMar>
            <w:hideMark/>
          </w:tcPr>
          <w:p w:rsidR="00EB1F0D" w:rsidRPr="005679AB" w:rsidRDefault="00EB1F0D" w:rsidP="00EB1F0D">
            <w:pPr>
              <w:spacing w:after="60"/>
              <w:jc w:val="center"/>
              <w:rPr>
                <w:rFonts w:ascii="Times New Roman" w:eastAsia="Times New Roman" w:hAnsi="Times New Roman" w:cs="Times New Roman"/>
                <w:b/>
                <w:bCs/>
                <w:color w:val="auto"/>
                <w:lang w:val="ru-RU"/>
              </w:rPr>
            </w:pPr>
            <w:r w:rsidRPr="005679AB">
              <w:rPr>
                <w:rFonts w:ascii="Times New Roman" w:eastAsia="Times New Roman" w:hAnsi="Times New Roman" w:cs="Times New Roman"/>
                <w:b/>
                <w:bCs/>
                <w:color w:val="auto"/>
                <w:lang w:val="ru-RU"/>
              </w:rPr>
              <w:t>Наименование параметра</w:t>
            </w:r>
          </w:p>
        </w:tc>
        <w:tc>
          <w:tcPr>
            <w:tcW w:w="4416" w:type="dxa"/>
            <w:gridSpan w:val="2"/>
            <w:shd w:val="clear" w:color="auto" w:fill="BFBFBF"/>
            <w:tcMar>
              <w:top w:w="0" w:type="dxa"/>
              <w:left w:w="108" w:type="dxa"/>
              <w:bottom w:w="0" w:type="dxa"/>
              <w:right w:w="108" w:type="dxa"/>
            </w:tcMar>
            <w:hideMark/>
          </w:tcPr>
          <w:p w:rsidR="00EB1F0D" w:rsidRPr="005679AB" w:rsidRDefault="00EB1F0D" w:rsidP="00EB1F0D">
            <w:pPr>
              <w:spacing w:after="60"/>
              <w:jc w:val="center"/>
              <w:rPr>
                <w:rFonts w:ascii="Times New Roman" w:eastAsia="Times New Roman" w:hAnsi="Times New Roman" w:cs="Times New Roman"/>
                <w:b/>
                <w:bCs/>
                <w:color w:val="auto"/>
                <w:lang w:val="ru-RU"/>
              </w:rPr>
            </w:pPr>
            <w:r w:rsidRPr="005679AB">
              <w:rPr>
                <w:rFonts w:ascii="Times New Roman" w:eastAsia="Times New Roman" w:hAnsi="Times New Roman" w:cs="Times New Roman"/>
                <w:b/>
                <w:bCs/>
                <w:color w:val="auto"/>
                <w:lang w:val="ru-RU"/>
              </w:rPr>
              <w:t>Значение параметра</w:t>
            </w:r>
          </w:p>
        </w:tc>
      </w:tr>
      <w:tr w:rsidR="00EB1F0D" w:rsidRPr="005679AB" w:rsidTr="005679AB">
        <w:tc>
          <w:tcPr>
            <w:tcW w:w="5365" w:type="dxa"/>
            <w:tcMar>
              <w:top w:w="0" w:type="dxa"/>
              <w:left w:w="108" w:type="dxa"/>
              <w:bottom w:w="0" w:type="dxa"/>
              <w:right w:w="108" w:type="dxa"/>
            </w:tcMar>
            <w:vAlign w:val="center"/>
          </w:tcPr>
          <w:p w:rsidR="00EB1F0D" w:rsidRPr="005679AB" w:rsidRDefault="00EB1F0D" w:rsidP="00EB1F0D">
            <w:pPr>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 xml:space="preserve">Обработка и анализ поступающих событий ИБ </w:t>
            </w:r>
          </w:p>
        </w:tc>
        <w:tc>
          <w:tcPr>
            <w:tcW w:w="4416" w:type="dxa"/>
            <w:gridSpan w:val="2"/>
            <w:tcMar>
              <w:top w:w="0" w:type="dxa"/>
              <w:left w:w="108" w:type="dxa"/>
              <w:bottom w:w="0" w:type="dxa"/>
              <w:right w:w="108" w:type="dxa"/>
            </w:tcMar>
            <w:vAlign w:val="center"/>
          </w:tcPr>
          <w:p w:rsidR="00EB1F0D" w:rsidRPr="005679AB" w:rsidRDefault="00EB1F0D" w:rsidP="00EB1F0D">
            <w:pPr>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 xml:space="preserve">Анализ событий ИБ в реальном времени </w:t>
            </w:r>
            <w:r w:rsidRPr="005679AB">
              <w:rPr>
                <w:rFonts w:ascii="Times New Roman" w:eastAsia="Times New Roman" w:hAnsi="Times New Roman" w:cs="Times New Roman"/>
                <w:color w:val="auto"/>
                <w:lang w:val="ru-RU"/>
              </w:rPr>
              <w:lastRenderedPageBreak/>
              <w:t>в соответствие с правилами корреляции</w:t>
            </w:r>
          </w:p>
        </w:tc>
      </w:tr>
      <w:tr w:rsidR="00EB1F0D" w:rsidRPr="005679AB" w:rsidTr="005679AB">
        <w:tc>
          <w:tcPr>
            <w:tcW w:w="5365" w:type="dxa"/>
            <w:tcMar>
              <w:top w:w="0" w:type="dxa"/>
              <w:left w:w="108" w:type="dxa"/>
              <w:bottom w:w="0" w:type="dxa"/>
              <w:right w:w="108" w:type="dxa"/>
            </w:tcMar>
            <w:vAlign w:val="center"/>
            <w:hideMark/>
          </w:tcPr>
          <w:p w:rsidR="00EB1F0D" w:rsidRPr="005679AB" w:rsidRDefault="00EB1F0D" w:rsidP="00EB1F0D">
            <w:pPr>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lastRenderedPageBreak/>
              <w:t xml:space="preserve">Длительность хранения собранных событий ИБ с момента их фиксации в Системе </w:t>
            </w:r>
            <w:r w:rsidRPr="005679AB">
              <w:rPr>
                <w:rFonts w:ascii="Times New Roman" w:eastAsia="Times New Roman" w:hAnsi="Times New Roman" w:cs="Times New Roman"/>
                <w:color w:val="auto"/>
                <w:lang w:val="en-US"/>
              </w:rPr>
              <w:t>SOC</w:t>
            </w:r>
          </w:p>
        </w:tc>
        <w:tc>
          <w:tcPr>
            <w:tcW w:w="4416" w:type="dxa"/>
            <w:gridSpan w:val="2"/>
            <w:tcMar>
              <w:top w:w="0" w:type="dxa"/>
              <w:left w:w="108" w:type="dxa"/>
              <w:bottom w:w="0" w:type="dxa"/>
              <w:right w:w="108" w:type="dxa"/>
            </w:tcMar>
            <w:vAlign w:val="center"/>
            <w:hideMark/>
          </w:tcPr>
          <w:p w:rsidR="00EB1F0D" w:rsidRPr="005679AB" w:rsidRDefault="00EB1F0D" w:rsidP="00EB1F0D">
            <w:pPr>
              <w:jc w:val="center"/>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3 месяца</w:t>
            </w:r>
          </w:p>
        </w:tc>
      </w:tr>
      <w:tr w:rsidR="00EB1F0D" w:rsidRPr="005679AB" w:rsidTr="005679AB">
        <w:tc>
          <w:tcPr>
            <w:tcW w:w="5365" w:type="dxa"/>
            <w:tcMar>
              <w:top w:w="0" w:type="dxa"/>
              <w:left w:w="108" w:type="dxa"/>
              <w:bottom w:w="0" w:type="dxa"/>
              <w:right w:w="108" w:type="dxa"/>
            </w:tcMar>
            <w:vAlign w:val="center"/>
          </w:tcPr>
          <w:p w:rsidR="00EB1F0D" w:rsidRPr="005679AB" w:rsidRDefault="00EB1F0D" w:rsidP="00EB1F0D">
            <w:pPr>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 xml:space="preserve">Максимальное количество </w:t>
            </w:r>
            <w:r w:rsidRPr="005679AB">
              <w:rPr>
                <w:rFonts w:ascii="Times New Roman" w:eastAsia="Times New Roman" w:hAnsi="Times New Roman" w:cs="Times New Roman"/>
                <w:color w:val="auto"/>
                <w:lang w:val="en-US"/>
              </w:rPr>
              <w:t>EPS</w:t>
            </w:r>
            <w:r w:rsidRPr="005679AB">
              <w:rPr>
                <w:rFonts w:ascii="Times New Roman" w:eastAsia="Times New Roman" w:hAnsi="Times New Roman" w:cs="Times New Roman"/>
                <w:color w:val="auto"/>
                <w:lang w:val="ru-RU"/>
              </w:rPr>
              <w:t xml:space="preserve"> (среднее значение за месяц). Превышение данного лимита оплачиваются отдельно.</w:t>
            </w:r>
          </w:p>
        </w:tc>
        <w:tc>
          <w:tcPr>
            <w:tcW w:w="4416" w:type="dxa"/>
            <w:gridSpan w:val="2"/>
            <w:tcMar>
              <w:top w:w="0" w:type="dxa"/>
              <w:left w:w="108" w:type="dxa"/>
              <w:bottom w:w="0" w:type="dxa"/>
              <w:right w:w="108" w:type="dxa"/>
            </w:tcMar>
            <w:vAlign w:val="center"/>
          </w:tcPr>
          <w:p w:rsidR="00EB1F0D" w:rsidRPr="005679AB" w:rsidRDefault="00EB1F0D" w:rsidP="00EB1F0D">
            <w:pPr>
              <w:jc w:val="center"/>
              <w:rPr>
                <w:rFonts w:ascii="Times New Roman" w:eastAsia="Times New Roman" w:hAnsi="Times New Roman" w:cs="Times New Roman"/>
                <w:color w:val="auto"/>
                <w:lang w:val="en-US"/>
              </w:rPr>
            </w:pPr>
            <w:r w:rsidRPr="005679AB">
              <w:rPr>
                <w:rFonts w:ascii="Times New Roman" w:eastAsia="Times New Roman" w:hAnsi="Times New Roman" w:cs="Times New Roman"/>
                <w:color w:val="auto"/>
                <w:lang w:val="en-US"/>
              </w:rPr>
              <w:t>400 EPS</w:t>
            </w:r>
          </w:p>
        </w:tc>
      </w:tr>
      <w:tr w:rsidR="00EB1F0D" w:rsidRPr="005679AB" w:rsidTr="005679AB">
        <w:tc>
          <w:tcPr>
            <w:tcW w:w="5365" w:type="dxa"/>
            <w:tcMar>
              <w:top w:w="0" w:type="dxa"/>
              <w:left w:w="108" w:type="dxa"/>
              <w:bottom w:w="0" w:type="dxa"/>
              <w:right w:w="108" w:type="dxa"/>
            </w:tcMar>
            <w:vAlign w:val="center"/>
          </w:tcPr>
          <w:p w:rsidR="00EB1F0D" w:rsidRPr="005679AB" w:rsidRDefault="00EB1F0D" w:rsidP="00EB1F0D">
            <w:pPr>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en-US"/>
              </w:rPr>
              <w:t>SIEM-</w:t>
            </w:r>
            <w:r w:rsidRPr="005679AB">
              <w:rPr>
                <w:rFonts w:ascii="Times New Roman" w:eastAsia="Times New Roman" w:hAnsi="Times New Roman" w:cs="Times New Roman"/>
                <w:color w:val="auto"/>
                <w:lang w:val="ru-RU"/>
              </w:rPr>
              <w:t>платформа</w:t>
            </w:r>
          </w:p>
        </w:tc>
        <w:tc>
          <w:tcPr>
            <w:tcW w:w="4416" w:type="dxa"/>
            <w:gridSpan w:val="2"/>
            <w:tcMar>
              <w:top w:w="0" w:type="dxa"/>
              <w:left w:w="108" w:type="dxa"/>
              <w:bottom w:w="0" w:type="dxa"/>
              <w:right w:w="108" w:type="dxa"/>
            </w:tcMar>
            <w:vAlign w:val="center"/>
          </w:tcPr>
          <w:p w:rsidR="00EB1F0D" w:rsidRPr="005679AB" w:rsidRDefault="00EB1F0D" w:rsidP="00EB1F0D">
            <w:pPr>
              <w:jc w:val="center"/>
              <w:rPr>
                <w:rFonts w:ascii="Times New Roman" w:eastAsia="Times New Roman" w:hAnsi="Times New Roman" w:cs="Times New Roman"/>
                <w:color w:val="auto"/>
                <w:lang w:val="en-US"/>
              </w:rPr>
            </w:pPr>
            <w:r w:rsidRPr="005679AB">
              <w:rPr>
                <w:rFonts w:ascii="Times New Roman" w:eastAsia="Times New Roman" w:hAnsi="Times New Roman" w:cs="Times New Roman"/>
                <w:color w:val="auto"/>
                <w:lang w:val="en-US"/>
              </w:rPr>
              <w:t>Kaspersky KUMA</w:t>
            </w:r>
          </w:p>
        </w:tc>
      </w:tr>
      <w:tr w:rsidR="00EB1F0D" w:rsidRPr="005679AB" w:rsidTr="005679AB">
        <w:tc>
          <w:tcPr>
            <w:tcW w:w="9781" w:type="dxa"/>
            <w:gridSpan w:val="3"/>
            <w:tcMar>
              <w:top w:w="0" w:type="dxa"/>
              <w:left w:w="108" w:type="dxa"/>
              <w:bottom w:w="0" w:type="dxa"/>
              <w:right w:w="108" w:type="dxa"/>
            </w:tcMar>
            <w:vAlign w:val="bottom"/>
            <w:hideMark/>
          </w:tcPr>
          <w:p w:rsidR="00EB1F0D" w:rsidRPr="005679AB" w:rsidRDefault="00EB1F0D" w:rsidP="00EB1F0D">
            <w:pPr>
              <w:spacing w:after="60"/>
              <w:jc w:val="center"/>
              <w:rPr>
                <w:rFonts w:ascii="Times New Roman" w:eastAsia="Times New Roman" w:hAnsi="Times New Roman" w:cs="Times New Roman"/>
                <w:b/>
                <w:bCs/>
                <w:color w:val="auto"/>
                <w:lang w:val="ru-RU"/>
              </w:rPr>
            </w:pPr>
            <w:r w:rsidRPr="005679AB">
              <w:rPr>
                <w:rFonts w:ascii="Times New Roman" w:eastAsia="Times New Roman" w:hAnsi="Times New Roman" w:cs="Times New Roman"/>
                <w:b/>
                <w:bCs/>
                <w:color w:val="auto"/>
                <w:lang w:val="ru-RU"/>
              </w:rPr>
              <w:t xml:space="preserve">Дежурная смена </w:t>
            </w:r>
          </w:p>
          <w:p w:rsidR="00EB1F0D" w:rsidRPr="005679AB" w:rsidRDefault="00EB1F0D" w:rsidP="00EB1F0D">
            <w:pPr>
              <w:spacing w:after="60"/>
              <w:jc w:val="center"/>
              <w:rPr>
                <w:rFonts w:ascii="Times New Roman" w:eastAsia="Times New Roman" w:hAnsi="Times New Roman" w:cs="Times New Roman"/>
                <w:b/>
                <w:bCs/>
                <w:color w:val="auto"/>
                <w:lang w:val="ru-RU"/>
              </w:rPr>
            </w:pPr>
            <w:r w:rsidRPr="005679AB">
              <w:rPr>
                <w:rFonts w:ascii="Times New Roman" w:eastAsia="Times New Roman" w:hAnsi="Times New Roman" w:cs="Times New Roman"/>
                <w:bCs/>
                <w:i/>
                <w:color w:val="auto"/>
                <w:lang w:val="ru-RU"/>
              </w:rPr>
              <w:t>Обеспечение мониторинга и реагирования на регистрируемые в Системе SOC инциденты ИБ силами Исполнителя</w:t>
            </w:r>
          </w:p>
        </w:tc>
      </w:tr>
      <w:tr w:rsidR="00EB1F0D" w:rsidRPr="005679AB" w:rsidTr="005679AB">
        <w:tc>
          <w:tcPr>
            <w:tcW w:w="5365" w:type="dxa"/>
            <w:tcMar>
              <w:top w:w="0" w:type="dxa"/>
              <w:left w:w="108" w:type="dxa"/>
              <w:bottom w:w="0" w:type="dxa"/>
              <w:right w:w="108" w:type="dxa"/>
            </w:tcMar>
            <w:hideMark/>
          </w:tcPr>
          <w:p w:rsidR="00EB1F0D" w:rsidRPr="005679AB" w:rsidRDefault="00EB1F0D" w:rsidP="00EB1F0D">
            <w:pPr>
              <w:spacing w:after="60"/>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Период предоставления Услуги</w:t>
            </w:r>
          </w:p>
        </w:tc>
        <w:tc>
          <w:tcPr>
            <w:tcW w:w="4416" w:type="dxa"/>
            <w:gridSpan w:val="2"/>
            <w:tcMar>
              <w:top w:w="0" w:type="dxa"/>
              <w:left w:w="108" w:type="dxa"/>
              <w:bottom w:w="0" w:type="dxa"/>
              <w:right w:w="108" w:type="dxa"/>
            </w:tcMar>
            <w:vAlign w:val="center"/>
            <w:hideMark/>
          </w:tcPr>
          <w:p w:rsidR="00EB1F0D" w:rsidRPr="005679AB" w:rsidRDefault="00EB1F0D" w:rsidP="00EB1F0D">
            <w:pPr>
              <w:spacing w:after="60"/>
              <w:jc w:val="center"/>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24*7</w:t>
            </w:r>
          </w:p>
        </w:tc>
      </w:tr>
      <w:tr w:rsidR="00EB1F0D" w:rsidRPr="005679AB" w:rsidTr="005679AB">
        <w:tc>
          <w:tcPr>
            <w:tcW w:w="5365" w:type="dxa"/>
            <w:tcMar>
              <w:top w:w="0" w:type="dxa"/>
              <w:left w:w="108" w:type="dxa"/>
              <w:bottom w:w="0" w:type="dxa"/>
              <w:right w:w="108" w:type="dxa"/>
            </w:tcMar>
            <w:hideMark/>
          </w:tcPr>
          <w:p w:rsidR="00EB1F0D" w:rsidRPr="005679AB" w:rsidRDefault="00EB1F0D" w:rsidP="00EB1F0D">
            <w:pPr>
              <w:spacing w:after="60"/>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Предоставление первичных рекомендаций по инциденту с момента его фиксации в Системе SOC</w:t>
            </w:r>
          </w:p>
        </w:tc>
        <w:tc>
          <w:tcPr>
            <w:tcW w:w="4416" w:type="dxa"/>
            <w:gridSpan w:val="2"/>
            <w:tcMar>
              <w:top w:w="0" w:type="dxa"/>
              <w:left w:w="108" w:type="dxa"/>
              <w:bottom w:w="0" w:type="dxa"/>
              <w:right w:w="108" w:type="dxa"/>
            </w:tcMar>
            <w:vAlign w:val="center"/>
            <w:hideMark/>
          </w:tcPr>
          <w:p w:rsidR="00EB1F0D" w:rsidRPr="005679AB" w:rsidRDefault="00EB1F0D" w:rsidP="00EB1F0D">
            <w:pPr>
              <w:spacing w:after="60"/>
              <w:jc w:val="center"/>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20 минут</w:t>
            </w:r>
          </w:p>
        </w:tc>
      </w:tr>
      <w:tr w:rsidR="00EB1F0D" w:rsidRPr="005679AB" w:rsidTr="005679AB">
        <w:tc>
          <w:tcPr>
            <w:tcW w:w="5365" w:type="dxa"/>
            <w:vMerge w:val="restart"/>
            <w:tcMar>
              <w:top w:w="0" w:type="dxa"/>
              <w:left w:w="108" w:type="dxa"/>
              <w:bottom w:w="0" w:type="dxa"/>
              <w:right w:w="108" w:type="dxa"/>
            </w:tcMar>
            <w:vAlign w:val="center"/>
            <w:hideMark/>
          </w:tcPr>
          <w:p w:rsidR="00EB1F0D" w:rsidRPr="005679AB" w:rsidRDefault="00EB1F0D" w:rsidP="00EB1F0D">
            <w:pPr>
              <w:spacing w:after="60"/>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 xml:space="preserve">Время реагирования на инцидент ИБ с момента его фиксации в Системе SOC </w:t>
            </w:r>
          </w:p>
        </w:tc>
        <w:tc>
          <w:tcPr>
            <w:tcW w:w="1610" w:type="dxa"/>
            <w:tcMar>
              <w:top w:w="0" w:type="dxa"/>
              <w:left w:w="108" w:type="dxa"/>
              <w:bottom w:w="0" w:type="dxa"/>
              <w:right w:w="108" w:type="dxa"/>
            </w:tcMar>
            <w:vAlign w:val="center"/>
            <w:hideMark/>
          </w:tcPr>
          <w:p w:rsidR="00EB1F0D" w:rsidRPr="005679AB" w:rsidRDefault="00EB1F0D" w:rsidP="00EB1F0D">
            <w:pPr>
              <w:spacing w:after="60"/>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Высокая критичность</w:t>
            </w:r>
          </w:p>
        </w:tc>
        <w:tc>
          <w:tcPr>
            <w:tcW w:w="2806" w:type="dxa"/>
            <w:tcMar>
              <w:top w:w="0" w:type="dxa"/>
              <w:left w:w="108" w:type="dxa"/>
              <w:bottom w:w="0" w:type="dxa"/>
              <w:right w:w="108" w:type="dxa"/>
            </w:tcMar>
            <w:vAlign w:val="center"/>
            <w:hideMark/>
          </w:tcPr>
          <w:p w:rsidR="00EB1F0D" w:rsidRPr="005679AB" w:rsidRDefault="00EB1F0D" w:rsidP="00EB1F0D">
            <w:pPr>
              <w:spacing w:after="60"/>
              <w:jc w:val="center"/>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60 минут</w:t>
            </w:r>
          </w:p>
        </w:tc>
      </w:tr>
      <w:tr w:rsidR="00EB1F0D" w:rsidRPr="005679AB" w:rsidTr="005679AB">
        <w:tc>
          <w:tcPr>
            <w:tcW w:w="5365" w:type="dxa"/>
            <w:vMerge/>
            <w:vAlign w:val="center"/>
            <w:hideMark/>
          </w:tcPr>
          <w:p w:rsidR="00EB1F0D" w:rsidRPr="005679AB" w:rsidRDefault="00EB1F0D" w:rsidP="00EB1F0D">
            <w:pPr>
              <w:spacing w:after="60"/>
              <w:rPr>
                <w:rFonts w:ascii="Times New Roman" w:eastAsiaTheme="minorHAnsi" w:hAnsi="Times New Roman" w:cs="Times New Roman"/>
                <w:color w:val="auto"/>
                <w:lang w:val="ru-RU" w:eastAsia="en-US"/>
              </w:rPr>
            </w:pPr>
          </w:p>
        </w:tc>
        <w:tc>
          <w:tcPr>
            <w:tcW w:w="1610" w:type="dxa"/>
            <w:tcMar>
              <w:top w:w="0" w:type="dxa"/>
              <w:left w:w="108" w:type="dxa"/>
              <w:bottom w:w="0" w:type="dxa"/>
              <w:right w:w="108" w:type="dxa"/>
            </w:tcMar>
            <w:vAlign w:val="center"/>
            <w:hideMark/>
          </w:tcPr>
          <w:p w:rsidR="00EB1F0D" w:rsidRPr="005679AB" w:rsidRDefault="00EB1F0D" w:rsidP="00EB1F0D">
            <w:pPr>
              <w:spacing w:after="60"/>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Средняя критичность</w:t>
            </w:r>
          </w:p>
        </w:tc>
        <w:tc>
          <w:tcPr>
            <w:tcW w:w="2806" w:type="dxa"/>
            <w:tcMar>
              <w:top w:w="0" w:type="dxa"/>
              <w:left w:w="108" w:type="dxa"/>
              <w:bottom w:w="0" w:type="dxa"/>
              <w:right w:w="108" w:type="dxa"/>
            </w:tcMar>
            <w:vAlign w:val="center"/>
            <w:hideMark/>
          </w:tcPr>
          <w:p w:rsidR="00EB1F0D" w:rsidRPr="005679AB" w:rsidRDefault="00EB1F0D" w:rsidP="00EB1F0D">
            <w:pPr>
              <w:spacing w:after="60"/>
              <w:jc w:val="center"/>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90 минут</w:t>
            </w:r>
          </w:p>
        </w:tc>
      </w:tr>
      <w:tr w:rsidR="00EB1F0D" w:rsidRPr="005679AB" w:rsidTr="005679AB">
        <w:tc>
          <w:tcPr>
            <w:tcW w:w="5365" w:type="dxa"/>
            <w:vMerge/>
            <w:vAlign w:val="center"/>
            <w:hideMark/>
          </w:tcPr>
          <w:p w:rsidR="00EB1F0D" w:rsidRPr="005679AB" w:rsidRDefault="00EB1F0D" w:rsidP="00EB1F0D">
            <w:pPr>
              <w:spacing w:after="60"/>
              <w:rPr>
                <w:rFonts w:ascii="Times New Roman" w:eastAsiaTheme="minorHAnsi" w:hAnsi="Times New Roman" w:cs="Times New Roman"/>
                <w:color w:val="auto"/>
                <w:lang w:val="ru-RU" w:eastAsia="en-US"/>
              </w:rPr>
            </w:pPr>
          </w:p>
        </w:tc>
        <w:tc>
          <w:tcPr>
            <w:tcW w:w="1610" w:type="dxa"/>
            <w:tcMar>
              <w:top w:w="0" w:type="dxa"/>
              <w:left w:w="108" w:type="dxa"/>
              <w:bottom w:w="0" w:type="dxa"/>
              <w:right w:w="108" w:type="dxa"/>
            </w:tcMar>
            <w:vAlign w:val="center"/>
            <w:hideMark/>
          </w:tcPr>
          <w:p w:rsidR="00EB1F0D" w:rsidRPr="005679AB" w:rsidRDefault="00EB1F0D" w:rsidP="00EB1F0D">
            <w:pPr>
              <w:spacing w:after="60"/>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Низкая критичность</w:t>
            </w:r>
          </w:p>
        </w:tc>
        <w:tc>
          <w:tcPr>
            <w:tcW w:w="2806" w:type="dxa"/>
            <w:tcMar>
              <w:top w:w="0" w:type="dxa"/>
              <w:left w:w="108" w:type="dxa"/>
              <w:bottom w:w="0" w:type="dxa"/>
              <w:right w:w="108" w:type="dxa"/>
            </w:tcMar>
            <w:vAlign w:val="center"/>
            <w:hideMark/>
          </w:tcPr>
          <w:p w:rsidR="00EB1F0D" w:rsidRPr="005679AB" w:rsidRDefault="00EB1F0D" w:rsidP="00EB1F0D">
            <w:pPr>
              <w:spacing w:after="60"/>
              <w:jc w:val="center"/>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120 минут</w:t>
            </w:r>
          </w:p>
        </w:tc>
      </w:tr>
      <w:tr w:rsidR="00EB1F0D" w:rsidRPr="005679AB" w:rsidTr="005679AB">
        <w:trPr>
          <w:trHeight w:val="252"/>
        </w:trPr>
        <w:tc>
          <w:tcPr>
            <w:tcW w:w="9781" w:type="dxa"/>
            <w:gridSpan w:val="3"/>
            <w:tcMar>
              <w:top w:w="0" w:type="dxa"/>
              <w:left w:w="108" w:type="dxa"/>
              <w:bottom w:w="0" w:type="dxa"/>
              <w:right w:w="108" w:type="dxa"/>
            </w:tcMar>
            <w:hideMark/>
          </w:tcPr>
          <w:p w:rsidR="00EB1F0D" w:rsidRPr="005679AB" w:rsidRDefault="00EB1F0D" w:rsidP="00EB1F0D">
            <w:pPr>
              <w:spacing w:after="60"/>
              <w:jc w:val="center"/>
              <w:rPr>
                <w:rFonts w:ascii="Times New Roman" w:eastAsia="Times New Roman" w:hAnsi="Times New Roman" w:cs="Times New Roman"/>
                <w:b/>
                <w:bCs/>
                <w:color w:val="auto"/>
                <w:lang w:val="ru-RU"/>
              </w:rPr>
            </w:pPr>
            <w:r w:rsidRPr="005679AB">
              <w:rPr>
                <w:rFonts w:ascii="Times New Roman" w:eastAsia="Times New Roman" w:hAnsi="Times New Roman" w:cs="Times New Roman"/>
                <w:b/>
                <w:bCs/>
                <w:color w:val="auto"/>
                <w:lang w:val="ru-RU"/>
              </w:rPr>
              <w:t>Изменение профиля Услуги</w:t>
            </w:r>
          </w:p>
        </w:tc>
      </w:tr>
      <w:tr w:rsidR="00EB1F0D" w:rsidRPr="005679AB" w:rsidTr="005679AB">
        <w:tc>
          <w:tcPr>
            <w:tcW w:w="6975" w:type="dxa"/>
            <w:gridSpan w:val="2"/>
            <w:tcMar>
              <w:top w:w="0" w:type="dxa"/>
              <w:left w:w="108" w:type="dxa"/>
              <w:bottom w:w="0" w:type="dxa"/>
              <w:right w:w="108" w:type="dxa"/>
            </w:tcMar>
            <w:hideMark/>
          </w:tcPr>
          <w:p w:rsidR="00EB1F0D" w:rsidRPr="005679AB" w:rsidRDefault="00EB1F0D" w:rsidP="00EB1F0D">
            <w:pPr>
              <w:spacing w:after="60"/>
              <w:rPr>
                <w:rFonts w:ascii="Times New Roman" w:eastAsia="Times New Roman" w:hAnsi="Times New Roman" w:cs="Times New Roman"/>
                <w:color w:val="auto"/>
                <w:highlight w:val="yellow"/>
                <w:lang w:val="ru-RU"/>
              </w:rPr>
            </w:pPr>
            <w:r w:rsidRPr="005679AB">
              <w:rPr>
                <w:rFonts w:ascii="Times New Roman" w:eastAsia="Times New Roman" w:hAnsi="Times New Roman" w:cs="Times New Roman"/>
                <w:color w:val="auto"/>
                <w:lang w:val="ru-RU"/>
              </w:rPr>
              <w:t>Время выполнения работ по подключению новых систем-источников</w:t>
            </w:r>
          </w:p>
        </w:tc>
        <w:tc>
          <w:tcPr>
            <w:tcW w:w="2806" w:type="dxa"/>
            <w:tcMar>
              <w:top w:w="0" w:type="dxa"/>
              <w:left w:w="108" w:type="dxa"/>
              <w:bottom w:w="0" w:type="dxa"/>
              <w:right w:w="108" w:type="dxa"/>
            </w:tcMar>
            <w:vAlign w:val="center"/>
            <w:hideMark/>
          </w:tcPr>
          <w:p w:rsidR="00EB1F0D" w:rsidRPr="005679AB" w:rsidRDefault="00EB1F0D" w:rsidP="00EB1F0D">
            <w:pPr>
              <w:spacing w:after="60"/>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20 рабочих дней</w:t>
            </w:r>
            <w:r w:rsidRPr="005679AB">
              <w:rPr>
                <w:rFonts w:ascii="Times New Roman" w:eastAsia="Times New Roman" w:hAnsi="Times New Roman" w:cs="Times New Roman"/>
                <w:color w:val="auto"/>
                <w:lang w:val="en-US"/>
              </w:rPr>
              <w:t xml:space="preserve">/1 </w:t>
            </w:r>
            <w:r w:rsidRPr="005679AB">
              <w:rPr>
                <w:rFonts w:ascii="Times New Roman" w:eastAsia="Times New Roman" w:hAnsi="Times New Roman" w:cs="Times New Roman"/>
                <w:color w:val="auto"/>
                <w:lang w:val="ru-RU"/>
              </w:rPr>
              <w:t>источник</w:t>
            </w:r>
          </w:p>
        </w:tc>
      </w:tr>
      <w:tr w:rsidR="00EB1F0D" w:rsidRPr="005679AB" w:rsidTr="005679AB">
        <w:tc>
          <w:tcPr>
            <w:tcW w:w="6975" w:type="dxa"/>
            <w:gridSpan w:val="2"/>
            <w:tcMar>
              <w:top w:w="0" w:type="dxa"/>
              <w:left w:w="108" w:type="dxa"/>
              <w:bottom w:w="0" w:type="dxa"/>
              <w:right w:w="108" w:type="dxa"/>
            </w:tcMar>
          </w:tcPr>
          <w:p w:rsidR="00EB1F0D" w:rsidRPr="005679AB" w:rsidRDefault="00EB1F0D" w:rsidP="00EB1F0D">
            <w:pPr>
              <w:spacing w:after="60"/>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Кол-во подключаемых новых систем-источников по запросу Заказчика</w:t>
            </w:r>
          </w:p>
        </w:tc>
        <w:tc>
          <w:tcPr>
            <w:tcW w:w="2806" w:type="dxa"/>
            <w:tcMar>
              <w:top w:w="0" w:type="dxa"/>
              <w:left w:w="108" w:type="dxa"/>
              <w:bottom w:w="0" w:type="dxa"/>
              <w:right w:w="108" w:type="dxa"/>
            </w:tcMar>
            <w:vAlign w:val="center"/>
          </w:tcPr>
          <w:p w:rsidR="00EB1F0D" w:rsidRPr="005679AB" w:rsidRDefault="00EB1F0D" w:rsidP="00EB1F0D">
            <w:pPr>
              <w:spacing w:after="60"/>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не более 1-го в месяц</w:t>
            </w:r>
          </w:p>
        </w:tc>
      </w:tr>
      <w:tr w:rsidR="00EB1F0D" w:rsidRPr="005679AB" w:rsidTr="005679AB">
        <w:tc>
          <w:tcPr>
            <w:tcW w:w="6975" w:type="dxa"/>
            <w:gridSpan w:val="2"/>
            <w:tcMar>
              <w:top w:w="0" w:type="dxa"/>
              <w:left w:w="108" w:type="dxa"/>
              <w:bottom w:w="0" w:type="dxa"/>
              <w:right w:w="108" w:type="dxa"/>
            </w:tcMar>
            <w:hideMark/>
          </w:tcPr>
          <w:p w:rsidR="00EB1F0D" w:rsidRPr="005679AB" w:rsidRDefault="00EB1F0D" w:rsidP="00EB1F0D">
            <w:pPr>
              <w:spacing w:after="60"/>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Время выполнения запроса на разработку правил обнаружения инцидентов ИБ</w:t>
            </w:r>
          </w:p>
        </w:tc>
        <w:tc>
          <w:tcPr>
            <w:tcW w:w="2806" w:type="dxa"/>
            <w:tcMar>
              <w:top w:w="0" w:type="dxa"/>
              <w:left w:w="108" w:type="dxa"/>
              <w:bottom w:w="0" w:type="dxa"/>
              <w:right w:w="108" w:type="dxa"/>
            </w:tcMar>
            <w:vAlign w:val="center"/>
            <w:hideMark/>
          </w:tcPr>
          <w:p w:rsidR="00EB1F0D" w:rsidRPr="005679AB" w:rsidRDefault="00EB1F0D" w:rsidP="00EB1F0D">
            <w:pPr>
              <w:spacing w:after="60"/>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10 рабочих дней</w:t>
            </w:r>
            <w:r w:rsidRPr="005679AB">
              <w:rPr>
                <w:rFonts w:ascii="Times New Roman" w:eastAsia="Times New Roman" w:hAnsi="Times New Roman" w:cs="Times New Roman"/>
                <w:color w:val="auto"/>
                <w:lang w:val="en-US"/>
              </w:rPr>
              <w:t>/</w:t>
            </w:r>
            <w:r w:rsidRPr="005679AB">
              <w:rPr>
                <w:rFonts w:ascii="Times New Roman" w:eastAsia="Times New Roman" w:hAnsi="Times New Roman" w:cs="Times New Roman"/>
                <w:color w:val="auto"/>
                <w:lang w:val="ru-RU"/>
              </w:rPr>
              <w:t>1 правило</w:t>
            </w:r>
          </w:p>
        </w:tc>
      </w:tr>
      <w:tr w:rsidR="00EB1F0D" w:rsidRPr="005679AB" w:rsidTr="005679AB">
        <w:tc>
          <w:tcPr>
            <w:tcW w:w="6975" w:type="dxa"/>
            <w:gridSpan w:val="2"/>
            <w:tcMar>
              <w:top w:w="0" w:type="dxa"/>
              <w:left w:w="108" w:type="dxa"/>
              <w:bottom w:w="0" w:type="dxa"/>
              <w:right w:w="108" w:type="dxa"/>
            </w:tcMar>
          </w:tcPr>
          <w:p w:rsidR="00EB1F0D" w:rsidRPr="005679AB" w:rsidRDefault="00EB1F0D" w:rsidP="00EB1F0D">
            <w:pPr>
              <w:spacing w:after="60"/>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Кол-во разрабатываемых правил обнаружения инцидентов ИБ по запросу Заказчика</w:t>
            </w:r>
          </w:p>
        </w:tc>
        <w:tc>
          <w:tcPr>
            <w:tcW w:w="2806" w:type="dxa"/>
            <w:tcMar>
              <w:top w:w="0" w:type="dxa"/>
              <w:left w:w="108" w:type="dxa"/>
              <w:bottom w:w="0" w:type="dxa"/>
              <w:right w:w="108" w:type="dxa"/>
            </w:tcMar>
            <w:vAlign w:val="center"/>
          </w:tcPr>
          <w:p w:rsidR="00EB1F0D" w:rsidRPr="005679AB" w:rsidRDefault="00EB1F0D" w:rsidP="00EB1F0D">
            <w:pPr>
              <w:spacing w:after="60"/>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не более 3-х в год</w:t>
            </w:r>
          </w:p>
        </w:tc>
      </w:tr>
      <w:tr w:rsidR="00EB1F0D" w:rsidRPr="005679AB" w:rsidTr="005679AB">
        <w:tc>
          <w:tcPr>
            <w:tcW w:w="6975" w:type="dxa"/>
            <w:gridSpan w:val="2"/>
            <w:tcMar>
              <w:top w:w="0" w:type="dxa"/>
              <w:left w:w="108" w:type="dxa"/>
              <w:bottom w:w="0" w:type="dxa"/>
              <w:right w:w="108" w:type="dxa"/>
            </w:tcMar>
          </w:tcPr>
          <w:p w:rsidR="00EB1F0D" w:rsidRPr="005679AB" w:rsidRDefault="00EB1F0D" w:rsidP="00EB1F0D">
            <w:pPr>
              <w:spacing w:after="60"/>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Расширенный экспертный анализ по инцидентам ИБ</w:t>
            </w:r>
          </w:p>
        </w:tc>
        <w:tc>
          <w:tcPr>
            <w:tcW w:w="2806" w:type="dxa"/>
            <w:tcMar>
              <w:top w:w="0" w:type="dxa"/>
              <w:left w:w="108" w:type="dxa"/>
              <w:bottom w:w="0" w:type="dxa"/>
              <w:right w:w="108" w:type="dxa"/>
            </w:tcMar>
            <w:vAlign w:val="center"/>
          </w:tcPr>
          <w:p w:rsidR="00EB1F0D" w:rsidRPr="005679AB" w:rsidRDefault="00EB1F0D" w:rsidP="00EB1F0D">
            <w:pPr>
              <w:spacing w:after="60"/>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не более 3-х в год</w:t>
            </w:r>
          </w:p>
        </w:tc>
      </w:tr>
    </w:tbl>
    <w:p w:rsidR="00EB1F0D" w:rsidRPr="00EB1F0D" w:rsidRDefault="00EB1F0D" w:rsidP="00EB1F0D">
      <w:pPr>
        <w:tabs>
          <w:tab w:val="num" w:pos="0"/>
          <w:tab w:val="left" w:pos="426"/>
          <w:tab w:val="num" w:pos="993"/>
        </w:tabs>
        <w:jc w:val="both"/>
        <w:rPr>
          <w:rFonts w:ascii="Times New Roman" w:eastAsia="Times New Roman" w:hAnsi="Times New Roman" w:cs="Times New Roman"/>
          <w:color w:val="auto"/>
          <w:sz w:val="22"/>
          <w:szCs w:val="22"/>
          <w:lang w:val="ru-RU"/>
        </w:rPr>
      </w:pPr>
    </w:p>
    <w:p w:rsidR="00EB1F0D" w:rsidRPr="005679AB" w:rsidRDefault="00EB1F0D" w:rsidP="00060675">
      <w:pPr>
        <w:numPr>
          <w:ilvl w:val="1"/>
          <w:numId w:val="37"/>
        </w:numPr>
        <w:tabs>
          <w:tab w:val="num" w:pos="0"/>
          <w:tab w:val="left" w:pos="426"/>
          <w:tab w:val="num" w:pos="993"/>
        </w:tabs>
        <w:spacing w:after="200" w:line="276" w:lineRule="auto"/>
        <w:ind w:hanging="764"/>
        <w:jc w:val="both"/>
        <w:rPr>
          <w:rFonts w:ascii="Times New Roman" w:eastAsia="Times New Roman" w:hAnsi="Times New Roman" w:cs="Times New Roman"/>
          <w:color w:val="auto"/>
          <w:szCs w:val="22"/>
          <w:lang w:val="ru-RU"/>
        </w:rPr>
      </w:pPr>
      <w:r w:rsidRPr="005679AB">
        <w:rPr>
          <w:rFonts w:ascii="Times New Roman" w:eastAsia="Times New Roman" w:hAnsi="Times New Roman" w:cs="Times New Roman"/>
          <w:color w:val="auto"/>
          <w:szCs w:val="22"/>
          <w:lang w:val="ru-RU"/>
        </w:rPr>
        <w:t xml:space="preserve">Услуга не включает в себя оказание консультаций и </w:t>
      </w:r>
      <w:proofErr w:type="gramStart"/>
      <w:r w:rsidRPr="005679AB">
        <w:rPr>
          <w:rFonts w:ascii="Times New Roman" w:eastAsia="Times New Roman" w:hAnsi="Times New Roman" w:cs="Times New Roman"/>
          <w:color w:val="auto"/>
          <w:szCs w:val="22"/>
          <w:lang w:val="ru-RU"/>
        </w:rPr>
        <w:t>обучения по работе</w:t>
      </w:r>
      <w:proofErr w:type="gramEnd"/>
      <w:r w:rsidRPr="005679AB">
        <w:rPr>
          <w:rFonts w:ascii="Times New Roman" w:eastAsia="Times New Roman" w:hAnsi="Times New Roman" w:cs="Times New Roman"/>
          <w:color w:val="auto"/>
          <w:szCs w:val="22"/>
          <w:lang w:val="ru-RU"/>
        </w:rPr>
        <w:t xml:space="preserve"> с СЗИ и системами-источниками.</w:t>
      </w:r>
    </w:p>
    <w:p w:rsidR="00EB1F0D" w:rsidRPr="005679AB" w:rsidRDefault="00EB1F0D" w:rsidP="00060675">
      <w:pPr>
        <w:numPr>
          <w:ilvl w:val="1"/>
          <w:numId w:val="37"/>
        </w:numPr>
        <w:tabs>
          <w:tab w:val="num" w:pos="0"/>
          <w:tab w:val="left" w:pos="426"/>
          <w:tab w:val="num" w:pos="993"/>
        </w:tabs>
        <w:spacing w:after="200" w:line="276" w:lineRule="auto"/>
        <w:ind w:hanging="764"/>
        <w:jc w:val="both"/>
        <w:rPr>
          <w:rFonts w:ascii="Times New Roman" w:eastAsia="Times New Roman" w:hAnsi="Times New Roman" w:cs="Times New Roman"/>
          <w:color w:val="auto"/>
          <w:szCs w:val="22"/>
          <w:lang w:val="ru-RU"/>
        </w:rPr>
      </w:pPr>
      <w:r w:rsidRPr="005679AB">
        <w:rPr>
          <w:rFonts w:ascii="Times New Roman" w:eastAsia="Times New Roman" w:hAnsi="Times New Roman" w:cs="Times New Roman"/>
          <w:color w:val="auto"/>
          <w:szCs w:val="22"/>
          <w:lang w:val="ru-RU"/>
        </w:rPr>
        <w:t>Услуга не включает в себя проведение аудита инфраструктуры Заказчика.</w:t>
      </w:r>
    </w:p>
    <w:p w:rsidR="00EB1F0D" w:rsidRPr="00EB1F0D" w:rsidRDefault="00EB1F0D" w:rsidP="00EB1F0D">
      <w:pPr>
        <w:jc w:val="both"/>
        <w:rPr>
          <w:rFonts w:ascii="Times New Roman" w:eastAsia="Times New Roman" w:hAnsi="Times New Roman" w:cs="Times New Roman"/>
          <w:color w:val="auto"/>
          <w:sz w:val="22"/>
          <w:szCs w:val="22"/>
          <w:lang w:val="ru-RU"/>
        </w:rPr>
      </w:pPr>
    </w:p>
    <w:p w:rsidR="00EB1F0D" w:rsidRPr="005679AB" w:rsidRDefault="00EB1F0D" w:rsidP="00060675">
      <w:pPr>
        <w:keepNext/>
        <w:numPr>
          <w:ilvl w:val="0"/>
          <w:numId w:val="37"/>
        </w:numPr>
        <w:tabs>
          <w:tab w:val="left" w:pos="284"/>
          <w:tab w:val="num" w:pos="1418"/>
          <w:tab w:val="num" w:pos="2694"/>
        </w:tabs>
        <w:spacing w:after="120" w:line="276" w:lineRule="auto"/>
        <w:ind w:hanging="1898"/>
        <w:contextualSpacing/>
        <w:jc w:val="center"/>
        <w:outlineLvl w:val="0"/>
        <w:rPr>
          <w:rFonts w:ascii="Times New Roman" w:eastAsia="Times New Roman" w:hAnsi="Times New Roman" w:cs="Times New Roman"/>
          <w:b/>
          <w:color w:val="auto"/>
          <w:szCs w:val="22"/>
          <w:lang w:val="ru-RU"/>
        </w:rPr>
      </w:pPr>
      <w:r w:rsidRPr="005679AB">
        <w:rPr>
          <w:rFonts w:ascii="Times New Roman" w:eastAsia="Times New Roman" w:hAnsi="Times New Roman" w:cs="Times New Roman"/>
          <w:b/>
          <w:color w:val="auto"/>
          <w:szCs w:val="22"/>
          <w:lang w:val="ru-RU"/>
        </w:rPr>
        <w:t xml:space="preserve">ПОДКЛЮЧЕНИЕ ЗАКАЗЧИКА К СИСТЕМЕ </w:t>
      </w:r>
      <w:r w:rsidRPr="005679AB">
        <w:rPr>
          <w:rFonts w:ascii="Times New Roman" w:eastAsia="Times New Roman" w:hAnsi="Times New Roman" w:cs="Times New Roman"/>
          <w:b/>
          <w:color w:val="auto"/>
          <w:szCs w:val="22"/>
          <w:lang w:val="en-US"/>
        </w:rPr>
        <w:t>SOC</w:t>
      </w:r>
    </w:p>
    <w:p w:rsidR="00EB1F0D" w:rsidRPr="005679AB" w:rsidRDefault="00EB1F0D" w:rsidP="00060675">
      <w:pPr>
        <w:numPr>
          <w:ilvl w:val="1"/>
          <w:numId w:val="37"/>
        </w:numPr>
        <w:tabs>
          <w:tab w:val="left" w:pos="426"/>
          <w:tab w:val="num" w:pos="567"/>
        </w:tabs>
        <w:spacing w:after="120" w:line="276" w:lineRule="auto"/>
        <w:ind w:left="426" w:hanging="426"/>
        <w:jc w:val="both"/>
        <w:rPr>
          <w:rFonts w:ascii="Times New Roman" w:eastAsia="Times New Roman" w:hAnsi="Times New Roman" w:cs="Times New Roman"/>
          <w:color w:val="auto"/>
          <w:szCs w:val="22"/>
          <w:lang w:val="ru-RU"/>
        </w:rPr>
      </w:pPr>
      <w:r w:rsidRPr="005679AB">
        <w:rPr>
          <w:rFonts w:ascii="Times New Roman" w:eastAsia="Times New Roman" w:hAnsi="Times New Roman" w:cs="Times New Roman"/>
          <w:color w:val="auto"/>
          <w:szCs w:val="22"/>
          <w:lang w:val="ru-RU"/>
        </w:rPr>
        <w:t xml:space="preserve">Процесс оказания Услуги включает в себя процедуру подключения инфраструктуры Заказчика к Системе SOC, предоставление Заказчику доступа в ЛК </w:t>
      </w:r>
      <w:r w:rsidRPr="005679AB">
        <w:rPr>
          <w:rFonts w:ascii="Times New Roman" w:eastAsia="Times New Roman" w:hAnsi="Times New Roman" w:cs="Times New Roman"/>
          <w:color w:val="auto"/>
          <w:szCs w:val="22"/>
          <w:lang w:val="en-US"/>
        </w:rPr>
        <w:t>SOC</w:t>
      </w:r>
      <w:r w:rsidRPr="005679AB">
        <w:rPr>
          <w:rFonts w:ascii="Times New Roman" w:eastAsia="Times New Roman" w:hAnsi="Times New Roman" w:cs="Times New Roman"/>
          <w:color w:val="auto"/>
          <w:szCs w:val="22"/>
          <w:lang w:val="ru-RU"/>
        </w:rPr>
        <w:t xml:space="preserve"> для взаимодействия Заказчика с НКЦКИ и осуществления мониторинга и реагирования на зафиксированные инциденты ИБ в Системе SOC с поэтапным отчетным периодом.</w:t>
      </w:r>
    </w:p>
    <w:p w:rsidR="00EB1F0D" w:rsidRPr="005679AB" w:rsidRDefault="00EB1F0D" w:rsidP="005679AB">
      <w:pPr>
        <w:tabs>
          <w:tab w:val="left" w:pos="426"/>
          <w:tab w:val="left" w:pos="567"/>
          <w:tab w:val="left" w:pos="851"/>
        </w:tabs>
        <w:spacing w:after="120"/>
        <w:ind w:left="426"/>
        <w:jc w:val="both"/>
        <w:rPr>
          <w:rFonts w:ascii="Times New Roman" w:eastAsia="Times New Roman" w:hAnsi="Times New Roman" w:cs="Times New Roman"/>
          <w:color w:val="auto"/>
          <w:szCs w:val="22"/>
          <w:lang w:val="ru-RU"/>
        </w:rPr>
      </w:pPr>
      <w:proofErr w:type="gramStart"/>
      <w:r w:rsidRPr="005679AB">
        <w:rPr>
          <w:rFonts w:ascii="Times New Roman" w:eastAsia="Times New Roman" w:hAnsi="Times New Roman" w:cs="Times New Roman"/>
          <w:color w:val="auto"/>
          <w:szCs w:val="22"/>
          <w:lang w:val="ru-RU"/>
        </w:rPr>
        <w:t xml:space="preserve">Подключение систем-источников, настройка отчетности, профилирование активности, настройка автоматических уведомлений о возникающих инцидентах осуществляются в течение 20 (двадцати) рабочих дней с момента подписания Договора, при своевременном </w:t>
      </w:r>
      <w:r w:rsidRPr="005679AB">
        <w:rPr>
          <w:rFonts w:ascii="Times New Roman" w:eastAsia="Times New Roman" w:hAnsi="Times New Roman" w:cs="Times New Roman"/>
          <w:color w:val="auto"/>
          <w:szCs w:val="22"/>
          <w:lang w:val="ru-RU"/>
        </w:rPr>
        <w:lastRenderedPageBreak/>
        <w:t>выполнении работ со стороны Заказчика, а также при наличии у Заказчика необходимых технических возможностей (оборудование для организации и организация туннеля доступа к системам-источникам (равнозначно также, «VPN», «VPN–канал», организуемого Заказчиком, серверного оборудования и т.д.).</w:t>
      </w:r>
      <w:proofErr w:type="gramEnd"/>
    </w:p>
    <w:p w:rsidR="00EB1F0D" w:rsidRPr="005679AB" w:rsidRDefault="00EB1F0D" w:rsidP="00060675">
      <w:pPr>
        <w:numPr>
          <w:ilvl w:val="1"/>
          <w:numId w:val="37"/>
        </w:numPr>
        <w:tabs>
          <w:tab w:val="left" w:pos="0"/>
          <w:tab w:val="num" w:pos="426"/>
        </w:tabs>
        <w:spacing w:after="60" w:line="276" w:lineRule="auto"/>
        <w:ind w:hanging="906"/>
        <w:jc w:val="both"/>
        <w:rPr>
          <w:rFonts w:ascii="Times New Roman" w:eastAsia="Times New Roman" w:hAnsi="Times New Roman" w:cs="Times New Roman"/>
          <w:color w:val="auto"/>
          <w:szCs w:val="22"/>
          <w:lang w:val="ru-RU"/>
        </w:rPr>
      </w:pPr>
      <w:r w:rsidRPr="005679AB">
        <w:rPr>
          <w:rFonts w:ascii="Times New Roman" w:eastAsia="Times New Roman" w:hAnsi="Times New Roman" w:cs="Times New Roman"/>
          <w:color w:val="auto"/>
          <w:szCs w:val="22"/>
          <w:lang w:val="ru-RU"/>
        </w:rPr>
        <w:t>В рамках подключения к Услуге Исполнитель:</w:t>
      </w:r>
    </w:p>
    <w:p w:rsidR="00EB1F0D" w:rsidRPr="005679AB" w:rsidRDefault="00EB1F0D" w:rsidP="00060675">
      <w:pPr>
        <w:numPr>
          <w:ilvl w:val="0"/>
          <w:numId w:val="38"/>
        </w:numPr>
        <w:tabs>
          <w:tab w:val="left" w:pos="709"/>
        </w:tabs>
        <w:spacing w:after="60" w:line="276" w:lineRule="auto"/>
        <w:ind w:left="426"/>
        <w:jc w:val="both"/>
        <w:rPr>
          <w:rFonts w:ascii="Times New Roman" w:eastAsia="Calibri" w:hAnsi="Times New Roman" w:cs="Times New Roman"/>
          <w:color w:val="auto"/>
          <w:szCs w:val="22"/>
          <w:lang w:val="ru-RU" w:eastAsia="en-US"/>
        </w:rPr>
      </w:pPr>
      <w:r w:rsidRPr="005679AB">
        <w:rPr>
          <w:rFonts w:ascii="Times New Roman" w:eastAsia="Calibri" w:hAnsi="Times New Roman" w:cs="Times New Roman"/>
          <w:color w:val="auto"/>
          <w:szCs w:val="22"/>
          <w:lang w:val="ru-RU" w:eastAsia="en-US"/>
        </w:rPr>
        <w:t xml:space="preserve">согласовывает итоговый перечень подключаемых систем-источников. Для систем-источников должно быть готовое правило корреляции (перечень правил доступен в ЛК </w:t>
      </w:r>
      <w:r w:rsidRPr="005679AB">
        <w:rPr>
          <w:rFonts w:ascii="Times New Roman" w:eastAsia="Calibri" w:hAnsi="Times New Roman" w:cs="Times New Roman"/>
          <w:color w:val="auto"/>
          <w:szCs w:val="22"/>
          <w:lang w:val="en-US" w:eastAsia="en-US"/>
        </w:rPr>
        <w:t>SOC</w:t>
      </w:r>
      <w:r w:rsidRPr="005679AB">
        <w:rPr>
          <w:rFonts w:ascii="Times New Roman" w:eastAsia="Calibri" w:hAnsi="Times New Roman" w:cs="Times New Roman"/>
          <w:color w:val="auto"/>
          <w:szCs w:val="22"/>
          <w:lang w:val="ru-RU" w:eastAsia="en-US"/>
        </w:rPr>
        <w:t xml:space="preserve"> либо предоставляется по запросу);</w:t>
      </w:r>
    </w:p>
    <w:p w:rsidR="00EB1F0D" w:rsidRPr="005679AB" w:rsidRDefault="00EB1F0D" w:rsidP="00060675">
      <w:pPr>
        <w:numPr>
          <w:ilvl w:val="0"/>
          <w:numId w:val="38"/>
        </w:numPr>
        <w:tabs>
          <w:tab w:val="left" w:pos="709"/>
        </w:tabs>
        <w:spacing w:after="60" w:line="276" w:lineRule="auto"/>
        <w:ind w:left="426"/>
        <w:jc w:val="both"/>
        <w:rPr>
          <w:rFonts w:ascii="Times New Roman" w:eastAsia="Calibri" w:hAnsi="Times New Roman" w:cs="Times New Roman"/>
          <w:color w:val="auto"/>
          <w:szCs w:val="22"/>
          <w:lang w:val="ru-RU" w:eastAsia="en-US"/>
        </w:rPr>
      </w:pPr>
      <w:r w:rsidRPr="005679AB">
        <w:rPr>
          <w:rFonts w:ascii="Times New Roman" w:eastAsia="Calibri" w:hAnsi="Times New Roman" w:cs="Times New Roman"/>
          <w:color w:val="auto"/>
          <w:szCs w:val="22"/>
          <w:lang w:val="ru-RU" w:eastAsia="en-US"/>
        </w:rPr>
        <w:t>совместно с Заказчиком подключается по организованному и предоставленному Заказчиком туннелю доступа к коллекторам, настраивает защищённое соединение между коллекторами и Системой SOC с целью передачи событий ИБ с систем-источников на коллекторы и с них в Систему SOC в режиме реального времени. При настройке соединения за основу берётся схема, представленная на рисунке 1:</w:t>
      </w:r>
    </w:p>
    <w:p w:rsidR="00EB1F0D" w:rsidRPr="00EB1F0D" w:rsidRDefault="00EB1F0D" w:rsidP="00EB1F0D">
      <w:pPr>
        <w:tabs>
          <w:tab w:val="left" w:pos="993"/>
        </w:tabs>
        <w:spacing w:after="120"/>
        <w:ind w:left="709"/>
        <w:jc w:val="both"/>
        <w:rPr>
          <w:rFonts w:ascii="Times New Roman" w:eastAsia="Calibri" w:hAnsi="Times New Roman" w:cs="Times New Roman"/>
          <w:color w:val="auto"/>
          <w:sz w:val="22"/>
          <w:szCs w:val="22"/>
          <w:lang w:val="ru-RU" w:eastAsia="en-US"/>
        </w:rPr>
      </w:pPr>
      <w:r w:rsidRPr="00EB1F0D">
        <w:rPr>
          <w:rFonts w:ascii="Times New Roman" w:eastAsia="Calibri" w:hAnsi="Times New Roman" w:cs="Times New Roman"/>
          <w:noProof/>
          <w:color w:val="auto"/>
          <w:sz w:val="22"/>
          <w:szCs w:val="22"/>
          <w:lang w:val="ru-RU"/>
        </w:rPr>
        <w:drawing>
          <wp:inline distT="0" distB="0" distL="0" distR="0" wp14:anchorId="3B50E43A" wp14:editId="295049EE">
            <wp:extent cx="5531579" cy="2303145"/>
            <wp:effectExtent l="0" t="0" r="0" b="190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04707" cy="2333593"/>
                    </a:xfrm>
                    <a:prstGeom prst="rect">
                      <a:avLst/>
                    </a:prstGeom>
                    <a:noFill/>
                    <a:ln>
                      <a:noFill/>
                    </a:ln>
                  </pic:spPr>
                </pic:pic>
              </a:graphicData>
            </a:graphic>
          </wp:inline>
        </w:drawing>
      </w:r>
    </w:p>
    <w:p w:rsidR="00EB1F0D" w:rsidRPr="005679AB" w:rsidRDefault="00EB1F0D" w:rsidP="00EB1F0D">
      <w:pPr>
        <w:tabs>
          <w:tab w:val="left" w:pos="993"/>
        </w:tabs>
        <w:spacing w:after="120"/>
        <w:ind w:left="709"/>
        <w:jc w:val="center"/>
        <w:rPr>
          <w:rFonts w:ascii="Times New Roman" w:eastAsia="Calibri" w:hAnsi="Times New Roman" w:cs="Times New Roman"/>
          <w:color w:val="auto"/>
          <w:szCs w:val="22"/>
          <w:lang w:val="ru-RU" w:eastAsia="en-US"/>
        </w:rPr>
      </w:pPr>
      <w:r w:rsidRPr="005679AB">
        <w:rPr>
          <w:rFonts w:ascii="Times New Roman" w:eastAsia="Calibri" w:hAnsi="Times New Roman" w:cs="Times New Roman"/>
          <w:color w:val="auto"/>
          <w:szCs w:val="22"/>
          <w:lang w:val="ru-RU" w:eastAsia="en-US"/>
        </w:rPr>
        <w:t>Рисунок 1. Схема взаимодействия</w:t>
      </w:r>
    </w:p>
    <w:p w:rsidR="00EB1F0D" w:rsidRPr="005679AB" w:rsidRDefault="00EB1F0D" w:rsidP="00060675">
      <w:pPr>
        <w:numPr>
          <w:ilvl w:val="0"/>
          <w:numId w:val="38"/>
        </w:numPr>
        <w:tabs>
          <w:tab w:val="left" w:pos="851"/>
        </w:tabs>
        <w:spacing w:after="60" w:line="276" w:lineRule="auto"/>
        <w:ind w:left="567"/>
        <w:jc w:val="both"/>
        <w:rPr>
          <w:rFonts w:ascii="Times New Roman" w:eastAsia="Calibri" w:hAnsi="Times New Roman" w:cs="Times New Roman"/>
          <w:color w:val="auto"/>
          <w:szCs w:val="22"/>
          <w:lang w:val="ru-RU" w:eastAsia="en-US"/>
        </w:rPr>
      </w:pPr>
      <w:r w:rsidRPr="005679AB">
        <w:rPr>
          <w:rFonts w:ascii="Times New Roman" w:eastAsia="Calibri" w:hAnsi="Times New Roman" w:cs="Times New Roman"/>
          <w:color w:val="auto"/>
          <w:szCs w:val="22"/>
          <w:lang w:val="ru-RU" w:eastAsia="en-US"/>
        </w:rPr>
        <w:t xml:space="preserve">направляет в адрес сотрудников Заказчика, указанных в Матрице контактов из пункта 4.4, инструкции по настройке сбора событий ИБ на соответствующих </w:t>
      </w:r>
      <w:proofErr w:type="gramStart"/>
      <w:r w:rsidRPr="005679AB">
        <w:rPr>
          <w:rFonts w:ascii="Times New Roman" w:eastAsia="Calibri" w:hAnsi="Times New Roman" w:cs="Times New Roman"/>
          <w:color w:val="auto"/>
          <w:szCs w:val="22"/>
          <w:lang w:val="ru-RU" w:eastAsia="en-US"/>
        </w:rPr>
        <w:t>ИТ</w:t>
      </w:r>
      <w:proofErr w:type="gramEnd"/>
      <w:r w:rsidRPr="005679AB">
        <w:rPr>
          <w:rFonts w:ascii="Times New Roman" w:eastAsia="Calibri" w:hAnsi="Times New Roman" w:cs="Times New Roman"/>
          <w:color w:val="auto"/>
          <w:szCs w:val="22"/>
          <w:lang w:val="ru-RU" w:eastAsia="en-US"/>
        </w:rPr>
        <w:t xml:space="preserve"> и ИБ-системах (для стандартных систем-источников);</w:t>
      </w:r>
    </w:p>
    <w:p w:rsidR="00EB1F0D" w:rsidRPr="005679AB" w:rsidRDefault="00EB1F0D" w:rsidP="00060675">
      <w:pPr>
        <w:numPr>
          <w:ilvl w:val="0"/>
          <w:numId w:val="38"/>
        </w:numPr>
        <w:tabs>
          <w:tab w:val="left" w:pos="851"/>
        </w:tabs>
        <w:spacing w:after="60" w:line="276" w:lineRule="auto"/>
        <w:ind w:left="567"/>
        <w:jc w:val="both"/>
        <w:rPr>
          <w:rFonts w:ascii="Times New Roman" w:eastAsia="Calibri" w:hAnsi="Times New Roman" w:cs="Times New Roman"/>
          <w:color w:val="auto"/>
          <w:szCs w:val="22"/>
          <w:lang w:val="ru-RU" w:eastAsia="en-US"/>
        </w:rPr>
      </w:pPr>
      <w:r w:rsidRPr="005679AB">
        <w:rPr>
          <w:rFonts w:ascii="Times New Roman" w:eastAsia="Calibri" w:hAnsi="Times New Roman" w:cs="Times New Roman"/>
          <w:color w:val="auto"/>
          <w:szCs w:val="22"/>
          <w:lang w:val="ru-RU" w:eastAsia="en-US"/>
        </w:rPr>
        <w:t xml:space="preserve">подключает события ИБ с систем-источников, которые передаются на заранее подготовленные Заказчиком коллекторы, к Системе </w:t>
      </w:r>
      <w:r w:rsidRPr="005679AB">
        <w:rPr>
          <w:rFonts w:ascii="Times New Roman" w:eastAsia="Calibri" w:hAnsi="Times New Roman" w:cs="Times New Roman"/>
          <w:color w:val="auto"/>
          <w:szCs w:val="22"/>
          <w:lang w:val="en-US" w:eastAsia="en-US"/>
        </w:rPr>
        <w:t>SOC</w:t>
      </w:r>
      <w:r w:rsidRPr="005679AB">
        <w:rPr>
          <w:rFonts w:ascii="Times New Roman" w:eastAsia="Calibri" w:hAnsi="Times New Roman" w:cs="Times New Roman"/>
          <w:color w:val="auto"/>
          <w:szCs w:val="22"/>
          <w:lang w:val="ru-RU" w:eastAsia="en-US"/>
        </w:rPr>
        <w:t>. Технические требования приведены в пункте 6.4 Технического задания;</w:t>
      </w:r>
    </w:p>
    <w:p w:rsidR="00EB1F0D" w:rsidRPr="005679AB" w:rsidRDefault="00EB1F0D" w:rsidP="00060675">
      <w:pPr>
        <w:numPr>
          <w:ilvl w:val="0"/>
          <w:numId w:val="38"/>
        </w:numPr>
        <w:tabs>
          <w:tab w:val="left" w:pos="851"/>
        </w:tabs>
        <w:spacing w:after="60" w:line="276" w:lineRule="auto"/>
        <w:ind w:left="567"/>
        <w:jc w:val="both"/>
        <w:rPr>
          <w:rFonts w:ascii="Times New Roman" w:eastAsia="Calibri" w:hAnsi="Times New Roman" w:cs="Times New Roman"/>
          <w:color w:val="auto"/>
          <w:szCs w:val="22"/>
          <w:lang w:val="ru-RU" w:eastAsia="en-US"/>
        </w:rPr>
      </w:pPr>
      <w:r w:rsidRPr="005679AB">
        <w:rPr>
          <w:rFonts w:ascii="Times New Roman" w:eastAsia="Calibri" w:hAnsi="Times New Roman" w:cs="Times New Roman"/>
          <w:color w:val="auto"/>
          <w:szCs w:val="22"/>
          <w:lang w:val="ru-RU" w:eastAsia="en-US"/>
        </w:rPr>
        <w:t>совместно с Заказчиком адаптирует правила обнаружения инцидентов ИБ, включающие в себя:</w:t>
      </w:r>
    </w:p>
    <w:p w:rsidR="00EB1F0D" w:rsidRPr="005679AB" w:rsidRDefault="00EB1F0D" w:rsidP="00060675">
      <w:pPr>
        <w:numPr>
          <w:ilvl w:val="0"/>
          <w:numId w:val="39"/>
        </w:numPr>
        <w:tabs>
          <w:tab w:val="left" w:pos="709"/>
          <w:tab w:val="left" w:pos="1134"/>
        </w:tabs>
        <w:spacing w:after="60" w:line="276" w:lineRule="auto"/>
        <w:ind w:left="851"/>
        <w:jc w:val="both"/>
        <w:rPr>
          <w:rFonts w:ascii="Times New Roman" w:eastAsia="Calibri" w:hAnsi="Times New Roman" w:cs="Times New Roman"/>
          <w:color w:val="auto"/>
          <w:szCs w:val="22"/>
          <w:lang w:val="ru-RU" w:eastAsia="en-US"/>
        </w:rPr>
      </w:pPr>
      <w:r w:rsidRPr="005679AB">
        <w:rPr>
          <w:rFonts w:ascii="Times New Roman" w:eastAsia="Calibri" w:hAnsi="Times New Roman" w:cs="Times New Roman"/>
          <w:color w:val="auto"/>
          <w:szCs w:val="22"/>
          <w:lang w:val="ru-RU" w:eastAsia="en-US"/>
        </w:rPr>
        <w:t>правила корреляции;</w:t>
      </w:r>
    </w:p>
    <w:p w:rsidR="00EB1F0D" w:rsidRPr="005679AB" w:rsidRDefault="00EB1F0D" w:rsidP="00060675">
      <w:pPr>
        <w:numPr>
          <w:ilvl w:val="0"/>
          <w:numId w:val="39"/>
        </w:numPr>
        <w:tabs>
          <w:tab w:val="left" w:pos="709"/>
          <w:tab w:val="left" w:pos="1134"/>
        </w:tabs>
        <w:spacing w:after="60" w:line="276" w:lineRule="auto"/>
        <w:ind w:left="851"/>
        <w:jc w:val="both"/>
        <w:rPr>
          <w:rFonts w:ascii="Times New Roman" w:eastAsia="Calibri" w:hAnsi="Times New Roman" w:cs="Times New Roman"/>
          <w:color w:val="auto"/>
          <w:szCs w:val="22"/>
          <w:lang w:val="ru-RU" w:eastAsia="en-US"/>
        </w:rPr>
      </w:pPr>
      <w:r w:rsidRPr="005679AB">
        <w:rPr>
          <w:rFonts w:ascii="Times New Roman" w:eastAsia="Calibri" w:hAnsi="Times New Roman" w:cs="Times New Roman"/>
          <w:color w:val="auto"/>
          <w:szCs w:val="22"/>
          <w:lang w:val="ru-RU" w:eastAsia="en-US"/>
        </w:rPr>
        <w:t>логику определения событий ИБ, относящихся к одному/разным инцидентам ИБ, в рамках одного правила;</w:t>
      </w:r>
    </w:p>
    <w:p w:rsidR="00EB1F0D" w:rsidRPr="005679AB" w:rsidRDefault="00EB1F0D" w:rsidP="00060675">
      <w:pPr>
        <w:numPr>
          <w:ilvl w:val="0"/>
          <w:numId w:val="39"/>
        </w:numPr>
        <w:tabs>
          <w:tab w:val="left" w:pos="709"/>
          <w:tab w:val="left" w:pos="1134"/>
        </w:tabs>
        <w:spacing w:after="60" w:line="276" w:lineRule="auto"/>
        <w:ind w:left="851"/>
        <w:jc w:val="both"/>
        <w:rPr>
          <w:rFonts w:ascii="Times New Roman" w:eastAsia="Calibri" w:hAnsi="Times New Roman" w:cs="Times New Roman"/>
          <w:color w:val="auto"/>
          <w:szCs w:val="22"/>
          <w:lang w:val="ru-RU" w:eastAsia="en-US"/>
        </w:rPr>
      </w:pPr>
      <w:r w:rsidRPr="005679AB">
        <w:rPr>
          <w:rFonts w:ascii="Times New Roman" w:eastAsia="Calibri" w:hAnsi="Times New Roman" w:cs="Times New Roman"/>
          <w:color w:val="auto"/>
          <w:szCs w:val="22"/>
          <w:lang w:val="ru-RU" w:eastAsia="en-US"/>
        </w:rPr>
        <w:t>определение степени критичности инцидента ИБ;</w:t>
      </w:r>
    </w:p>
    <w:p w:rsidR="00EB1F0D" w:rsidRPr="005679AB" w:rsidRDefault="00EB1F0D" w:rsidP="00060675">
      <w:pPr>
        <w:numPr>
          <w:ilvl w:val="0"/>
          <w:numId w:val="38"/>
        </w:numPr>
        <w:tabs>
          <w:tab w:val="left" w:pos="851"/>
          <w:tab w:val="left" w:pos="993"/>
        </w:tabs>
        <w:spacing w:after="120" w:line="276" w:lineRule="auto"/>
        <w:ind w:left="567" w:hanging="11"/>
        <w:jc w:val="both"/>
        <w:rPr>
          <w:rFonts w:ascii="Times New Roman" w:eastAsia="Calibri" w:hAnsi="Times New Roman" w:cs="Times New Roman"/>
          <w:color w:val="auto"/>
          <w:szCs w:val="22"/>
          <w:lang w:val="ru-RU" w:eastAsia="en-US"/>
        </w:rPr>
      </w:pPr>
      <w:r w:rsidRPr="005679AB">
        <w:rPr>
          <w:rFonts w:ascii="Times New Roman" w:eastAsia="Calibri" w:hAnsi="Times New Roman" w:cs="Times New Roman"/>
          <w:color w:val="auto"/>
          <w:szCs w:val="22"/>
          <w:lang w:val="ru-RU" w:eastAsia="en-US"/>
        </w:rPr>
        <w:t>проводит совместно с сотрудниками ИБ/</w:t>
      </w:r>
      <w:proofErr w:type="gramStart"/>
      <w:r w:rsidRPr="005679AB">
        <w:rPr>
          <w:rFonts w:ascii="Times New Roman" w:eastAsia="Calibri" w:hAnsi="Times New Roman" w:cs="Times New Roman"/>
          <w:color w:val="auto"/>
          <w:szCs w:val="22"/>
          <w:lang w:val="ru-RU" w:eastAsia="en-US"/>
        </w:rPr>
        <w:t>ИТ</w:t>
      </w:r>
      <w:proofErr w:type="gramEnd"/>
      <w:r w:rsidRPr="005679AB">
        <w:rPr>
          <w:rFonts w:ascii="Times New Roman" w:eastAsia="Calibri" w:hAnsi="Times New Roman" w:cs="Times New Roman"/>
          <w:color w:val="auto"/>
          <w:szCs w:val="22"/>
          <w:lang w:val="ru-RU" w:eastAsia="en-US"/>
        </w:rPr>
        <w:t xml:space="preserve"> Заказчика профилирование сетевой и </w:t>
      </w:r>
      <w:proofErr w:type="spellStart"/>
      <w:r w:rsidRPr="005679AB">
        <w:rPr>
          <w:rFonts w:ascii="Times New Roman" w:eastAsia="Calibri" w:hAnsi="Times New Roman" w:cs="Times New Roman"/>
          <w:color w:val="auto"/>
          <w:szCs w:val="22"/>
          <w:lang w:val="ru-RU" w:eastAsia="en-US"/>
        </w:rPr>
        <w:t>хостовой</w:t>
      </w:r>
      <w:proofErr w:type="spellEnd"/>
      <w:r w:rsidRPr="005679AB">
        <w:rPr>
          <w:rFonts w:ascii="Times New Roman" w:eastAsia="Calibri" w:hAnsi="Times New Roman" w:cs="Times New Roman"/>
          <w:color w:val="auto"/>
          <w:szCs w:val="22"/>
          <w:lang w:val="ru-RU" w:eastAsia="en-US"/>
        </w:rPr>
        <w:t xml:space="preserve"> активности для минимизации ложных срабатываний правил корреляции.</w:t>
      </w:r>
    </w:p>
    <w:p w:rsidR="00EB1F0D" w:rsidRPr="005679AB" w:rsidRDefault="00EB1F0D" w:rsidP="00060675">
      <w:pPr>
        <w:numPr>
          <w:ilvl w:val="1"/>
          <w:numId w:val="37"/>
        </w:numPr>
        <w:tabs>
          <w:tab w:val="left" w:pos="142"/>
          <w:tab w:val="num" w:pos="426"/>
        </w:tabs>
        <w:spacing w:after="60" w:line="276" w:lineRule="auto"/>
        <w:ind w:hanging="906"/>
        <w:jc w:val="both"/>
        <w:rPr>
          <w:rFonts w:ascii="Times New Roman" w:eastAsia="Times New Roman" w:hAnsi="Times New Roman" w:cs="Times New Roman"/>
          <w:color w:val="auto"/>
          <w:szCs w:val="22"/>
          <w:lang w:val="ru-RU"/>
        </w:rPr>
      </w:pPr>
      <w:r w:rsidRPr="005679AB">
        <w:rPr>
          <w:rFonts w:ascii="Times New Roman" w:eastAsia="Times New Roman" w:hAnsi="Times New Roman" w:cs="Times New Roman"/>
          <w:color w:val="auto"/>
          <w:szCs w:val="22"/>
          <w:lang w:val="ru-RU"/>
        </w:rPr>
        <w:t>В рамках подключения к Услуге Заказчик:</w:t>
      </w:r>
    </w:p>
    <w:p w:rsidR="00EB1F0D" w:rsidRPr="005679AB" w:rsidRDefault="00EB1F0D" w:rsidP="00060675">
      <w:pPr>
        <w:numPr>
          <w:ilvl w:val="0"/>
          <w:numId w:val="38"/>
        </w:numPr>
        <w:tabs>
          <w:tab w:val="left" w:pos="426"/>
          <w:tab w:val="left" w:pos="709"/>
        </w:tabs>
        <w:spacing w:after="60" w:line="276" w:lineRule="auto"/>
        <w:ind w:left="426"/>
        <w:jc w:val="both"/>
        <w:rPr>
          <w:rFonts w:ascii="Times New Roman" w:eastAsia="Calibri" w:hAnsi="Times New Roman" w:cs="Times New Roman"/>
          <w:color w:val="auto"/>
          <w:lang w:val="ru-RU" w:eastAsia="en-US"/>
        </w:rPr>
      </w:pPr>
      <w:r w:rsidRPr="005679AB">
        <w:rPr>
          <w:rFonts w:ascii="Times New Roman" w:eastAsia="Calibri" w:hAnsi="Times New Roman" w:cs="Times New Roman"/>
          <w:color w:val="auto"/>
          <w:lang w:val="ru-RU" w:eastAsia="en-US"/>
        </w:rPr>
        <w:lastRenderedPageBreak/>
        <w:t>осуществляет создание и первоначальную настройку (в том числе установку операционной системы) коллекторов с техническими характеристиками, указанными в пункте 6.4 Технического задания, в сетевой зоне DMZ (рекомендованный параметр). Лицензии на операционные системы и другое прикладное программное обеспечение для оборудования из пункта 6.4 Технического задания Заказчик предоставляет самостоятельно;</w:t>
      </w:r>
    </w:p>
    <w:p w:rsidR="00EB1F0D" w:rsidRPr="005679AB" w:rsidRDefault="00EB1F0D" w:rsidP="00060675">
      <w:pPr>
        <w:numPr>
          <w:ilvl w:val="0"/>
          <w:numId w:val="38"/>
        </w:numPr>
        <w:tabs>
          <w:tab w:val="left" w:pos="709"/>
        </w:tabs>
        <w:spacing w:after="60" w:line="276" w:lineRule="auto"/>
        <w:ind w:left="426"/>
        <w:jc w:val="both"/>
        <w:rPr>
          <w:rFonts w:ascii="Times New Roman" w:eastAsia="Calibri" w:hAnsi="Times New Roman" w:cs="Times New Roman"/>
          <w:color w:val="auto"/>
          <w:lang w:val="ru-RU" w:eastAsia="en-US"/>
        </w:rPr>
      </w:pPr>
      <w:proofErr w:type="spellStart"/>
      <w:r w:rsidRPr="005679AB">
        <w:rPr>
          <w:rFonts w:ascii="Times New Roman" w:eastAsia="Calibri" w:hAnsi="Times New Roman" w:cs="Times New Roman"/>
          <w:color w:val="auto"/>
          <w:lang w:val="ru-RU" w:eastAsia="en-US"/>
        </w:rPr>
        <w:t>ознакамливается</w:t>
      </w:r>
      <w:proofErr w:type="spellEnd"/>
      <w:r w:rsidRPr="005679AB">
        <w:rPr>
          <w:rFonts w:ascii="Times New Roman" w:eastAsia="Calibri" w:hAnsi="Times New Roman" w:cs="Times New Roman"/>
          <w:color w:val="auto"/>
          <w:lang w:val="ru-RU" w:eastAsia="en-US"/>
        </w:rPr>
        <w:t xml:space="preserve"> с правилами корреляции, перечень которых доступен в ЛК </w:t>
      </w:r>
      <w:r w:rsidRPr="005679AB">
        <w:rPr>
          <w:rFonts w:ascii="Times New Roman" w:eastAsia="Calibri" w:hAnsi="Times New Roman" w:cs="Times New Roman"/>
          <w:color w:val="auto"/>
          <w:lang w:val="en-US" w:eastAsia="en-US"/>
        </w:rPr>
        <w:t>SOC</w:t>
      </w:r>
      <w:r w:rsidRPr="005679AB">
        <w:rPr>
          <w:rFonts w:ascii="Times New Roman" w:eastAsia="Calibri" w:hAnsi="Times New Roman" w:cs="Times New Roman"/>
          <w:color w:val="auto"/>
          <w:lang w:val="ru-RU" w:eastAsia="en-US"/>
        </w:rPr>
        <w:t xml:space="preserve"> либо предоставляется по запросу;</w:t>
      </w:r>
    </w:p>
    <w:p w:rsidR="00EB1F0D" w:rsidRPr="005679AB" w:rsidRDefault="00EB1F0D" w:rsidP="00060675">
      <w:pPr>
        <w:numPr>
          <w:ilvl w:val="0"/>
          <w:numId w:val="38"/>
        </w:numPr>
        <w:tabs>
          <w:tab w:val="left" w:pos="709"/>
        </w:tabs>
        <w:spacing w:after="60" w:line="276" w:lineRule="auto"/>
        <w:ind w:left="426"/>
        <w:jc w:val="both"/>
        <w:rPr>
          <w:rFonts w:ascii="Times New Roman" w:eastAsia="Calibri" w:hAnsi="Times New Roman" w:cs="Times New Roman"/>
          <w:color w:val="auto"/>
          <w:lang w:val="ru-RU" w:eastAsia="en-US"/>
        </w:rPr>
      </w:pPr>
      <w:r w:rsidRPr="005679AB">
        <w:rPr>
          <w:rFonts w:ascii="Times New Roman" w:eastAsia="Calibri" w:hAnsi="Times New Roman" w:cs="Times New Roman"/>
          <w:color w:val="auto"/>
          <w:lang w:val="ru-RU" w:eastAsia="en-US"/>
        </w:rPr>
        <w:t>о</w:t>
      </w:r>
      <w:r w:rsidRPr="005679AB">
        <w:rPr>
          <w:rFonts w:ascii="Times New Roman" w:eastAsiaTheme="minorHAnsi" w:hAnsi="Times New Roman" w:cs="Times New Roman"/>
          <w:color w:val="auto"/>
          <w:lang w:val="ru-RU" w:eastAsia="en-US"/>
        </w:rPr>
        <w:t>рганизов</w:t>
      </w:r>
      <w:r w:rsidRPr="005679AB">
        <w:rPr>
          <w:rFonts w:ascii="Times New Roman" w:eastAsia="Calibri" w:hAnsi="Times New Roman" w:cs="Times New Roman"/>
          <w:color w:val="auto"/>
          <w:lang w:val="ru-RU" w:eastAsia="en-US"/>
        </w:rPr>
        <w:t>ыв</w:t>
      </w:r>
      <w:r w:rsidRPr="005679AB">
        <w:rPr>
          <w:rFonts w:ascii="Times New Roman" w:eastAsiaTheme="minorHAnsi" w:hAnsi="Times New Roman" w:cs="Times New Roman"/>
          <w:color w:val="auto"/>
          <w:lang w:val="ru-RU" w:eastAsia="en-US"/>
        </w:rPr>
        <w:t>а</w:t>
      </w:r>
      <w:r w:rsidRPr="005679AB">
        <w:rPr>
          <w:rFonts w:ascii="Times New Roman" w:eastAsia="Calibri" w:hAnsi="Times New Roman" w:cs="Times New Roman"/>
          <w:color w:val="auto"/>
          <w:lang w:val="ru-RU" w:eastAsia="en-US"/>
        </w:rPr>
        <w:t>е</w:t>
      </w:r>
      <w:r w:rsidRPr="005679AB">
        <w:rPr>
          <w:rFonts w:ascii="Times New Roman" w:eastAsiaTheme="minorHAnsi" w:hAnsi="Times New Roman" w:cs="Times New Roman"/>
          <w:color w:val="auto"/>
          <w:lang w:val="ru-RU" w:eastAsia="en-US"/>
        </w:rPr>
        <w:t>т и предостав</w:t>
      </w:r>
      <w:r w:rsidRPr="005679AB">
        <w:rPr>
          <w:rFonts w:ascii="Times New Roman" w:eastAsia="Calibri" w:hAnsi="Times New Roman" w:cs="Times New Roman"/>
          <w:color w:val="auto"/>
          <w:lang w:val="ru-RU" w:eastAsia="en-US"/>
        </w:rPr>
        <w:t>ляе</w:t>
      </w:r>
      <w:r w:rsidRPr="005679AB">
        <w:rPr>
          <w:rFonts w:ascii="Times New Roman" w:eastAsiaTheme="minorHAnsi" w:hAnsi="Times New Roman" w:cs="Times New Roman"/>
          <w:color w:val="auto"/>
          <w:lang w:val="ru-RU" w:eastAsia="en-US"/>
        </w:rPr>
        <w:t xml:space="preserve">т </w:t>
      </w:r>
      <w:r w:rsidRPr="005679AB">
        <w:rPr>
          <w:rFonts w:ascii="Times New Roman" w:eastAsia="Calibri" w:hAnsi="Times New Roman" w:cs="Times New Roman"/>
          <w:color w:val="auto"/>
          <w:lang w:val="ru-RU" w:eastAsia="en-US"/>
        </w:rPr>
        <w:t>ответственному</w:t>
      </w:r>
      <w:r w:rsidRPr="005679AB">
        <w:rPr>
          <w:rFonts w:ascii="Times New Roman" w:eastAsiaTheme="minorHAnsi" w:hAnsi="Times New Roman" w:cs="Times New Roman"/>
          <w:color w:val="auto"/>
          <w:lang w:val="ru-RU" w:eastAsia="en-US"/>
        </w:rPr>
        <w:t xml:space="preserve"> сотруднику И</w:t>
      </w:r>
      <w:r w:rsidRPr="005679AB">
        <w:rPr>
          <w:rFonts w:ascii="Times New Roman" w:eastAsia="Calibri" w:hAnsi="Times New Roman" w:cs="Times New Roman"/>
          <w:color w:val="auto"/>
          <w:lang w:val="ru-RU" w:eastAsia="en-US"/>
        </w:rPr>
        <w:t>сполнителя,</w:t>
      </w:r>
      <w:r w:rsidRPr="005679AB">
        <w:rPr>
          <w:rFonts w:ascii="Times New Roman" w:eastAsiaTheme="minorHAnsi" w:hAnsi="Times New Roman" w:cs="Times New Roman"/>
          <w:color w:val="auto"/>
          <w:lang w:val="ru-RU" w:eastAsia="en-US"/>
        </w:rPr>
        <w:t xml:space="preserve"> удалённый доступ</w:t>
      </w:r>
      <w:r w:rsidRPr="005679AB">
        <w:rPr>
          <w:rFonts w:ascii="Times New Roman" w:eastAsia="Calibri" w:hAnsi="Times New Roman" w:cs="Times New Roman"/>
          <w:color w:val="auto"/>
          <w:lang w:val="ru-RU" w:eastAsia="en-US"/>
        </w:rPr>
        <w:t>–т</w:t>
      </w:r>
      <w:r w:rsidRPr="005679AB">
        <w:rPr>
          <w:rFonts w:ascii="Times New Roman" w:eastAsiaTheme="minorHAnsi" w:hAnsi="Times New Roman" w:cs="Times New Roman"/>
          <w:color w:val="auto"/>
          <w:lang w:val="ru-RU" w:eastAsia="en-US"/>
        </w:rPr>
        <w:t xml:space="preserve">уннель на </w:t>
      </w:r>
      <w:r w:rsidRPr="005679AB">
        <w:rPr>
          <w:rFonts w:ascii="Times New Roman" w:eastAsia="Calibri" w:hAnsi="Times New Roman" w:cs="Times New Roman"/>
          <w:color w:val="auto"/>
          <w:lang w:val="ru-RU" w:eastAsia="en-US"/>
        </w:rPr>
        <w:t>коллекторы</w:t>
      </w:r>
      <w:r w:rsidRPr="005679AB">
        <w:rPr>
          <w:rFonts w:ascii="Times New Roman" w:eastAsiaTheme="minorHAnsi" w:hAnsi="Times New Roman" w:cs="Times New Roman"/>
          <w:color w:val="auto"/>
          <w:lang w:val="ru-RU" w:eastAsia="en-US"/>
        </w:rPr>
        <w:t xml:space="preserve"> с целью настройки </w:t>
      </w:r>
      <w:r w:rsidRPr="005679AB">
        <w:rPr>
          <w:rFonts w:ascii="Times New Roman" w:eastAsia="Calibri" w:hAnsi="Times New Roman" w:cs="Times New Roman"/>
          <w:color w:val="auto"/>
          <w:lang w:val="ru-RU" w:eastAsia="en-US"/>
        </w:rPr>
        <w:t xml:space="preserve">передачи событий ИБ с коллекторов в Систему </w:t>
      </w:r>
      <w:r w:rsidRPr="005679AB">
        <w:rPr>
          <w:rFonts w:ascii="Times New Roman" w:eastAsia="Calibri" w:hAnsi="Times New Roman" w:cs="Times New Roman"/>
          <w:color w:val="auto"/>
          <w:lang w:val="en-US" w:eastAsia="en-US"/>
        </w:rPr>
        <w:t>SOC</w:t>
      </w:r>
      <w:r w:rsidRPr="005679AB">
        <w:rPr>
          <w:rFonts w:ascii="Times New Roman" w:eastAsiaTheme="minorHAnsi" w:hAnsi="Times New Roman" w:cs="Times New Roman"/>
          <w:color w:val="auto"/>
          <w:lang w:val="ru-RU" w:eastAsia="en-US"/>
        </w:rPr>
        <w:t>. В случае отказа Заказчика предоставить данный доступ, Заказчик самостоятельно проводит работы по установке и настройке</w:t>
      </w:r>
      <w:r w:rsidRPr="005679AB">
        <w:rPr>
          <w:rFonts w:ascii="Times New Roman" w:eastAsia="Calibri" w:hAnsi="Times New Roman" w:cs="Times New Roman"/>
          <w:color w:val="auto"/>
          <w:lang w:val="ru-RU" w:eastAsia="en-US"/>
        </w:rPr>
        <w:t xml:space="preserve"> передачи событий ИБ в Систему </w:t>
      </w:r>
      <w:r w:rsidRPr="005679AB">
        <w:rPr>
          <w:rFonts w:ascii="Times New Roman" w:eastAsia="Calibri" w:hAnsi="Times New Roman" w:cs="Times New Roman"/>
          <w:color w:val="auto"/>
          <w:lang w:val="en-US" w:eastAsia="en-US"/>
        </w:rPr>
        <w:t>SOC</w:t>
      </w:r>
      <w:r w:rsidRPr="005679AB">
        <w:rPr>
          <w:rFonts w:ascii="Times New Roman" w:eastAsiaTheme="minorHAnsi" w:hAnsi="Times New Roman" w:cs="Times New Roman"/>
          <w:color w:val="auto"/>
          <w:lang w:val="ru-RU" w:eastAsia="en-US"/>
        </w:rPr>
        <w:t>. Ответственность за корректность работы в таком случае лежит на Заказчике</w:t>
      </w:r>
      <w:r w:rsidRPr="005679AB">
        <w:rPr>
          <w:rFonts w:ascii="Times New Roman" w:eastAsia="Calibri" w:hAnsi="Times New Roman" w:cs="Times New Roman"/>
          <w:color w:val="auto"/>
          <w:lang w:val="ru-RU" w:eastAsia="en-US"/>
        </w:rPr>
        <w:t>;</w:t>
      </w:r>
    </w:p>
    <w:p w:rsidR="00EB1F0D" w:rsidRPr="005679AB" w:rsidRDefault="00EB1F0D" w:rsidP="00060675">
      <w:pPr>
        <w:numPr>
          <w:ilvl w:val="0"/>
          <w:numId w:val="38"/>
        </w:numPr>
        <w:tabs>
          <w:tab w:val="left" w:pos="709"/>
        </w:tabs>
        <w:spacing w:after="60" w:line="276" w:lineRule="auto"/>
        <w:ind w:left="426"/>
        <w:jc w:val="both"/>
        <w:rPr>
          <w:rFonts w:ascii="Times New Roman" w:eastAsia="Calibri" w:hAnsi="Times New Roman" w:cs="Times New Roman"/>
          <w:color w:val="auto"/>
          <w:lang w:val="ru-RU" w:eastAsia="en-US"/>
        </w:rPr>
      </w:pPr>
      <w:r w:rsidRPr="005679AB">
        <w:rPr>
          <w:rFonts w:ascii="Times New Roman" w:eastAsia="Calibri" w:hAnsi="Times New Roman" w:cs="Times New Roman"/>
          <w:color w:val="auto"/>
          <w:lang w:val="ru-RU" w:eastAsia="en-US"/>
        </w:rPr>
        <w:t>организовывает сетевой доступ и передачу данных между системами-источниками и коллекторами;</w:t>
      </w:r>
    </w:p>
    <w:p w:rsidR="00EB1F0D" w:rsidRPr="005679AB" w:rsidRDefault="00EB1F0D" w:rsidP="00060675">
      <w:pPr>
        <w:numPr>
          <w:ilvl w:val="0"/>
          <w:numId w:val="38"/>
        </w:numPr>
        <w:tabs>
          <w:tab w:val="left" w:pos="709"/>
        </w:tabs>
        <w:spacing w:after="60" w:line="276" w:lineRule="auto"/>
        <w:ind w:left="426"/>
        <w:jc w:val="both"/>
        <w:rPr>
          <w:rFonts w:ascii="Times New Roman" w:eastAsia="Calibri" w:hAnsi="Times New Roman" w:cs="Times New Roman"/>
          <w:color w:val="auto"/>
          <w:lang w:val="ru-RU" w:eastAsia="en-US"/>
        </w:rPr>
      </w:pPr>
      <w:r w:rsidRPr="005679AB">
        <w:rPr>
          <w:rFonts w:ascii="Times New Roman" w:eastAsia="Calibri" w:hAnsi="Times New Roman" w:cs="Times New Roman"/>
          <w:color w:val="auto"/>
          <w:lang w:val="ru-RU" w:eastAsia="en-US"/>
        </w:rPr>
        <w:t>осуществляет настройку сбора событий ИБ на системах-источниках с передачей событий ИБ на коллекторы. Эксплуатацию и настройку систем-источников Заказчик осуществляет самостоятельно. Заказчик может обратиться к Исполнителю за консультацией по настройке сбора событий ИБ на системах-источниках.</w:t>
      </w:r>
    </w:p>
    <w:p w:rsidR="00EB1F0D" w:rsidRPr="005679AB" w:rsidRDefault="00EB1F0D" w:rsidP="00EB1F0D">
      <w:pPr>
        <w:tabs>
          <w:tab w:val="left" w:pos="0"/>
          <w:tab w:val="left" w:pos="709"/>
        </w:tabs>
        <w:spacing w:after="120"/>
        <w:jc w:val="both"/>
        <w:rPr>
          <w:rFonts w:ascii="Times New Roman" w:eastAsia="Calibri" w:hAnsi="Times New Roman" w:cs="Times New Roman"/>
          <w:color w:val="auto"/>
          <w:lang w:val="ru-RU" w:eastAsia="en-US"/>
        </w:rPr>
      </w:pPr>
      <w:r w:rsidRPr="005679AB">
        <w:rPr>
          <w:rFonts w:ascii="Times New Roman" w:eastAsia="Calibri" w:hAnsi="Times New Roman" w:cs="Times New Roman"/>
          <w:color w:val="auto"/>
          <w:lang w:val="ru-RU" w:eastAsia="en-US"/>
        </w:rPr>
        <w:t>Факт завершения этапа подключения Заказчика к Услуге подтверждается путем подписания Протокола об успешном подключении Услуги.</w:t>
      </w:r>
    </w:p>
    <w:p w:rsidR="00EB1F0D" w:rsidRPr="005679AB" w:rsidRDefault="00EB1F0D" w:rsidP="00060675">
      <w:pPr>
        <w:numPr>
          <w:ilvl w:val="1"/>
          <w:numId w:val="37"/>
        </w:numPr>
        <w:tabs>
          <w:tab w:val="left" w:pos="426"/>
        </w:tabs>
        <w:spacing w:after="120" w:line="276" w:lineRule="auto"/>
        <w:ind w:hanging="906"/>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Минимальные требования к серверному оборудованию (коллекторам) на стороне Заказчика:</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2410"/>
        <w:gridCol w:w="2693"/>
        <w:gridCol w:w="2693"/>
      </w:tblGrid>
      <w:tr w:rsidR="00EB1F0D" w:rsidRPr="005679AB" w:rsidTr="00EB1F0D">
        <w:trPr>
          <w:trHeight w:val="401"/>
        </w:trPr>
        <w:tc>
          <w:tcPr>
            <w:tcW w:w="1985" w:type="dxa"/>
            <w:shd w:val="clear" w:color="auto" w:fill="BFBFBF" w:themeFill="background1" w:themeFillShade="BF"/>
            <w:vAlign w:val="center"/>
            <w:hideMark/>
          </w:tcPr>
          <w:p w:rsidR="00EB1F0D" w:rsidRPr="005679AB" w:rsidRDefault="00EB1F0D" w:rsidP="00EB1F0D">
            <w:pPr>
              <w:spacing w:after="120"/>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Параметры сервера</w:t>
            </w:r>
          </w:p>
        </w:tc>
        <w:tc>
          <w:tcPr>
            <w:tcW w:w="2410" w:type="dxa"/>
            <w:shd w:val="clear" w:color="auto" w:fill="BFBFBF" w:themeFill="background1" w:themeFillShade="BF"/>
            <w:vAlign w:val="center"/>
            <w:hideMark/>
          </w:tcPr>
          <w:p w:rsidR="00EB1F0D" w:rsidRPr="005679AB" w:rsidRDefault="00EB1F0D" w:rsidP="00EB1F0D">
            <w:pPr>
              <w:spacing w:after="120"/>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Сервер 1</w:t>
            </w:r>
          </w:p>
        </w:tc>
        <w:tc>
          <w:tcPr>
            <w:tcW w:w="2693" w:type="dxa"/>
            <w:shd w:val="clear" w:color="auto" w:fill="BFBFBF" w:themeFill="background1" w:themeFillShade="BF"/>
            <w:vAlign w:val="center"/>
            <w:hideMark/>
          </w:tcPr>
          <w:p w:rsidR="00EB1F0D" w:rsidRPr="005679AB" w:rsidRDefault="00EB1F0D" w:rsidP="00EB1F0D">
            <w:pPr>
              <w:spacing w:after="120"/>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Сервер 2</w:t>
            </w:r>
          </w:p>
        </w:tc>
        <w:tc>
          <w:tcPr>
            <w:tcW w:w="2693" w:type="dxa"/>
            <w:shd w:val="clear" w:color="auto" w:fill="BFBFBF" w:themeFill="background1" w:themeFillShade="BF"/>
            <w:vAlign w:val="center"/>
            <w:hideMark/>
          </w:tcPr>
          <w:p w:rsidR="00EB1F0D" w:rsidRPr="005679AB" w:rsidRDefault="00EB1F0D" w:rsidP="00EB1F0D">
            <w:pPr>
              <w:spacing w:after="120"/>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Сервер 3</w:t>
            </w:r>
          </w:p>
        </w:tc>
      </w:tr>
      <w:tr w:rsidR="00EB1F0D" w:rsidRPr="005679AB" w:rsidTr="00EB1F0D">
        <w:trPr>
          <w:trHeight w:val="490"/>
        </w:trPr>
        <w:tc>
          <w:tcPr>
            <w:tcW w:w="1985" w:type="dxa"/>
            <w:shd w:val="clear" w:color="auto" w:fill="auto"/>
            <w:vAlign w:val="center"/>
            <w:hideMark/>
          </w:tcPr>
          <w:p w:rsidR="00EB1F0D" w:rsidRPr="005679AB" w:rsidRDefault="00EB1F0D" w:rsidP="00EB1F0D">
            <w:pPr>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Тип сервера</w:t>
            </w:r>
          </w:p>
        </w:tc>
        <w:tc>
          <w:tcPr>
            <w:tcW w:w="2410" w:type="dxa"/>
            <w:shd w:val="clear" w:color="auto" w:fill="auto"/>
            <w:vAlign w:val="center"/>
            <w:hideMark/>
          </w:tcPr>
          <w:p w:rsidR="00EB1F0D" w:rsidRPr="005679AB" w:rsidRDefault="00EB1F0D" w:rsidP="00EB1F0D">
            <w:pPr>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виртуальный или физический</w:t>
            </w:r>
          </w:p>
        </w:tc>
        <w:tc>
          <w:tcPr>
            <w:tcW w:w="2693" w:type="dxa"/>
            <w:shd w:val="clear" w:color="auto" w:fill="auto"/>
            <w:vAlign w:val="center"/>
            <w:hideMark/>
          </w:tcPr>
          <w:p w:rsidR="00EB1F0D" w:rsidRPr="005679AB" w:rsidRDefault="00EB1F0D" w:rsidP="00EB1F0D">
            <w:pPr>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виртуальный или физический</w:t>
            </w:r>
          </w:p>
        </w:tc>
        <w:tc>
          <w:tcPr>
            <w:tcW w:w="2693" w:type="dxa"/>
            <w:shd w:val="clear" w:color="auto" w:fill="auto"/>
            <w:vAlign w:val="center"/>
            <w:hideMark/>
          </w:tcPr>
          <w:p w:rsidR="00EB1F0D" w:rsidRPr="005679AB" w:rsidRDefault="00EB1F0D" w:rsidP="00EB1F0D">
            <w:pPr>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виртуальный или физический</w:t>
            </w:r>
          </w:p>
        </w:tc>
      </w:tr>
      <w:tr w:rsidR="00EB1F0D" w:rsidRPr="005679AB" w:rsidTr="00EB1F0D">
        <w:trPr>
          <w:trHeight w:val="464"/>
        </w:trPr>
        <w:tc>
          <w:tcPr>
            <w:tcW w:w="1985" w:type="dxa"/>
            <w:shd w:val="clear" w:color="auto" w:fill="auto"/>
            <w:vAlign w:val="center"/>
            <w:hideMark/>
          </w:tcPr>
          <w:p w:rsidR="00EB1F0D" w:rsidRPr="005679AB" w:rsidRDefault="00EB1F0D" w:rsidP="00EB1F0D">
            <w:pPr>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Центральный процессор</w:t>
            </w:r>
          </w:p>
        </w:tc>
        <w:tc>
          <w:tcPr>
            <w:tcW w:w="2410" w:type="dxa"/>
            <w:shd w:val="clear" w:color="auto" w:fill="auto"/>
            <w:vAlign w:val="center"/>
            <w:hideMark/>
          </w:tcPr>
          <w:p w:rsidR="00EB1F0D" w:rsidRPr="005679AB" w:rsidRDefault="00EB1F0D" w:rsidP="00EB1F0D">
            <w:pPr>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6 CPU</w:t>
            </w:r>
          </w:p>
        </w:tc>
        <w:tc>
          <w:tcPr>
            <w:tcW w:w="2693" w:type="dxa"/>
            <w:shd w:val="clear" w:color="auto" w:fill="auto"/>
            <w:vAlign w:val="center"/>
            <w:hideMark/>
          </w:tcPr>
          <w:p w:rsidR="00EB1F0D" w:rsidRPr="005679AB" w:rsidRDefault="00EB1F0D" w:rsidP="00EB1F0D">
            <w:pPr>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6 CPU</w:t>
            </w:r>
          </w:p>
        </w:tc>
        <w:tc>
          <w:tcPr>
            <w:tcW w:w="2693" w:type="dxa"/>
            <w:shd w:val="clear" w:color="auto" w:fill="auto"/>
            <w:vAlign w:val="center"/>
            <w:hideMark/>
          </w:tcPr>
          <w:p w:rsidR="00EB1F0D" w:rsidRPr="005679AB" w:rsidRDefault="00EB1F0D" w:rsidP="00EB1F0D">
            <w:pPr>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8 CPU</w:t>
            </w:r>
          </w:p>
        </w:tc>
      </w:tr>
      <w:tr w:rsidR="00EB1F0D" w:rsidRPr="005679AB" w:rsidTr="00EB1F0D">
        <w:trPr>
          <w:trHeight w:val="273"/>
        </w:trPr>
        <w:tc>
          <w:tcPr>
            <w:tcW w:w="1985" w:type="dxa"/>
            <w:shd w:val="clear" w:color="auto" w:fill="auto"/>
            <w:vAlign w:val="center"/>
            <w:hideMark/>
          </w:tcPr>
          <w:p w:rsidR="00EB1F0D" w:rsidRPr="005679AB" w:rsidRDefault="00EB1F0D" w:rsidP="00EB1F0D">
            <w:pPr>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Оперативная память</w:t>
            </w:r>
          </w:p>
        </w:tc>
        <w:tc>
          <w:tcPr>
            <w:tcW w:w="2410" w:type="dxa"/>
            <w:shd w:val="clear" w:color="auto" w:fill="auto"/>
            <w:vAlign w:val="center"/>
            <w:hideMark/>
          </w:tcPr>
          <w:p w:rsidR="00EB1F0D" w:rsidRPr="005679AB" w:rsidRDefault="00EB1F0D" w:rsidP="00EB1F0D">
            <w:pPr>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12 Гб</w:t>
            </w:r>
          </w:p>
        </w:tc>
        <w:tc>
          <w:tcPr>
            <w:tcW w:w="2693" w:type="dxa"/>
            <w:shd w:val="clear" w:color="auto" w:fill="auto"/>
            <w:vAlign w:val="center"/>
            <w:hideMark/>
          </w:tcPr>
          <w:p w:rsidR="00EB1F0D" w:rsidRPr="005679AB" w:rsidRDefault="00EB1F0D" w:rsidP="00EB1F0D">
            <w:pPr>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16 Гб</w:t>
            </w:r>
          </w:p>
        </w:tc>
        <w:tc>
          <w:tcPr>
            <w:tcW w:w="2693" w:type="dxa"/>
            <w:shd w:val="clear" w:color="auto" w:fill="auto"/>
            <w:vAlign w:val="center"/>
            <w:hideMark/>
          </w:tcPr>
          <w:p w:rsidR="00EB1F0D" w:rsidRPr="005679AB" w:rsidRDefault="00EB1F0D" w:rsidP="00EB1F0D">
            <w:pPr>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16 Гб</w:t>
            </w:r>
          </w:p>
        </w:tc>
      </w:tr>
      <w:tr w:rsidR="00EB1F0D" w:rsidRPr="005679AB" w:rsidTr="00EB1F0D">
        <w:trPr>
          <w:trHeight w:val="277"/>
        </w:trPr>
        <w:tc>
          <w:tcPr>
            <w:tcW w:w="1985" w:type="dxa"/>
            <w:shd w:val="clear" w:color="auto" w:fill="auto"/>
            <w:vAlign w:val="center"/>
            <w:hideMark/>
          </w:tcPr>
          <w:p w:rsidR="00EB1F0D" w:rsidRPr="005679AB" w:rsidRDefault="00EB1F0D" w:rsidP="00EB1F0D">
            <w:pPr>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 xml:space="preserve">Дисковое пространство </w:t>
            </w:r>
          </w:p>
        </w:tc>
        <w:tc>
          <w:tcPr>
            <w:tcW w:w="2410" w:type="dxa"/>
            <w:shd w:val="clear" w:color="auto" w:fill="auto"/>
            <w:vAlign w:val="center"/>
            <w:hideMark/>
          </w:tcPr>
          <w:p w:rsidR="00EB1F0D" w:rsidRPr="005679AB" w:rsidRDefault="00EB1F0D" w:rsidP="00EB1F0D">
            <w:pPr>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80 Гб (RAID 10)</w:t>
            </w:r>
          </w:p>
        </w:tc>
        <w:tc>
          <w:tcPr>
            <w:tcW w:w="2693" w:type="dxa"/>
            <w:shd w:val="clear" w:color="auto" w:fill="auto"/>
            <w:vAlign w:val="center"/>
            <w:hideMark/>
          </w:tcPr>
          <w:p w:rsidR="00EB1F0D" w:rsidRPr="005679AB" w:rsidRDefault="00EB1F0D" w:rsidP="00EB1F0D">
            <w:pPr>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80 Гб (RAID 10)</w:t>
            </w:r>
          </w:p>
        </w:tc>
        <w:tc>
          <w:tcPr>
            <w:tcW w:w="2693" w:type="dxa"/>
            <w:shd w:val="clear" w:color="auto" w:fill="auto"/>
            <w:vAlign w:val="center"/>
            <w:hideMark/>
          </w:tcPr>
          <w:p w:rsidR="00EB1F0D" w:rsidRPr="005679AB" w:rsidRDefault="00EB1F0D" w:rsidP="00EB1F0D">
            <w:pPr>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500 Гб доступного места на диске, смонтированного в разделе /</w:t>
            </w:r>
            <w:proofErr w:type="spellStart"/>
            <w:r w:rsidRPr="005679AB">
              <w:rPr>
                <w:rFonts w:ascii="Times New Roman" w:eastAsia="Times New Roman" w:hAnsi="Times New Roman" w:cs="Times New Roman"/>
                <w:color w:val="auto"/>
                <w:lang w:val="ru-RU"/>
              </w:rPr>
              <w:t>opt</w:t>
            </w:r>
            <w:proofErr w:type="spellEnd"/>
          </w:p>
        </w:tc>
      </w:tr>
      <w:tr w:rsidR="00EB1F0D" w:rsidRPr="005679AB" w:rsidTr="00EB1F0D">
        <w:trPr>
          <w:trHeight w:val="309"/>
        </w:trPr>
        <w:tc>
          <w:tcPr>
            <w:tcW w:w="1985" w:type="dxa"/>
            <w:shd w:val="clear" w:color="auto" w:fill="auto"/>
            <w:vAlign w:val="center"/>
            <w:hideMark/>
          </w:tcPr>
          <w:p w:rsidR="00EB1F0D" w:rsidRPr="005679AB" w:rsidRDefault="00EB1F0D" w:rsidP="00EB1F0D">
            <w:pPr>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Операционная система</w:t>
            </w:r>
          </w:p>
        </w:tc>
        <w:tc>
          <w:tcPr>
            <w:tcW w:w="2410" w:type="dxa"/>
            <w:shd w:val="clear" w:color="auto" w:fill="auto"/>
            <w:vAlign w:val="center"/>
            <w:hideMark/>
          </w:tcPr>
          <w:p w:rsidR="00EB1F0D" w:rsidRPr="005679AB" w:rsidRDefault="00EB1F0D" w:rsidP="00EB1F0D">
            <w:pPr>
              <w:rPr>
                <w:rFonts w:ascii="Times New Roman" w:eastAsia="Times New Roman" w:hAnsi="Times New Roman" w:cs="Times New Roman"/>
                <w:color w:val="auto"/>
                <w:lang w:val="ru-RU"/>
              </w:rPr>
            </w:pPr>
            <w:proofErr w:type="gramStart"/>
            <w:r w:rsidRPr="005679AB">
              <w:rPr>
                <w:rFonts w:ascii="Times New Roman" w:eastAsia="Times New Roman" w:hAnsi="Times New Roman" w:cs="Times New Roman"/>
                <w:color w:val="auto"/>
                <w:lang w:val="ru-RU"/>
              </w:rPr>
              <w:t>РЕД</w:t>
            </w:r>
            <w:proofErr w:type="gramEnd"/>
            <w:r w:rsidRPr="005679AB">
              <w:rPr>
                <w:rFonts w:ascii="Times New Roman" w:eastAsia="Times New Roman" w:hAnsi="Times New Roman" w:cs="Times New Roman"/>
                <w:color w:val="auto"/>
                <w:lang w:val="ru-RU"/>
              </w:rPr>
              <w:t xml:space="preserve"> ОС 7.3.4</w:t>
            </w:r>
            <w:r w:rsidRPr="005679AB">
              <w:rPr>
                <w:rFonts w:ascii="Times New Roman" w:eastAsia="Times New Roman" w:hAnsi="Times New Roman" w:cs="Times New Roman"/>
                <w:color w:val="auto"/>
                <w:lang w:val="en-US"/>
              </w:rPr>
              <w:t xml:space="preserve"> </w:t>
            </w:r>
            <w:r w:rsidRPr="005679AB">
              <w:rPr>
                <w:rFonts w:ascii="Times New Roman" w:eastAsia="Times New Roman" w:hAnsi="Times New Roman" w:cs="Times New Roman"/>
                <w:color w:val="auto"/>
                <w:lang w:val="ru-RU"/>
              </w:rPr>
              <w:t>и выше</w:t>
            </w:r>
          </w:p>
        </w:tc>
        <w:tc>
          <w:tcPr>
            <w:tcW w:w="2693" w:type="dxa"/>
            <w:shd w:val="clear" w:color="auto" w:fill="auto"/>
            <w:vAlign w:val="center"/>
            <w:hideMark/>
          </w:tcPr>
          <w:p w:rsidR="00EB1F0D" w:rsidRPr="005679AB" w:rsidRDefault="00EB1F0D" w:rsidP="00EB1F0D">
            <w:pPr>
              <w:rPr>
                <w:rFonts w:ascii="Times New Roman" w:eastAsia="Times New Roman" w:hAnsi="Times New Roman" w:cs="Times New Roman"/>
                <w:color w:val="auto"/>
                <w:lang w:val="en-US"/>
              </w:rPr>
            </w:pPr>
            <w:proofErr w:type="spellStart"/>
            <w:r w:rsidRPr="005679AB">
              <w:rPr>
                <w:rFonts w:ascii="Times New Roman" w:eastAsia="Times New Roman" w:hAnsi="Times New Roman" w:cs="Times New Roman"/>
                <w:color w:val="auto"/>
                <w:lang w:val="ru-RU"/>
              </w:rPr>
              <w:t>Windows</w:t>
            </w:r>
            <w:proofErr w:type="spellEnd"/>
            <w:r w:rsidRPr="005679AB">
              <w:rPr>
                <w:rFonts w:ascii="Times New Roman" w:eastAsia="Times New Roman" w:hAnsi="Times New Roman" w:cs="Times New Roman"/>
                <w:color w:val="auto"/>
                <w:lang w:val="ru-RU"/>
              </w:rPr>
              <w:t xml:space="preserve"> 2016 и выше</w:t>
            </w:r>
          </w:p>
        </w:tc>
        <w:tc>
          <w:tcPr>
            <w:tcW w:w="2693" w:type="dxa"/>
            <w:shd w:val="clear" w:color="auto" w:fill="auto"/>
            <w:vAlign w:val="center"/>
            <w:hideMark/>
          </w:tcPr>
          <w:p w:rsidR="00EB1F0D" w:rsidRPr="005679AB" w:rsidRDefault="00EB1F0D" w:rsidP="00EB1F0D">
            <w:pPr>
              <w:rPr>
                <w:rFonts w:ascii="Times New Roman" w:eastAsia="Times New Roman" w:hAnsi="Times New Roman" w:cs="Times New Roman"/>
                <w:color w:val="auto"/>
                <w:lang w:val="ru-RU"/>
              </w:rPr>
            </w:pPr>
            <w:proofErr w:type="gramStart"/>
            <w:r w:rsidRPr="005679AB">
              <w:rPr>
                <w:rFonts w:ascii="Times New Roman" w:eastAsia="Times New Roman" w:hAnsi="Times New Roman" w:cs="Times New Roman"/>
                <w:color w:val="auto"/>
                <w:lang w:val="ru-RU"/>
              </w:rPr>
              <w:t>РЕД</w:t>
            </w:r>
            <w:proofErr w:type="gramEnd"/>
            <w:r w:rsidRPr="005679AB">
              <w:rPr>
                <w:rFonts w:ascii="Times New Roman" w:eastAsia="Times New Roman" w:hAnsi="Times New Roman" w:cs="Times New Roman"/>
                <w:color w:val="auto"/>
                <w:lang w:val="ru-RU"/>
              </w:rPr>
              <w:t xml:space="preserve"> ОС 7.3.4 и выше</w:t>
            </w:r>
          </w:p>
        </w:tc>
      </w:tr>
      <w:tr w:rsidR="00EB1F0D" w:rsidRPr="005679AB" w:rsidTr="00EB1F0D">
        <w:trPr>
          <w:trHeight w:val="711"/>
        </w:trPr>
        <w:tc>
          <w:tcPr>
            <w:tcW w:w="1985" w:type="dxa"/>
            <w:shd w:val="clear" w:color="auto" w:fill="auto"/>
            <w:vAlign w:val="center"/>
          </w:tcPr>
          <w:p w:rsidR="00EB1F0D" w:rsidRPr="005679AB" w:rsidRDefault="00EB1F0D" w:rsidP="00EB1F0D">
            <w:pPr>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Примечание</w:t>
            </w:r>
          </w:p>
        </w:tc>
        <w:tc>
          <w:tcPr>
            <w:tcW w:w="2410" w:type="dxa"/>
            <w:shd w:val="clear" w:color="auto" w:fill="auto"/>
            <w:vAlign w:val="center"/>
          </w:tcPr>
          <w:p w:rsidR="00EB1F0D" w:rsidRPr="005679AB" w:rsidRDefault="00EB1F0D" w:rsidP="00EB1F0D">
            <w:pPr>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Диски SSD</w:t>
            </w:r>
          </w:p>
          <w:p w:rsidR="00EB1F0D" w:rsidRPr="005679AB" w:rsidRDefault="00EB1F0D" w:rsidP="00EB1F0D">
            <w:pPr>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 - по умолчанию.</w:t>
            </w:r>
          </w:p>
          <w:p w:rsidR="00EB1F0D" w:rsidRPr="005679AB" w:rsidRDefault="00EB1F0D" w:rsidP="00EB1F0D">
            <w:pPr>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w:t>
            </w:r>
            <w:proofErr w:type="spellStart"/>
            <w:r w:rsidRPr="005679AB">
              <w:rPr>
                <w:rFonts w:ascii="Times New Roman" w:eastAsia="Times New Roman" w:hAnsi="Times New Roman" w:cs="Times New Roman"/>
                <w:color w:val="auto"/>
                <w:lang w:val="en-US"/>
              </w:rPr>
              <w:t>var</w:t>
            </w:r>
            <w:proofErr w:type="spellEnd"/>
            <w:r w:rsidRPr="005679AB">
              <w:rPr>
                <w:rFonts w:ascii="Times New Roman" w:eastAsia="Times New Roman" w:hAnsi="Times New Roman" w:cs="Times New Roman"/>
                <w:color w:val="auto"/>
                <w:lang w:val="ru-RU"/>
              </w:rPr>
              <w:t xml:space="preserve"> – 8 Гб</w:t>
            </w:r>
          </w:p>
          <w:p w:rsidR="00EB1F0D" w:rsidRPr="005679AB" w:rsidRDefault="00EB1F0D" w:rsidP="00EB1F0D">
            <w:pPr>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w:t>
            </w:r>
            <w:r w:rsidRPr="005679AB">
              <w:rPr>
                <w:rFonts w:ascii="Times New Roman" w:eastAsia="Times New Roman" w:hAnsi="Times New Roman" w:cs="Times New Roman"/>
                <w:color w:val="auto"/>
                <w:lang w:val="en-US"/>
              </w:rPr>
              <w:t>queue</w:t>
            </w:r>
            <w:r w:rsidRPr="005679AB">
              <w:rPr>
                <w:rFonts w:ascii="Times New Roman" w:eastAsia="Times New Roman" w:hAnsi="Times New Roman" w:cs="Times New Roman"/>
                <w:color w:val="auto"/>
                <w:lang w:val="ru-RU"/>
              </w:rPr>
              <w:t xml:space="preserve"> – 20 Гб</w:t>
            </w:r>
          </w:p>
          <w:p w:rsidR="00EB1F0D" w:rsidRPr="005679AB" w:rsidRDefault="00EB1F0D" w:rsidP="00EB1F0D">
            <w:pPr>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w:t>
            </w:r>
            <w:r w:rsidRPr="005679AB">
              <w:rPr>
                <w:rFonts w:ascii="Times New Roman" w:eastAsia="Times New Roman" w:hAnsi="Times New Roman" w:cs="Times New Roman"/>
                <w:color w:val="auto"/>
                <w:lang w:val="en-US"/>
              </w:rPr>
              <w:t>opt</w:t>
            </w:r>
            <w:r w:rsidRPr="005679AB">
              <w:rPr>
                <w:rFonts w:ascii="Times New Roman" w:eastAsia="Times New Roman" w:hAnsi="Times New Roman" w:cs="Times New Roman"/>
                <w:color w:val="auto"/>
                <w:lang w:val="ru-RU"/>
              </w:rPr>
              <w:t xml:space="preserve"> – 10 Гб</w:t>
            </w:r>
          </w:p>
          <w:p w:rsidR="00EB1F0D" w:rsidRPr="005679AB" w:rsidRDefault="00EB1F0D" w:rsidP="00EB1F0D">
            <w:pPr>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w:t>
            </w:r>
            <w:proofErr w:type="spellStart"/>
            <w:r w:rsidRPr="005679AB">
              <w:rPr>
                <w:rFonts w:ascii="Times New Roman" w:eastAsia="Times New Roman" w:hAnsi="Times New Roman" w:cs="Times New Roman"/>
                <w:color w:val="auto"/>
                <w:lang w:val="ru-RU"/>
              </w:rPr>
              <w:t>home</w:t>
            </w:r>
            <w:proofErr w:type="spellEnd"/>
            <w:r w:rsidRPr="005679AB">
              <w:rPr>
                <w:rFonts w:ascii="Times New Roman" w:eastAsia="Times New Roman" w:hAnsi="Times New Roman" w:cs="Times New Roman"/>
                <w:color w:val="auto"/>
                <w:lang w:val="ru-RU"/>
              </w:rPr>
              <w:t xml:space="preserve"> (или /</w:t>
            </w:r>
            <w:proofErr w:type="spellStart"/>
            <w:r w:rsidRPr="005679AB">
              <w:rPr>
                <w:rFonts w:ascii="Times New Roman" w:eastAsia="Times New Roman" w:hAnsi="Times New Roman" w:cs="Times New Roman"/>
                <w:color w:val="auto"/>
                <w:lang w:val="ru-RU"/>
              </w:rPr>
              <w:t>tmp</w:t>
            </w:r>
            <w:proofErr w:type="spellEnd"/>
            <w:r w:rsidRPr="005679AB">
              <w:rPr>
                <w:rFonts w:ascii="Times New Roman" w:eastAsia="Times New Roman" w:hAnsi="Times New Roman" w:cs="Times New Roman"/>
                <w:color w:val="auto"/>
                <w:lang w:val="ru-RU"/>
              </w:rPr>
              <w:t xml:space="preserve">) – 5 </w:t>
            </w:r>
            <w:r w:rsidRPr="005679AB">
              <w:rPr>
                <w:rFonts w:ascii="Times New Roman" w:eastAsia="Times New Roman" w:hAnsi="Times New Roman" w:cs="Times New Roman"/>
                <w:color w:val="auto"/>
                <w:lang w:val="ru-RU"/>
              </w:rPr>
              <w:lastRenderedPageBreak/>
              <w:t>Гб для обмена файлами</w:t>
            </w:r>
          </w:p>
        </w:tc>
        <w:tc>
          <w:tcPr>
            <w:tcW w:w="2693" w:type="dxa"/>
            <w:shd w:val="clear" w:color="auto" w:fill="auto"/>
            <w:vAlign w:val="center"/>
          </w:tcPr>
          <w:p w:rsidR="00EB1F0D" w:rsidRPr="005679AB" w:rsidRDefault="00EB1F0D" w:rsidP="00EB1F0D">
            <w:pPr>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lastRenderedPageBreak/>
              <w:t>Диски SSD.</w:t>
            </w:r>
          </w:p>
          <w:p w:rsidR="00EB1F0D" w:rsidRPr="005679AB" w:rsidRDefault="00EB1F0D" w:rsidP="00EB1F0D">
            <w:pPr>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 xml:space="preserve">При установке обязательно английская локализация. Должен быть в домене тех компьютеров, с </w:t>
            </w:r>
            <w:r w:rsidRPr="005679AB">
              <w:rPr>
                <w:rFonts w:ascii="Times New Roman" w:eastAsia="Times New Roman" w:hAnsi="Times New Roman" w:cs="Times New Roman"/>
                <w:color w:val="auto"/>
                <w:lang w:val="ru-RU"/>
              </w:rPr>
              <w:lastRenderedPageBreak/>
              <w:t xml:space="preserve">которых нужно будет собирать события ИБ </w:t>
            </w:r>
          </w:p>
        </w:tc>
        <w:tc>
          <w:tcPr>
            <w:tcW w:w="2693" w:type="dxa"/>
            <w:shd w:val="clear" w:color="auto" w:fill="auto"/>
            <w:vAlign w:val="center"/>
          </w:tcPr>
          <w:p w:rsidR="00EB1F0D" w:rsidRPr="005679AB" w:rsidRDefault="00EB1F0D" w:rsidP="00EB1F0D">
            <w:pPr>
              <w:rPr>
                <w:rFonts w:ascii="Times New Roman" w:eastAsia="Times New Roman" w:hAnsi="Times New Roman" w:cs="Times New Roman"/>
                <w:color w:val="auto"/>
                <w:lang w:val="ru-RU"/>
              </w:rPr>
            </w:pPr>
          </w:p>
        </w:tc>
      </w:tr>
    </w:tbl>
    <w:p w:rsidR="00EB1F0D" w:rsidRPr="005679AB" w:rsidRDefault="00EB1F0D" w:rsidP="00060675">
      <w:pPr>
        <w:numPr>
          <w:ilvl w:val="1"/>
          <w:numId w:val="37"/>
        </w:numPr>
        <w:tabs>
          <w:tab w:val="num" w:pos="142"/>
          <w:tab w:val="left" w:pos="426"/>
          <w:tab w:val="left" w:pos="851"/>
        </w:tabs>
        <w:spacing w:before="120" w:after="60" w:line="276" w:lineRule="auto"/>
        <w:ind w:hanging="906"/>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lastRenderedPageBreak/>
        <w:t xml:space="preserve">Требования к каналу передачи данных от коллекторов к Системе </w:t>
      </w:r>
      <w:r w:rsidRPr="005679AB">
        <w:rPr>
          <w:rFonts w:ascii="Times New Roman" w:eastAsia="Times New Roman" w:hAnsi="Times New Roman" w:cs="Times New Roman"/>
          <w:color w:val="auto"/>
          <w:lang w:val="en-US"/>
        </w:rPr>
        <w:t>SOC</w:t>
      </w:r>
      <w:r w:rsidRPr="005679AB">
        <w:rPr>
          <w:rFonts w:ascii="Times New Roman" w:eastAsia="Times New Roman" w:hAnsi="Times New Roman" w:cs="Times New Roman"/>
          <w:color w:val="auto"/>
          <w:lang w:val="ru-RU"/>
        </w:rPr>
        <w:t>.</w:t>
      </w:r>
    </w:p>
    <w:p w:rsidR="00EB1F0D" w:rsidRPr="005679AB" w:rsidRDefault="00EB1F0D" w:rsidP="00EB1F0D">
      <w:pPr>
        <w:tabs>
          <w:tab w:val="num" w:pos="142"/>
          <w:tab w:val="left" w:pos="426"/>
        </w:tabs>
        <w:spacing w:after="60"/>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 xml:space="preserve">Требования к скорости и объёму передачи данных исходят из следующей информации: </w:t>
      </w:r>
    </w:p>
    <w:p w:rsidR="00EB1F0D" w:rsidRPr="005679AB" w:rsidRDefault="00EB1F0D" w:rsidP="00060675">
      <w:pPr>
        <w:numPr>
          <w:ilvl w:val="0"/>
          <w:numId w:val="40"/>
        </w:numPr>
        <w:tabs>
          <w:tab w:val="num" w:pos="142"/>
          <w:tab w:val="left" w:pos="567"/>
          <w:tab w:val="left" w:pos="993"/>
        </w:tabs>
        <w:spacing w:after="60" w:line="276" w:lineRule="auto"/>
        <w:ind w:left="284"/>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1,5 Мбит/с пропускной способности на каждые 100 событий ИБ в секунду;</w:t>
      </w:r>
    </w:p>
    <w:p w:rsidR="00EB1F0D" w:rsidRPr="005679AB" w:rsidRDefault="00EB1F0D" w:rsidP="00060675">
      <w:pPr>
        <w:numPr>
          <w:ilvl w:val="0"/>
          <w:numId w:val="40"/>
        </w:numPr>
        <w:tabs>
          <w:tab w:val="num" w:pos="142"/>
          <w:tab w:val="left" w:pos="567"/>
          <w:tab w:val="left" w:pos="993"/>
        </w:tabs>
        <w:spacing w:after="60" w:line="276" w:lineRule="auto"/>
        <w:ind w:left="284"/>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0,7 Мбит/</w:t>
      </w:r>
      <w:r w:rsidRPr="005679AB">
        <w:rPr>
          <w:rFonts w:ascii="Times New Roman" w:eastAsia="Times New Roman" w:hAnsi="Times New Roman" w:cs="Times New Roman"/>
          <w:color w:val="auto"/>
          <w:lang w:val="en-US"/>
        </w:rPr>
        <w:t>c</w:t>
      </w:r>
      <w:r w:rsidRPr="005679AB">
        <w:rPr>
          <w:rFonts w:ascii="Times New Roman" w:eastAsia="Times New Roman" w:hAnsi="Times New Roman" w:cs="Times New Roman"/>
          <w:color w:val="auto"/>
          <w:lang w:val="ru-RU"/>
        </w:rPr>
        <w:t xml:space="preserve"> пропускной способности для коррелятора Системы </w:t>
      </w:r>
      <w:r w:rsidRPr="005679AB">
        <w:rPr>
          <w:rFonts w:ascii="Times New Roman" w:eastAsia="Times New Roman" w:hAnsi="Times New Roman" w:cs="Times New Roman"/>
          <w:color w:val="auto"/>
          <w:lang w:val="en-US"/>
        </w:rPr>
        <w:t>SOC</w:t>
      </w:r>
      <w:r w:rsidRPr="005679AB">
        <w:rPr>
          <w:rFonts w:ascii="Times New Roman" w:eastAsia="Times New Roman" w:hAnsi="Times New Roman" w:cs="Times New Roman"/>
          <w:color w:val="auto"/>
          <w:lang w:val="ru-RU"/>
        </w:rPr>
        <w:t>;</w:t>
      </w:r>
    </w:p>
    <w:p w:rsidR="00EB1F0D" w:rsidRPr="005679AB" w:rsidRDefault="00EB1F0D" w:rsidP="00060675">
      <w:pPr>
        <w:numPr>
          <w:ilvl w:val="0"/>
          <w:numId w:val="40"/>
        </w:numPr>
        <w:tabs>
          <w:tab w:val="num" w:pos="142"/>
          <w:tab w:val="left" w:pos="567"/>
          <w:tab w:val="left" w:pos="993"/>
        </w:tabs>
        <w:spacing w:after="60" w:line="276" w:lineRule="auto"/>
        <w:ind w:left="284"/>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0,7 Мбит/</w:t>
      </w:r>
      <w:r w:rsidRPr="005679AB">
        <w:rPr>
          <w:rFonts w:ascii="Times New Roman" w:eastAsia="Times New Roman" w:hAnsi="Times New Roman" w:cs="Times New Roman"/>
          <w:color w:val="auto"/>
          <w:lang w:val="en-US"/>
        </w:rPr>
        <w:t>c</w:t>
      </w:r>
      <w:r w:rsidRPr="005679AB">
        <w:rPr>
          <w:rFonts w:ascii="Times New Roman" w:eastAsia="Times New Roman" w:hAnsi="Times New Roman" w:cs="Times New Roman"/>
          <w:color w:val="auto"/>
          <w:lang w:val="ru-RU"/>
        </w:rPr>
        <w:t xml:space="preserve"> пропускной способности для хранилища Системы </w:t>
      </w:r>
      <w:r w:rsidRPr="005679AB">
        <w:rPr>
          <w:rFonts w:ascii="Times New Roman" w:eastAsia="Times New Roman" w:hAnsi="Times New Roman" w:cs="Times New Roman"/>
          <w:color w:val="auto"/>
          <w:lang w:val="en-US"/>
        </w:rPr>
        <w:t>SOC</w:t>
      </w:r>
      <w:r w:rsidRPr="005679AB">
        <w:rPr>
          <w:rFonts w:ascii="Times New Roman" w:eastAsia="Times New Roman" w:hAnsi="Times New Roman" w:cs="Times New Roman"/>
          <w:color w:val="auto"/>
          <w:lang w:val="ru-RU"/>
        </w:rPr>
        <w:t>.</w:t>
      </w:r>
    </w:p>
    <w:p w:rsidR="00EB1F0D" w:rsidRPr="005679AB" w:rsidRDefault="00EB1F0D" w:rsidP="00EB1F0D">
      <w:pPr>
        <w:ind w:left="284"/>
        <w:jc w:val="both"/>
        <w:rPr>
          <w:rFonts w:ascii="Times New Roman" w:eastAsia="Calibri" w:hAnsi="Times New Roman" w:cs="Times New Roman"/>
          <w:color w:val="auto"/>
          <w:lang w:val="ru-RU" w:eastAsia="en-US"/>
        </w:rPr>
      </w:pPr>
    </w:p>
    <w:p w:rsidR="00EB1F0D" w:rsidRPr="005679AB" w:rsidRDefault="00EB1F0D" w:rsidP="005679AB">
      <w:pPr>
        <w:keepNext/>
        <w:tabs>
          <w:tab w:val="left" w:pos="284"/>
          <w:tab w:val="left" w:pos="1701"/>
          <w:tab w:val="left" w:pos="2977"/>
        </w:tabs>
        <w:spacing w:after="120"/>
        <w:jc w:val="center"/>
        <w:outlineLvl w:val="0"/>
        <w:rPr>
          <w:rFonts w:ascii="Times New Roman" w:eastAsia="Times New Roman" w:hAnsi="Times New Roman" w:cs="Times New Roman"/>
          <w:b/>
          <w:color w:val="auto"/>
          <w:lang w:val="ru-RU"/>
        </w:rPr>
      </w:pPr>
      <w:r w:rsidRPr="005679AB">
        <w:rPr>
          <w:rFonts w:ascii="Times New Roman" w:eastAsia="Times New Roman" w:hAnsi="Times New Roman" w:cs="Times New Roman"/>
          <w:b/>
          <w:color w:val="auto"/>
          <w:lang w:val="ru-RU"/>
        </w:rPr>
        <w:t>7.   ПОРЯДОК ОКАЗАНИЯ УСЛУГИ</w:t>
      </w:r>
    </w:p>
    <w:p w:rsidR="00EB1F0D" w:rsidRPr="005679AB" w:rsidRDefault="00EB1F0D" w:rsidP="00060675">
      <w:pPr>
        <w:numPr>
          <w:ilvl w:val="0"/>
          <w:numId w:val="37"/>
        </w:numPr>
        <w:spacing w:after="120" w:line="276" w:lineRule="auto"/>
        <w:jc w:val="both"/>
        <w:rPr>
          <w:rFonts w:ascii="Times New Roman" w:eastAsia="Times New Roman" w:hAnsi="Times New Roman" w:cs="Times New Roman"/>
          <w:vanish/>
          <w:color w:val="auto"/>
          <w:lang w:val="ru-RU"/>
        </w:rPr>
      </w:pPr>
    </w:p>
    <w:p w:rsidR="00EB1F0D" w:rsidRPr="005679AB" w:rsidRDefault="00EB1F0D" w:rsidP="00060675">
      <w:pPr>
        <w:numPr>
          <w:ilvl w:val="1"/>
          <w:numId w:val="37"/>
        </w:numPr>
        <w:tabs>
          <w:tab w:val="num" w:pos="0"/>
          <w:tab w:val="left" w:pos="426"/>
          <w:tab w:val="left" w:pos="709"/>
        </w:tabs>
        <w:spacing w:after="60" w:line="276" w:lineRule="auto"/>
        <w:ind w:hanging="906"/>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Мониторинг и реагирование на инциденты ИБ.</w:t>
      </w:r>
    </w:p>
    <w:p w:rsidR="00EB1F0D" w:rsidRPr="005679AB" w:rsidRDefault="00EB1F0D" w:rsidP="00EB1F0D">
      <w:pPr>
        <w:spacing w:after="60"/>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Исполнитель осуществляет мониторинг всех инцидентов ИБ с систем-источников, фиксируемых в Системе SOC.</w:t>
      </w:r>
    </w:p>
    <w:p w:rsidR="00EB1F0D" w:rsidRPr="005679AB" w:rsidRDefault="00EB1F0D" w:rsidP="00EB1F0D">
      <w:pPr>
        <w:spacing w:after="60"/>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 xml:space="preserve">В рамках взаимодействия Заказчика с </w:t>
      </w:r>
      <w:proofErr w:type="spellStart"/>
      <w:r w:rsidRPr="005679AB">
        <w:rPr>
          <w:rFonts w:ascii="Times New Roman" w:eastAsia="Times New Roman" w:hAnsi="Times New Roman" w:cs="Times New Roman"/>
          <w:color w:val="auto"/>
          <w:lang w:val="ru-RU"/>
        </w:rPr>
        <w:t>ГосСОПКА</w:t>
      </w:r>
      <w:proofErr w:type="spellEnd"/>
      <w:r w:rsidRPr="005679AB">
        <w:rPr>
          <w:rFonts w:ascii="Times New Roman" w:eastAsia="Times New Roman" w:hAnsi="Times New Roman" w:cs="Times New Roman"/>
          <w:color w:val="auto"/>
          <w:lang w:val="ru-RU"/>
        </w:rPr>
        <w:t>:</w:t>
      </w:r>
    </w:p>
    <w:p w:rsidR="00EB1F0D" w:rsidRPr="005679AB" w:rsidRDefault="00EB1F0D" w:rsidP="00060675">
      <w:pPr>
        <w:numPr>
          <w:ilvl w:val="0"/>
          <w:numId w:val="41"/>
        </w:numPr>
        <w:tabs>
          <w:tab w:val="num" w:pos="284"/>
          <w:tab w:val="left" w:pos="426"/>
          <w:tab w:val="left" w:pos="851"/>
        </w:tabs>
        <w:spacing w:after="60" w:line="276" w:lineRule="auto"/>
        <w:ind w:left="567"/>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 xml:space="preserve">передачу в автоматическом режиме в НКЦКИ вносимых Заказчиком в ЛК </w:t>
      </w:r>
      <w:r w:rsidRPr="005679AB">
        <w:rPr>
          <w:rFonts w:ascii="Times New Roman" w:eastAsia="Times New Roman" w:hAnsi="Times New Roman" w:cs="Times New Roman"/>
          <w:color w:val="auto"/>
          <w:lang w:val="en-US"/>
        </w:rPr>
        <w:t>SOC</w:t>
      </w:r>
      <w:r w:rsidRPr="005679AB">
        <w:rPr>
          <w:rFonts w:ascii="Times New Roman" w:eastAsia="Times New Roman" w:hAnsi="Times New Roman" w:cs="Times New Roman"/>
          <w:color w:val="auto"/>
          <w:lang w:val="ru-RU"/>
        </w:rPr>
        <w:t xml:space="preserve"> сведений от систем-источников – ОИИ и (или) ОКИИ, об ИИ, КИИ, о КА и КИ в ИИ и КИИ;</w:t>
      </w:r>
    </w:p>
    <w:p w:rsidR="00EB1F0D" w:rsidRPr="005679AB" w:rsidRDefault="00EB1F0D" w:rsidP="00060675">
      <w:pPr>
        <w:numPr>
          <w:ilvl w:val="0"/>
          <w:numId w:val="41"/>
        </w:numPr>
        <w:tabs>
          <w:tab w:val="num" w:pos="284"/>
          <w:tab w:val="left" w:pos="426"/>
          <w:tab w:val="left" w:pos="851"/>
        </w:tabs>
        <w:spacing w:after="60" w:line="276" w:lineRule="auto"/>
        <w:ind w:left="567"/>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 xml:space="preserve">передачу в автоматическом режиме Заказчику через ЛК </w:t>
      </w:r>
      <w:r w:rsidRPr="005679AB">
        <w:rPr>
          <w:rFonts w:ascii="Times New Roman" w:eastAsia="Times New Roman" w:hAnsi="Times New Roman" w:cs="Times New Roman"/>
          <w:color w:val="auto"/>
          <w:lang w:val="en-US"/>
        </w:rPr>
        <w:t>SOC</w:t>
      </w:r>
      <w:r w:rsidRPr="005679AB">
        <w:rPr>
          <w:rFonts w:ascii="Times New Roman" w:eastAsia="Times New Roman" w:hAnsi="Times New Roman" w:cs="Times New Roman"/>
          <w:color w:val="auto"/>
          <w:lang w:val="ru-RU"/>
        </w:rPr>
        <w:t xml:space="preserve"> сведений от НКЦКИ, об индикаторах компрометации и методических рекомендациях для Заказчика по обнаружению, предупреждению и ликвидации последствий типовых КА на ОИИ и ОКИИ Заказчика.</w:t>
      </w:r>
    </w:p>
    <w:p w:rsidR="00EB1F0D" w:rsidRPr="005679AB" w:rsidRDefault="00EB1F0D" w:rsidP="00EB1F0D">
      <w:pPr>
        <w:spacing w:after="60"/>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При возникновении инцидента ИБ Исполнитель проводит первичный анализ данных с целью выявления ложных срабатываний правил корреляции. В случае</w:t>
      </w:r>
      <w:proofErr w:type="gramStart"/>
      <w:r w:rsidRPr="005679AB">
        <w:rPr>
          <w:rFonts w:ascii="Times New Roman" w:eastAsia="Times New Roman" w:hAnsi="Times New Roman" w:cs="Times New Roman"/>
          <w:color w:val="auto"/>
          <w:lang w:val="ru-RU"/>
        </w:rPr>
        <w:t>,</w:t>
      </w:r>
      <w:proofErr w:type="gramEnd"/>
      <w:r w:rsidRPr="005679AB">
        <w:rPr>
          <w:rFonts w:ascii="Times New Roman" w:eastAsia="Times New Roman" w:hAnsi="Times New Roman" w:cs="Times New Roman"/>
          <w:color w:val="auto"/>
          <w:lang w:val="ru-RU"/>
        </w:rPr>
        <w:t xml:space="preserve"> если Исполнителем принято решение о ложном срабатывании, соответствующий инцидент ИБ закрывается с обоснованием причин, информация о нем и причинах его закрытия предоставляется в рамках регулярной отчетности Системы SOC, а также доступна в ЛК </w:t>
      </w:r>
      <w:r w:rsidRPr="005679AB">
        <w:rPr>
          <w:rFonts w:ascii="Times New Roman" w:eastAsia="Times New Roman" w:hAnsi="Times New Roman" w:cs="Times New Roman"/>
          <w:color w:val="auto"/>
          <w:lang w:val="en-US"/>
        </w:rPr>
        <w:t>SOC</w:t>
      </w:r>
      <w:r w:rsidRPr="005679AB">
        <w:rPr>
          <w:rFonts w:ascii="Times New Roman" w:eastAsia="Times New Roman" w:hAnsi="Times New Roman" w:cs="Times New Roman"/>
          <w:color w:val="auto"/>
          <w:lang w:val="ru-RU"/>
        </w:rPr>
        <w:t>.</w:t>
      </w:r>
    </w:p>
    <w:p w:rsidR="00EB1F0D" w:rsidRPr="005679AB" w:rsidRDefault="00EB1F0D" w:rsidP="00EB1F0D">
      <w:pPr>
        <w:spacing w:after="60"/>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По итогам проведенной обработки Исполнитель информирует Заказчика о факте возникновения инцидента ИБ.</w:t>
      </w:r>
    </w:p>
    <w:p w:rsidR="00EB1F0D" w:rsidRPr="005679AB" w:rsidRDefault="00EB1F0D" w:rsidP="00EB1F0D">
      <w:pPr>
        <w:spacing w:after="60"/>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 xml:space="preserve">На основании предоставленной информации Заказчик вправе повысить или понизить критичность инцидента ИБ для изменения процесса его обработки в дальнейшем. </w:t>
      </w:r>
    </w:p>
    <w:p w:rsidR="00EB1F0D" w:rsidRPr="005679AB" w:rsidRDefault="00EB1F0D" w:rsidP="00EB1F0D">
      <w:pPr>
        <w:spacing w:after="60"/>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После информирования Заказчика о факте инцидента ИБ Исполнитель продолжает установление причин и источника инцидента ИБ, если это возможно. По итогам анализа данная информация передается Заказчику.</w:t>
      </w:r>
    </w:p>
    <w:p w:rsidR="00EB1F0D" w:rsidRPr="005679AB" w:rsidRDefault="00EB1F0D" w:rsidP="00EB1F0D">
      <w:pPr>
        <w:spacing w:after="60"/>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Исполнитель вправе запросить у Заказчика дополнительную информацию об ИИ, системах-источниках или событиях ИБ в случае, если она требуется для анализа инцидента ИБ.</w:t>
      </w:r>
    </w:p>
    <w:p w:rsidR="00EB1F0D" w:rsidRPr="005679AB" w:rsidRDefault="00EB1F0D" w:rsidP="00EB1F0D">
      <w:pPr>
        <w:spacing w:after="60"/>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Сотрудники Заказчика вправе запросить дополнительную информацию о причинах и источнике инцидента ИБ, если данная информация может быть получена средствами Системы SOC, из информации об ИИ, переданной Исполнителем, или общедоступных источников информации.</w:t>
      </w:r>
    </w:p>
    <w:p w:rsidR="00EB1F0D" w:rsidRPr="005679AB" w:rsidRDefault="00EB1F0D" w:rsidP="00EB1F0D">
      <w:pPr>
        <w:spacing w:after="60"/>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По результатам анализа предоставленной информации Заказчик подтверждает факт возникновения инцидента ИБ (с указанием принятых мер реагирования), сообщает о ложном срабатывании правила корреляции, необходимости внесения исключений или о легитимности инцидента ИБ, либо запрашивает дополнительную информацию.</w:t>
      </w:r>
    </w:p>
    <w:p w:rsidR="00EB1F0D" w:rsidRPr="005679AB" w:rsidRDefault="00EB1F0D" w:rsidP="00EB1F0D">
      <w:pPr>
        <w:spacing w:after="60"/>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lastRenderedPageBreak/>
        <w:t xml:space="preserve">При отсутствии обратной связи от Заказчика в течение 8-ми календарных дней, инцидент ИБ закрывается в ЛК </w:t>
      </w:r>
      <w:r w:rsidRPr="005679AB">
        <w:rPr>
          <w:rFonts w:ascii="Times New Roman" w:eastAsia="Times New Roman" w:hAnsi="Times New Roman" w:cs="Times New Roman"/>
          <w:color w:val="auto"/>
          <w:lang w:val="en-US"/>
        </w:rPr>
        <w:t>SOC</w:t>
      </w:r>
      <w:r w:rsidRPr="005679AB">
        <w:rPr>
          <w:rFonts w:ascii="Times New Roman" w:eastAsia="Times New Roman" w:hAnsi="Times New Roman" w:cs="Times New Roman"/>
          <w:color w:val="auto"/>
          <w:lang w:val="ru-RU"/>
        </w:rPr>
        <w:t xml:space="preserve"> с соответствующим статусом и может быть повторно открыт при обращении Заказчика.</w:t>
      </w:r>
    </w:p>
    <w:p w:rsidR="00EB1F0D" w:rsidRPr="005679AB" w:rsidRDefault="00EB1F0D" w:rsidP="00EB1F0D">
      <w:pPr>
        <w:spacing w:after="60"/>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 xml:space="preserve">Связанные инциденты ИБ закрываются в Системе </w:t>
      </w:r>
      <w:r w:rsidRPr="005679AB">
        <w:rPr>
          <w:rFonts w:ascii="Times New Roman" w:eastAsia="Times New Roman" w:hAnsi="Times New Roman" w:cs="Times New Roman"/>
          <w:color w:val="auto"/>
          <w:lang w:val="en-US"/>
        </w:rPr>
        <w:t>SOC</w:t>
      </w:r>
      <w:r w:rsidRPr="005679AB">
        <w:rPr>
          <w:rFonts w:ascii="Times New Roman" w:eastAsia="Times New Roman" w:hAnsi="Times New Roman" w:cs="Times New Roman"/>
          <w:color w:val="auto"/>
          <w:lang w:val="ru-RU"/>
        </w:rPr>
        <w:t xml:space="preserve"> с соответствующей пометкой с указанием основного инцидента ИБ без оповещения Заказчика, информация о нем и причинах его закрытия предоставляется в рамках регулярной отчетности Системы SOC, а также доступна в ЛК </w:t>
      </w:r>
      <w:r w:rsidRPr="005679AB">
        <w:rPr>
          <w:rFonts w:ascii="Times New Roman" w:eastAsia="Times New Roman" w:hAnsi="Times New Roman" w:cs="Times New Roman"/>
          <w:color w:val="auto"/>
          <w:lang w:val="en-US"/>
        </w:rPr>
        <w:t>SOC</w:t>
      </w:r>
      <w:r w:rsidRPr="005679AB">
        <w:rPr>
          <w:rFonts w:ascii="Times New Roman" w:eastAsia="Times New Roman" w:hAnsi="Times New Roman" w:cs="Times New Roman"/>
          <w:color w:val="auto"/>
          <w:lang w:val="ru-RU"/>
        </w:rPr>
        <w:t>.</w:t>
      </w:r>
    </w:p>
    <w:p w:rsidR="00EB1F0D" w:rsidRPr="005679AB" w:rsidRDefault="00EB1F0D" w:rsidP="00EB1F0D">
      <w:pPr>
        <w:spacing w:after="60"/>
        <w:jc w:val="both"/>
        <w:rPr>
          <w:rFonts w:ascii="Times New Roman" w:eastAsia="Times New Roman" w:hAnsi="Times New Roman" w:cs="Times New Roman"/>
          <w:color w:val="auto"/>
          <w:u w:val="single"/>
          <w:lang w:val="ru-RU"/>
        </w:rPr>
      </w:pPr>
      <w:r w:rsidRPr="005679AB">
        <w:rPr>
          <w:rFonts w:ascii="Times New Roman" w:eastAsia="Times New Roman" w:hAnsi="Times New Roman" w:cs="Times New Roman"/>
          <w:color w:val="auto"/>
          <w:u w:val="single"/>
          <w:lang w:val="ru-RU"/>
        </w:rPr>
        <w:t>Ограничения работ:</w:t>
      </w:r>
    </w:p>
    <w:p w:rsidR="00EB1F0D" w:rsidRPr="005679AB" w:rsidRDefault="00EB1F0D" w:rsidP="00060675">
      <w:pPr>
        <w:numPr>
          <w:ilvl w:val="0"/>
          <w:numId w:val="42"/>
        </w:numPr>
        <w:tabs>
          <w:tab w:val="left" w:pos="709"/>
        </w:tabs>
        <w:spacing w:after="60" w:line="276" w:lineRule="auto"/>
        <w:ind w:left="426"/>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Исполнитель обрабатывает только инциденты ИБ, зафиксированные в системах-источниках;</w:t>
      </w:r>
    </w:p>
    <w:p w:rsidR="00EB1F0D" w:rsidRPr="005679AB" w:rsidRDefault="00EB1F0D" w:rsidP="00060675">
      <w:pPr>
        <w:numPr>
          <w:ilvl w:val="0"/>
          <w:numId w:val="42"/>
        </w:numPr>
        <w:tabs>
          <w:tab w:val="left" w:pos="709"/>
        </w:tabs>
        <w:spacing w:after="60" w:line="276" w:lineRule="auto"/>
        <w:ind w:left="426"/>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время реакции Исполнителя на инцидент ИБ отсчитывается от момента фиксации инцидента ИБ в Системе SOC;</w:t>
      </w:r>
    </w:p>
    <w:p w:rsidR="00EB1F0D" w:rsidRPr="005679AB" w:rsidRDefault="00EB1F0D" w:rsidP="00060675">
      <w:pPr>
        <w:numPr>
          <w:ilvl w:val="0"/>
          <w:numId w:val="42"/>
        </w:numPr>
        <w:tabs>
          <w:tab w:val="left" w:pos="709"/>
        </w:tabs>
        <w:spacing w:after="60" w:line="276" w:lineRule="auto"/>
        <w:ind w:left="426"/>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время анализа Исполнителем инцидента ИБ может быть увеличено в случае, если Заказчик запросил обработку большого количества данных в Системе SOC или системах-источниках;</w:t>
      </w:r>
    </w:p>
    <w:p w:rsidR="00EB1F0D" w:rsidRPr="005679AB" w:rsidRDefault="00EB1F0D" w:rsidP="00060675">
      <w:pPr>
        <w:numPr>
          <w:ilvl w:val="0"/>
          <w:numId w:val="42"/>
        </w:numPr>
        <w:tabs>
          <w:tab w:val="left" w:pos="709"/>
        </w:tabs>
        <w:spacing w:after="60" w:line="276" w:lineRule="auto"/>
        <w:ind w:left="426"/>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время реакции Исполнителя не включает в себя работы Заказчика по верификации и оценке полноты предоставленных Исполнителем данных.</w:t>
      </w:r>
    </w:p>
    <w:p w:rsidR="00EB1F0D" w:rsidRPr="005679AB" w:rsidRDefault="00EB1F0D" w:rsidP="00060675">
      <w:pPr>
        <w:numPr>
          <w:ilvl w:val="1"/>
          <w:numId w:val="37"/>
        </w:numPr>
        <w:tabs>
          <w:tab w:val="num" w:pos="142"/>
          <w:tab w:val="left" w:pos="426"/>
        </w:tabs>
        <w:spacing w:after="60" w:line="276" w:lineRule="auto"/>
        <w:ind w:hanging="906"/>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 xml:space="preserve">Превышение допустимого Заказом количества </w:t>
      </w:r>
      <w:r w:rsidRPr="005679AB">
        <w:rPr>
          <w:rFonts w:ascii="Times New Roman" w:eastAsia="Times New Roman" w:hAnsi="Times New Roman" w:cs="Times New Roman"/>
          <w:color w:val="auto"/>
          <w:lang w:val="en-US"/>
        </w:rPr>
        <w:t>EPS</w:t>
      </w:r>
      <w:r w:rsidRPr="005679AB">
        <w:rPr>
          <w:rFonts w:ascii="Times New Roman" w:eastAsia="Times New Roman" w:hAnsi="Times New Roman" w:cs="Times New Roman"/>
          <w:color w:val="auto"/>
          <w:lang w:val="ru-RU"/>
        </w:rPr>
        <w:t>.</w:t>
      </w:r>
    </w:p>
    <w:p w:rsidR="00EB1F0D" w:rsidRPr="005679AB" w:rsidRDefault="00EB1F0D" w:rsidP="00EB1F0D">
      <w:pPr>
        <w:tabs>
          <w:tab w:val="num" w:pos="142"/>
          <w:tab w:val="left" w:pos="426"/>
          <w:tab w:val="left" w:pos="567"/>
        </w:tabs>
        <w:spacing w:after="60"/>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 xml:space="preserve">В случае превышения количества EPS, </w:t>
      </w:r>
      <w:proofErr w:type="gramStart"/>
      <w:r w:rsidRPr="005679AB">
        <w:rPr>
          <w:rFonts w:ascii="Times New Roman" w:eastAsia="Times New Roman" w:hAnsi="Times New Roman" w:cs="Times New Roman"/>
          <w:color w:val="auto"/>
          <w:lang w:val="ru-RU"/>
        </w:rPr>
        <w:t>указанных</w:t>
      </w:r>
      <w:proofErr w:type="gramEnd"/>
      <w:r w:rsidRPr="005679AB">
        <w:rPr>
          <w:rFonts w:ascii="Times New Roman" w:eastAsia="Times New Roman" w:hAnsi="Times New Roman" w:cs="Times New Roman"/>
          <w:color w:val="auto"/>
          <w:lang w:val="ru-RU"/>
        </w:rPr>
        <w:t xml:space="preserve"> в Заказе, Заказчик дополнительно оплачивает каждый использованный пакет по 100 EPS.</w:t>
      </w:r>
    </w:p>
    <w:p w:rsidR="00EB1F0D" w:rsidRPr="005679AB" w:rsidRDefault="00EB1F0D" w:rsidP="00EB1F0D">
      <w:pPr>
        <w:tabs>
          <w:tab w:val="num" w:pos="142"/>
          <w:tab w:val="left" w:pos="426"/>
          <w:tab w:val="left" w:pos="567"/>
        </w:tabs>
        <w:spacing w:after="60"/>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 xml:space="preserve">Стороны согласовали, что предельно допустимая нагрузка на Систему SOC не должна превышать среднего значения </w:t>
      </w:r>
      <w:r w:rsidRPr="005679AB">
        <w:rPr>
          <w:rFonts w:ascii="Times New Roman" w:eastAsia="Times New Roman" w:hAnsi="Times New Roman" w:cs="Times New Roman"/>
          <w:color w:val="auto"/>
          <w:lang w:val="en-US"/>
        </w:rPr>
        <w:t>EPS</w:t>
      </w:r>
      <w:r w:rsidRPr="005679AB">
        <w:rPr>
          <w:rFonts w:ascii="Times New Roman" w:eastAsia="Times New Roman" w:hAnsi="Times New Roman" w:cs="Times New Roman"/>
          <w:color w:val="auto"/>
          <w:lang w:val="ru-RU"/>
        </w:rPr>
        <w:t>, указанного в Заказе.</w:t>
      </w:r>
    </w:p>
    <w:p w:rsidR="00EB1F0D" w:rsidRPr="005679AB" w:rsidRDefault="00EB1F0D" w:rsidP="00060675">
      <w:pPr>
        <w:numPr>
          <w:ilvl w:val="1"/>
          <w:numId w:val="37"/>
        </w:numPr>
        <w:tabs>
          <w:tab w:val="num" w:pos="142"/>
          <w:tab w:val="left" w:pos="426"/>
        </w:tabs>
        <w:spacing w:after="60" w:line="276" w:lineRule="auto"/>
        <w:ind w:hanging="906"/>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Расширенный экспертный анализ по инцидентам ИБ.</w:t>
      </w:r>
    </w:p>
    <w:p w:rsidR="00EB1F0D" w:rsidRPr="005679AB" w:rsidRDefault="00EB1F0D" w:rsidP="00EB1F0D">
      <w:pPr>
        <w:tabs>
          <w:tab w:val="num" w:pos="142"/>
          <w:tab w:val="left" w:pos="426"/>
        </w:tabs>
        <w:spacing w:after="60"/>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 xml:space="preserve">При необходимости проведения дополнительного экспертного анализа по инцидентам ИБ, зафиксированным в системах-источниках, Заказчик инициирует через ЛК </w:t>
      </w:r>
      <w:r w:rsidRPr="005679AB">
        <w:rPr>
          <w:rFonts w:ascii="Times New Roman" w:eastAsia="Times New Roman" w:hAnsi="Times New Roman" w:cs="Times New Roman"/>
          <w:color w:val="auto"/>
          <w:lang w:val="en-US"/>
        </w:rPr>
        <w:t>SOC</w:t>
      </w:r>
      <w:r w:rsidRPr="005679AB">
        <w:rPr>
          <w:rFonts w:ascii="Times New Roman" w:eastAsia="Times New Roman" w:hAnsi="Times New Roman" w:cs="Times New Roman"/>
          <w:color w:val="auto"/>
          <w:lang w:val="ru-RU"/>
        </w:rPr>
        <w:t xml:space="preserve"> (при отсутствии доступа к ЛК </w:t>
      </w:r>
      <w:r w:rsidRPr="005679AB">
        <w:rPr>
          <w:rFonts w:ascii="Times New Roman" w:eastAsia="Times New Roman" w:hAnsi="Times New Roman" w:cs="Times New Roman"/>
          <w:color w:val="auto"/>
          <w:lang w:val="en-US"/>
        </w:rPr>
        <w:t>SOC</w:t>
      </w:r>
      <w:r w:rsidRPr="005679AB">
        <w:rPr>
          <w:rFonts w:ascii="Times New Roman" w:eastAsia="Times New Roman" w:hAnsi="Times New Roman" w:cs="Times New Roman"/>
          <w:color w:val="auto"/>
          <w:lang w:val="ru-RU"/>
        </w:rPr>
        <w:t xml:space="preserve">, через электронную почту) запрос Исполнителю. При обработке запроса сотрудник Исполнителя проводит сбор следующей информации у Заказчика, который предоставляет следующие данные: </w:t>
      </w:r>
    </w:p>
    <w:p w:rsidR="00EB1F0D" w:rsidRPr="005679AB" w:rsidRDefault="00EB1F0D" w:rsidP="00060675">
      <w:pPr>
        <w:numPr>
          <w:ilvl w:val="0"/>
          <w:numId w:val="43"/>
        </w:numPr>
        <w:tabs>
          <w:tab w:val="left" w:pos="709"/>
        </w:tabs>
        <w:spacing w:after="60" w:line="276" w:lineRule="auto"/>
        <w:ind w:left="426"/>
        <w:jc w:val="both"/>
        <w:rPr>
          <w:rFonts w:ascii="Times New Roman" w:eastAsiaTheme="minorHAnsi" w:hAnsi="Times New Roman" w:cs="Times New Roman"/>
          <w:color w:val="auto"/>
          <w:lang w:val="ru-RU" w:eastAsia="en-US"/>
        </w:rPr>
      </w:pPr>
      <w:r w:rsidRPr="005679AB">
        <w:rPr>
          <w:rFonts w:ascii="Times New Roman" w:eastAsiaTheme="minorHAnsi" w:hAnsi="Times New Roman" w:cs="Times New Roman"/>
          <w:color w:val="auto"/>
          <w:lang w:val="ru-RU" w:eastAsia="en-US"/>
        </w:rPr>
        <w:t>местонахождение структурного подразделения Заказчика, в котором зафиксирован инцидент ИБ;</w:t>
      </w:r>
    </w:p>
    <w:p w:rsidR="00EB1F0D" w:rsidRPr="005679AB" w:rsidRDefault="00EB1F0D" w:rsidP="00060675">
      <w:pPr>
        <w:numPr>
          <w:ilvl w:val="0"/>
          <w:numId w:val="43"/>
        </w:numPr>
        <w:tabs>
          <w:tab w:val="left" w:pos="709"/>
        </w:tabs>
        <w:spacing w:after="60" w:line="276" w:lineRule="auto"/>
        <w:ind w:left="426"/>
        <w:jc w:val="both"/>
        <w:rPr>
          <w:rFonts w:ascii="Times New Roman" w:eastAsiaTheme="minorHAnsi" w:hAnsi="Times New Roman" w:cs="Times New Roman"/>
          <w:color w:val="auto"/>
          <w:lang w:val="ru-RU" w:eastAsia="en-US"/>
        </w:rPr>
      </w:pPr>
      <w:r w:rsidRPr="005679AB">
        <w:rPr>
          <w:rFonts w:ascii="Times New Roman" w:eastAsiaTheme="minorHAnsi" w:hAnsi="Times New Roman" w:cs="Times New Roman"/>
          <w:color w:val="auto"/>
          <w:lang w:val="ru-RU" w:eastAsia="en-US"/>
        </w:rPr>
        <w:t>дата и время возникновения инцидента ИБ;</w:t>
      </w:r>
    </w:p>
    <w:p w:rsidR="00EB1F0D" w:rsidRPr="005679AB" w:rsidRDefault="00EB1F0D" w:rsidP="00060675">
      <w:pPr>
        <w:numPr>
          <w:ilvl w:val="0"/>
          <w:numId w:val="43"/>
        </w:numPr>
        <w:tabs>
          <w:tab w:val="left" w:pos="709"/>
        </w:tabs>
        <w:spacing w:after="60" w:line="276" w:lineRule="auto"/>
        <w:ind w:left="426"/>
        <w:jc w:val="both"/>
        <w:rPr>
          <w:rFonts w:ascii="Times New Roman" w:eastAsiaTheme="minorHAnsi" w:hAnsi="Times New Roman" w:cs="Times New Roman"/>
          <w:color w:val="auto"/>
          <w:lang w:val="ru-RU" w:eastAsia="en-US"/>
        </w:rPr>
      </w:pPr>
      <w:r w:rsidRPr="005679AB">
        <w:rPr>
          <w:rFonts w:ascii="Times New Roman" w:eastAsiaTheme="minorHAnsi" w:hAnsi="Times New Roman" w:cs="Times New Roman"/>
          <w:color w:val="auto"/>
          <w:lang w:val="ru-RU" w:eastAsia="en-US"/>
        </w:rPr>
        <w:t>ИС, IP-адреса, MAC-адреса, FQDN-имена хостов, относящихся к инциденту ИБ;</w:t>
      </w:r>
    </w:p>
    <w:p w:rsidR="00EB1F0D" w:rsidRPr="005679AB" w:rsidRDefault="00EB1F0D" w:rsidP="00060675">
      <w:pPr>
        <w:numPr>
          <w:ilvl w:val="0"/>
          <w:numId w:val="43"/>
        </w:numPr>
        <w:tabs>
          <w:tab w:val="left" w:pos="709"/>
        </w:tabs>
        <w:spacing w:after="60" w:line="276" w:lineRule="auto"/>
        <w:ind w:left="426"/>
        <w:jc w:val="both"/>
        <w:rPr>
          <w:rFonts w:ascii="Times New Roman" w:eastAsiaTheme="minorHAnsi" w:hAnsi="Times New Roman" w:cs="Times New Roman"/>
          <w:color w:val="auto"/>
          <w:lang w:val="ru-RU" w:eastAsia="en-US"/>
        </w:rPr>
      </w:pPr>
      <w:r w:rsidRPr="005679AB">
        <w:rPr>
          <w:rFonts w:ascii="Times New Roman" w:eastAsiaTheme="minorHAnsi" w:hAnsi="Times New Roman" w:cs="Times New Roman"/>
          <w:color w:val="auto"/>
          <w:lang w:val="ru-RU" w:eastAsia="en-US"/>
        </w:rPr>
        <w:t>контактные данные сотрудника (ФИО, тел., адрес эл. почты), ответственного за эксплуатацию систем-источников, которые относятся к инциденту ИБ;</w:t>
      </w:r>
    </w:p>
    <w:p w:rsidR="00EB1F0D" w:rsidRPr="005679AB" w:rsidRDefault="00EB1F0D" w:rsidP="00060675">
      <w:pPr>
        <w:numPr>
          <w:ilvl w:val="0"/>
          <w:numId w:val="43"/>
        </w:numPr>
        <w:tabs>
          <w:tab w:val="left" w:pos="709"/>
        </w:tabs>
        <w:spacing w:after="60" w:line="276" w:lineRule="auto"/>
        <w:ind w:left="426"/>
        <w:jc w:val="both"/>
        <w:rPr>
          <w:rFonts w:ascii="Times New Roman" w:eastAsiaTheme="minorHAnsi" w:hAnsi="Times New Roman" w:cs="Times New Roman"/>
          <w:color w:val="auto"/>
          <w:lang w:val="ru-RU" w:eastAsia="en-US"/>
        </w:rPr>
      </w:pPr>
      <w:r w:rsidRPr="005679AB">
        <w:rPr>
          <w:rFonts w:ascii="Times New Roman" w:eastAsiaTheme="minorHAnsi" w:hAnsi="Times New Roman" w:cs="Times New Roman"/>
          <w:color w:val="auto"/>
          <w:lang w:val="ru-RU" w:eastAsia="en-US"/>
        </w:rPr>
        <w:t>критичность инцидента ИБ.</w:t>
      </w:r>
    </w:p>
    <w:p w:rsidR="00EB1F0D" w:rsidRPr="005679AB" w:rsidRDefault="00EB1F0D" w:rsidP="00EB1F0D">
      <w:pPr>
        <w:tabs>
          <w:tab w:val="left" w:pos="709"/>
        </w:tabs>
        <w:spacing w:after="60"/>
        <w:ind w:left="426"/>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После сбора первичной информации по инциденту ИБ лицо, ответственное за расследование инцидента ИБ со стороны Исполнителя, приступает к сбору расширенной информации по инциденту ИБ, которая включает в себя:</w:t>
      </w:r>
    </w:p>
    <w:p w:rsidR="00EB1F0D" w:rsidRPr="005679AB" w:rsidRDefault="00EB1F0D" w:rsidP="00060675">
      <w:pPr>
        <w:numPr>
          <w:ilvl w:val="0"/>
          <w:numId w:val="43"/>
        </w:numPr>
        <w:tabs>
          <w:tab w:val="left" w:pos="709"/>
        </w:tabs>
        <w:spacing w:after="60" w:line="276" w:lineRule="auto"/>
        <w:ind w:left="426"/>
        <w:jc w:val="both"/>
        <w:rPr>
          <w:rFonts w:ascii="Times New Roman" w:eastAsiaTheme="minorHAnsi" w:hAnsi="Times New Roman" w:cs="Times New Roman"/>
          <w:color w:val="auto"/>
          <w:lang w:val="ru-RU" w:eastAsia="en-US"/>
        </w:rPr>
      </w:pPr>
      <w:r w:rsidRPr="005679AB">
        <w:rPr>
          <w:rFonts w:ascii="Times New Roman" w:eastAsiaTheme="minorHAnsi" w:hAnsi="Times New Roman" w:cs="Times New Roman"/>
          <w:color w:val="auto"/>
          <w:lang w:val="ru-RU" w:eastAsia="en-US"/>
        </w:rPr>
        <w:t>сбор дополнительных данных о фигурантах инцидента ИБ (события ИБ с фигурантами в других информационных, инфраструктурных системах-источниках, СЗИ за предшествующий период глубиной от 1 месяца; имеющиеся доступы/роли/привилегии; наличие ранее зафиксированных инцидентов ИБ);</w:t>
      </w:r>
    </w:p>
    <w:p w:rsidR="00EB1F0D" w:rsidRPr="005679AB" w:rsidRDefault="00EB1F0D" w:rsidP="00060675">
      <w:pPr>
        <w:numPr>
          <w:ilvl w:val="0"/>
          <w:numId w:val="43"/>
        </w:numPr>
        <w:tabs>
          <w:tab w:val="left" w:pos="709"/>
        </w:tabs>
        <w:spacing w:after="60" w:line="276" w:lineRule="auto"/>
        <w:ind w:left="426"/>
        <w:jc w:val="both"/>
        <w:rPr>
          <w:rFonts w:ascii="Times New Roman" w:eastAsiaTheme="minorHAnsi" w:hAnsi="Times New Roman" w:cs="Times New Roman"/>
          <w:color w:val="auto"/>
          <w:lang w:val="ru-RU" w:eastAsia="en-US"/>
        </w:rPr>
      </w:pPr>
      <w:r w:rsidRPr="005679AB">
        <w:rPr>
          <w:rFonts w:ascii="Times New Roman" w:eastAsiaTheme="minorHAnsi" w:hAnsi="Times New Roman" w:cs="Times New Roman"/>
          <w:color w:val="auto"/>
          <w:lang w:val="ru-RU" w:eastAsia="en-US"/>
        </w:rPr>
        <w:lastRenderedPageBreak/>
        <w:t>сбор дополнительных данных об информационных системах участниках инцидента ИБ (зафиксированные события и инциденты ИБ, результаты автоматизированных сканирований, проверок и аудитов);</w:t>
      </w:r>
    </w:p>
    <w:p w:rsidR="00EB1F0D" w:rsidRPr="005679AB" w:rsidRDefault="00EB1F0D" w:rsidP="00060675">
      <w:pPr>
        <w:numPr>
          <w:ilvl w:val="0"/>
          <w:numId w:val="43"/>
        </w:numPr>
        <w:tabs>
          <w:tab w:val="left" w:pos="709"/>
        </w:tabs>
        <w:spacing w:after="60" w:line="276" w:lineRule="auto"/>
        <w:ind w:left="426"/>
        <w:jc w:val="both"/>
        <w:rPr>
          <w:rFonts w:ascii="Times New Roman" w:eastAsiaTheme="minorHAnsi" w:hAnsi="Times New Roman" w:cs="Times New Roman"/>
          <w:color w:val="auto"/>
          <w:lang w:val="ru-RU" w:eastAsia="en-US"/>
        </w:rPr>
      </w:pPr>
      <w:r w:rsidRPr="005679AB">
        <w:rPr>
          <w:rFonts w:ascii="Times New Roman" w:eastAsiaTheme="minorHAnsi" w:hAnsi="Times New Roman" w:cs="Times New Roman"/>
          <w:color w:val="auto"/>
          <w:lang w:val="ru-RU" w:eastAsia="en-US"/>
        </w:rPr>
        <w:t>другая дополнительная информация.</w:t>
      </w:r>
    </w:p>
    <w:p w:rsidR="00EB1F0D" w:rsidRPr="005679AB" w:rsidRDefault="00EB1F0D" w:rsidP="00EB1F0D">
      <w:pPr>
        <w:tabs>
          <w:tab w:val="left" w:pos="709"/>
        </w:tabs>
        <w:spacing w:after="60"/>
        <w:ind w:left="426"/>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Данная работа ведётся совместно с Заказчиком. Качество зависит от данных, предоставляемых Заказчиком.</w:t>
      </w:r>
    </w:p>
    <w:p w:rsidR="00EB1F0D" w:rsidRPr="005679AB" w:rsidRDefault="00EB1F0D" w:rsidP="00EB1F0D">
      <w:pPr>
        <w:spacing w:after="60"/>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По результатам собранной информации проводится анализ инцидента ИБ.</w:t>
      </w:r>
    </w:p>
    <w:p w:rsidR="00EB1F0D" w:rsidRPr="005679AB" w:rsidRDefault="00EB1F0D" w:rsidP="00EB1F0D">
      <w:pPr>
        <w:spacing w:after="60"/>
        <w:jc w:val="both"/>
        <w:rPr>
          <w:rFonts w:ascii="Times New Roman" w:eastAsia="Times New Roman" w:hAnsi="Times New Roman" w:cs="Times New Roman"/>
          <w:bCs/>
          <w:color w:val="auto"/>
          <w:lang w:val="ru-RU"/>
        </w:rPr>
      </w:pPr>
      <w:r w:rsidRPr="005679AB">
        <w:rPr>
          <w:rFonts w:ascii="Times New Roman" w:eastAsia="Times New Roman" w:hAnsi="Times New Roman" w:cs="Times New Roman"/>
          <w:color w:val="auto"/>
          <w:lang w:val="ru-RU"/>
        </w:rPr>
        <w:t>В процессе</w:t>
      </w:r>
      <w:r w:rsidRPr="005679AB">
        <w:rPr>
          <w:rFonts w:ascii="Times New Roman" w:eastAsia="Times New Roman" w:hAnsi="Times New Roman" w:cs="Times New Roman"/>
          <w:bCs/>
          <w:color w:val="auto"/>
          <w:lang w:val="ru-RU"/>
        </w:rPr>
        <w:t xml:space="preserve"> сотрудник Исполнителя, устанавливает:</w:t>
      </w:r>
    </w:p>
    <w:p w:rsidR="00EB1F0D" w:rsidRPr="005679AB" w:rsidRDefault="00EB1F0D" w:rsidP="00060675">
      <w:pPr>
        <w:numPr>
          <w:ilvl w:val="0"/>
          <w:numId w:val="44"/>
        </w:numPr>
        <w:tabs>
          <w:tab w:val="left" w:pos="851"/>
          <w:tab w:val="left" w:pos="1276"/>
        </w:tabs>
        <w:spacing w:after="60" w:line="276" w:lineRule="auto"/>
        <w:ind w:left="426" w:firstLine="141"/>
        <w:jc w:val="both"/>
        <w:rPr>
          <w:rFonts w:ascii="Times New Roman" w:eastAsiaTheme="minorHAnsi" w:hAnsi="Times New Roman" w:cs="Times New Roman"/>
          <w:color w:val="auto"/>
          <w:lang w:val="ru-RU" w:eastAsia="en-US"/>
        </w:rPr>
      </w:pPr>
      <w:r w:rsidRPr="005679AB">
        <w:rPr>
          <w:rFonts w:ascii="Times New Roman" w:eastAsiaTheme="minorHAnsi" w:hAnsi="Times New Roman" w:cs="Times New Roman"/>
          <w:color w:val="auto"/>
          <w:lang w:val="ru-RU" w:eastAsia="en-US"/>
        </w:rPr>
        <w:t>хронологию событий, повлекших за собой возникновение инцидента ИБ;</w:t>
      </w:r>
    </w:p>
    <w:p w:rsidR="00EB1F0D" w:rsidRPr="005679AB" w:rsidRDefault="00EB1F0D" w:rsidP="00060675">
      <w:pPr>
        <w:numPr>
          <w:ilvl w:val="0"/>
          <w:numId w:val="44"/>
        </w:numPr>
        <w:tabs>
          <w:tab w:val="left" w:pos="851"/>
          <w:tab w:val="left" w:pos="1276"/>
        </w:tabs>
        <w:spacing w:after="60" w:line="276" w:lineRule="auto"/>
        <w:ind w:left="426" w:firstLine="141"/>
        <w:jc w:val="both"/>
        <w:rPr>
          <w:rFonts w:ascii="Times New Roman" w:eastAsiaTheme="minorHAnsi" w:hAnsi="Times New Roman" w:cs="Times New Roman"/>
          <w:color w:val="auto"/>
          <w:lang w:val="ru-RU" w:eastAsia="en-US"/>
        </w:rPr>
      </w:pPr>
      <w:r w:rsidRPr="005679AB">
        <w:rPr>
          <w:rFonts w:ascii="Times New Roman" w:eastAsiaTheme="minorHAnsi" w:hAnsi="Times New Roman" w:cs="Times New Roman"/>
          <w:color w:val="auto"/>
          <w:lang w:val="ru-RU" w:eastAsia="en-US"/>
        </w:rPr>
        <w:t>причины, из-за которых возник инцидент ИБ;</w:t>
      </w:r>
    </w:p>
    <w:p w:rsidR="00EB1F0D" w:rsidRPr="005679AB" w:rsidRDefault="00EB1F0D" w:rsidP="00060675">
      <w:pPr>
        <w:numPr>
          <w:ilvl w:val="0"/>
          <w:numId w:val="44"/>
        </w:numPr>
        <w:tabs>
          <w:tab w:val="left" w:pos="851"/>
          <w:tab w:val="left" w:pos="1276"/>
        </w:tabs>
        <w:spacing w:after="60" w:line="276" w:lineRule="auto"/>
        <w:ind w:left="426" w:firstLine="141"/>
        <w:jc w:val="both"/>
        <w:rPr>
          <w:rFonts w:ascii="Times New Roman" w:eastAsiaTheme="minorHAnsi" w:hAnsi="Times New Roman" w:cs="Times New Roman"/>
          <w:color w:val="auto"/>
          <w:lang w:val="ru-RU" w:eastAsia="en-US"/>
        </w:rPr>
      </w:pPr>
      <w:r w:rsidRPr="005679AB">
        <w:rPr>
          <w:rFonts w:ascii="Times New Roman" w:eastAsiaTheme="minorHAnsi" w:hAnsi="Times New Roman" w:cs="Times New Roman"/>
          <w:color w:val="auto"/>
          <w:lang w:val="ru-RU" w:eastAsia="en-US"/>
        </w:rPr>
        <w:t>ложность или истинность инцидента ИБ;</w:t>
      </w:r>
    </w:p>
    <w:p w:rsidR="00EB1F0D" w:rsidRPr="005679AB" w:rsidRDefault="00EB1F0D" w:rsidP="00060675">
      <w:pPr>
        <w:numPr>
          <w:ilvl w:val="0"/>
          <w:numId w:val="44"/>
        </w:numPr>
        <w:tabs>
          <w:tab w:val="left" w:pos="851"/>
          <w:tab w:val="left" w:pos="1276"/>
        </w:tabs>
        <w:spacing w:after="60" w:line="276" w:lineRule="auto"/>
        <w:ind w:left="426" w:firstLine="141"/>
        <w:jc w:val="both"/>
        <w:rPr>
          <w:rFonts w:ascii="Times New Roman" w:eastAsiaTheme="minorHAnsi" w:hAnsi="Times New Roman" w:cs="Times New Roman"/>
          <w:color w:val="auto"/>
          <w:lang w:val="ru-RU" w:eastAsia="en-US"/>
        </w:rPr>
      </w:pPr>
      <w:r w:rsidRPr="005679AB">
        <w:rPr>
          <w:rFonts w:ascii="Times New Roman" w:eastAsiaTheme="minorHAnsi" w:hAnsi="Times New Roman" w:cs="Times New Roman"/>
          <w:color w:val="auto"/>
          <w:lang w:val="ru-RU" w:eastAsia="en-US"/>
        </w:rPr>
        <w:t>последствия инцидента ИБ.</w:t>
      </w:r>
    </w:p>
    <w:p w:rsidR="00EB1F0D" w:rsidRPr="005679AB" w:rsidRDefault="00EB1F0D" w:rsidP="00EB1F0D">
      <w:pPr>
        <w:spacing w:after="60"/>
        <w:jc w:val="both"/>
        <w:rPr>
          <w:rFonts w:ascii="Times New Roman" w:eastAsia="Times New Roman" w:hAnsi="Times New Roman" w:cs="Times New Roman"/>
          <w:bCs/>
          <w:color w:val="auto"/>
          <w:lang w:val="ru-RU"/>
        </w:rPr>
      </w:pPr>
      <w:r w:rsidRPr="005679AB">
        <w:rPr>
          <w:rFonts w:ascii="Times New Roman" w:eastAsia="Times New Roman" w:hAnsi="Times New Roman" w:cs="Times New Roman"/>
          <w:bCs/>
          <w:color w:val="auto"/>
          <w:lang w:val="ru-RU"/>
        </w:rPr>
        <w:t>По итогам формируется отчёт о проделанной работе. Исполнитель, помимо анализа инцидента ИБ, установления системы-источника и причин, формирует набор технических рекомендаций, позволяющих предотвратить или снизить вероятность возникновения аналогичных инцидентов ИБ в дальнейшем.</w:t>
      </w:r>
    </w:p>
    <w:p w:rsidR="00EB1F0D" w:rsidRPr="005679AB" w:rsidRDefault="00EB1F0D" w:rsidP="00EB1F0D">
      <w:pPr>
        <w:spacing w:after="60"/>
        <w:jc w:val="both"/>
        <w:rPr>
          <w:rFonts w:ascii="Times New Roman" w:eastAsia="Times New Roman" w:hAnsi="Times New Roman" w:cs="Times New Roman"/>
          <w:bCs/>
          <w:color w:val="auto"/>
          <w:lang w:val="ru-RU"/>
        </w:rPr>
      </w:pPr>
      <w:r w:rsidRPr="005679AB">
        <w:rPr>
          <w:rFonts w:ascii="Times New Roman" w:eastAsia="Times New Roman" w:hAnsi="Times New Roman" w:cs="Times New Roman"/>
          <w:bCs/>
          <w:color w:val="auto"/>
          <w:lang w:val="ru-RU"/>
        </w:rPr>
        <w:t xml:space="preserve">Заказчик анализирует предоставленную ему информацию, принимает решение о применимости выданных рекомендаций в своей ИИ и реализует при </w:t>
      </w:r>
      <w:proofErr w:type="gramStart"/>
      <w:r w:rsidRPr="005679AB">
        <w:rPr>
          <w:rFonts w:ascii="Times New Roman" w:eastAsia="Times New Roman" w:hAnsi="Times New Roman" w:cs="Times New Roman"/>
          <w:bCs/>
          <w:color w:val="auto"/>
          <w:lang w:val="ru-RU"/>
        </w:rPr>
        <w:t>необходимости</w:t>
      </w:r>
      <w:proofErr w:type="gramEnd"/>
      <w:r w:rsidRPr="005679AB">
        <w:rPr>
          <w:rFonts w:ascii="Times New Roman" w:eastAsia="Times New Roman" w:hAnsi="Times New Roman" w:cs="Times New Roman"/>
          <w:bCs/>
          <w:color w:val="auto"/>
          <w:lang w:val="ru-RU"/>
        </w:rPr>
        <w:t xml:space="preserve"> предложенные технические мероприятия.</w:t>
      </w:r>
    </w:p>
    <w:p w:rsidR="00EB1F0D" w:rsidRPr="005679AB" w:rsidRDefault="00EB1F0D" w:rsidP="00EB1F0D">
      <w:pPr>
        <w:spacing w:after="60"/>
        <w:jc w:val="both"/>
        <w:rPr>
          <w:rFonts w:ascii="Times New Roman" w:eastAsia="Times New Roman" w:hAnsi="Times New Roman" w:cs="Times New Roman"/>
          <w:bCs/>
          <w:color w:val="auto"/>
          <w:lang w:val="ru-RU"/>
        </w:rPr>
      </w:pPr>
      <w:r w:rsidRPr="005679AB">
        <w:rPr>
          <w:rFonts w:ascii="Times New Roman" w:eastAsia="Times New Roman" w:hAnsi="Times New Roman" w:cs="Times New Roman"/>
          <w:bCs/>
          <w:color w:val="auto"/>
          <w:lang w:val="ru-RU"/>
        </w:rPr>
        <w:t xml:space="preserve">Предложенный механизм предотвращения анализируется Исполнителем и Заказчиком на возможность повторного применения при возникновении инцидента ИБ и фиксируется в Системе </w:t>
      </w:r>
      <w:r w:rsidRPr="005679AB">
        <w:rPr>
          <w:rFonts w:ascii="Times New Roman" w:eastAsia="Times New Roman" w:hAnsi="Times New Roman" w:cs="Times New Roman"/>
          <w:bCs/>
          <w:color w:val="auto"/>
          <w:lang w:val="en-US"/>
        </w:rPr>
        <w:t>SOC</w:t>
      </w:r>
      <w:r w:rsidRPr="005679AB">
        <w:rPr>
          <w:rFonts w:ascii="Times New Roman" w:eastAsia="Times New Roman" w:hAnsi="Times New Roman" w:cs="Times New Roman"/>
          <w:bCs/>
          <w:color w:val="auto"/>
          <w:lang w:val="ru-RU"/>
        </w:rPr>
        <w:t>, описывающей профиль Услуги.</w:t>
      </w:r>
    </w:p>
    <w:p w:rsidR="00EB1F0D" w:rsidRPr="005679AB" w:rsidRDefault="00EB1F0D" w:rsidP="00EB1F0D">
      <w:pPr>
        <w:keepNext/>
        <w:spacing w:after="60"/>
        <w:jc w:val="both"/>
        <w:rPr>
          <w:rFonts w:ascii="Times New Roman" w:eastAsia="Times New Roman" w:hAnsi="Times New Roman" w:cs="Times New Roman"/>
          <w:color w:val="auto"/>
          <w:u w:val="single"/>
          <w:lang w:val="ru-RU"/>
        </w:rPr>
      </w:pPr>
      <w:r w:rsidRPr="005679AB">
        <w:rPr>
          <w:rFonts w:ascii="Times New Roman" w:eastAsia="Times New Roman" w:hAnsi="Times New Roman" w:cs="Times New Roman"/>
          <w:color w:val="auto"/>
          <w:u w:val="single"/>
          <w:lang w:val="ru-RU"/>
        </w:rPr>
        <w:t>Ограничения работ:</w:t>
      </w:r>
    </w:p>
    <w:p w:rsidR="00EB1F0D" w:rsidRPr="005679AB" w:rsidRDefault="00EB1F0D" w:rsidP="00060675">
      <w:pPr>
        <w:numPr>
          <w:ilvl w:val="0"/>
          <w:numId w:val="45"/>
        </w:numPr>
        <w:tabs>
          <w:tab w:val="left" w:pos="851"/>
        </w:tabs>
        <w:spacing w:after="60" w:line="276" w:lineRule="auto"/>
        <w:ind w:left="567"/>
        <w:jc w:val="both"/>
        <w:rPr>
          <w:rFonts w:ascii="Times New Roman" w:eastAsiaTheme="minorHAnsi" w:hAnsi="Times New Roman" w:cs="Times New Roman"/>
          <w:color w:val="auto"/>
          <w:lang w:val="ru-RU" w:eastAsia="en-US"/>
        </w:rPr>
      </w:pPr>
      <w:r w:rsidRPr="005679AB">
        <w:rPr>
          <w:rFonts w:ascii="Times New Roman" w:eastAsiaTheme="minorHAnsi" w:hAnsi="Times New Roman" w:cs="Times New Roman"/>
          <w:color w:val="auto"/>
          <w:lang w:val="ru-RU" w:eastAsia="en-US"/>
        </w:rPr>
        <w:t>количество запросов на расширенный экспертный анализ по инцидентам ИБ не должно превышать установленное Заказом;</w:t>
      </w:r>
    </w:p>
    <w:p w:rsidR="00EB1F0D" w:rsidRPr="005679AB" w:rsidRDefault="00EB1F0D" w:rsidP="00060675">
      <w:pPr>
        <w:numPr>
          <w:ilvl w:val="0"/>
          <w:numId w:val="45"/>
        </w:numPr>
        <w:tabs>
          <w:tab w:val="left" w:pos="851"/>
        </w:tabs>
        <w:spacing w:after="60" w:line="276" w:lineRule="auto"/>
        <w:ind w:left="567"/>
        <w:jc w:val="both"/>
        <w:rPr>
          <w:rFonts w:ascii="Times New Roman" w:eastAsiaTheme="minorHAnsi" w:hAnsi="Times New Roman" w:cs="Times New Roman"/>
          <w:color w:val="auto"/>
          <w:lang w:val="ru-RU" w:eastAsia="en-US"/>
        </w:rPr>
      </w:pPr>
      <w:r w:rsidRPr="005679AB">
        <w:rPr>
          <w:rFonts w:ascii="Times New Roman" w:eastAsiaTheme="minorHAnsi" w:hAnsi="Times New Roman" w:cs="Times New Roman"/>
          <w:color w:val="auto"/>
          <w:lang w:val="ru-RU" w:eastAsia="en-US"/>
        </w:rPr>
        <w:t>работы проводятся удалённо. Расследование инцидентов ИБ на площадке Заказчика оценивается и оплачивается отдельно. В стоимость включаются командировочные расходы. Детали командировки оговариваются отдельно;</w:t>
      </w:r>
    </w:p>
    <w:p w:rsidR="00EB1F0D" w:rsidRPr="005679AB" w:rsidRDefault="00EB1F0D" w:rsidP="00060675">
      <w:pPr>
        <w:numPr>
          <w:ilvl w:val="0"/>
          <w:numId w:val="45"/>
        </w:numPr>
        <w:tabs>
          <w:tab w:val="left" w:pos="851"/>
        </w:tabs>
        <w:spacing w:after="60" w:line="276" w:lineRule="auto"/>
        <w:ind w:left="567"/>
        <w:jc w:val="both"/>
        <w:rPr>
          <w:rFonts w:ascii="Times New Roman" w:eastAsiaTheme="minorHAnsi" w:hAnsi="Times New Roman" w:cs="Times New Roman"/>
          <w:color w:val="auto"/>
          <w:lang w:val="ru-RU" w:eastAsia="en-US"/>
        </w:rPr>
      </w:pPr>
      <w:r w:rsidRPr="005679AB">
        <w:rPr>
          <w:rFonts w:ascii="Times New Roman" w:eastAsiaTheme="minorHAnsi" w:hAnsi="Times New Roman" w:cs="Times New Roman"/>
          <w:color w:val="auto"/>
          <w:lang w:val="ru-RU" w:eastAsia="en-US"/>
        </w:rPr>
        <w:t>время выработки рекомендаций может быть увеличено по согласованию Сторон в случае, если выданные Исполнителем рекомендации оказались неприменимыми на ИИ Заказчика в силу особенностей архитектуры, ресурсных либо бюджетных ограничений;</w:t>
      </w:r>
    </w:p>
    <w:p w:rsidR="00EB1F0D" w:rsidRPr="005679AB" w:rsidRDefault="00EB1F0D" w:rsidP="00060675">
      <w:pPr>
        <w:numPr>
          <w:ilvl w:val="0"/>
          <w:numId w:val="45"/>
        </w:numPr>
        <w:tabs>
          <w:tab w:val="left" w:pos="851"/>
        </w:tabs>
        <w:spacing w:after="60" w:line="276" w:lineRule="auto"/>
        <w:ind w:left="567"/>
        <w:jc w:val="both"/>
        <w:rPr>
          <w:rFonts w:ascii="Times New Roman" w:eastAsia="Times New Roman" w:hAnsi="Times New Roman" w:cs="Times New Roman"/>
          <w:bCs/>
          <w:color w:val="auto"/>
          <w:lang w:val="ru-RU"/>
        </w:rPr>
      </w:pPr>
      <w:r w:rsidRPr="005679AB">
        <w:rPr>
          <w:rFonts w:ascii="Times New Roman" w:eastAsiaTheme="minorHAnsi" w:hAnsi="Times New Roman" w:cs="Times New Roman"/>
          <w:color w:val="auto"/>
          <w:lang w:val="ru-RU" w:eastAsia="en-US"/>
        </w:rPr>
        <w:t>выдаваемые Исполнителем рекомендации основываются на общих архитектурных и инфраструктурных положениях обеспечения ИБ и не включают в себя детализированных настроек специфического оборудования либо приложений Заказчика. Анализ применимости рекомендаций и разработка инструкций для специфических приложений является о</w:t>
      </w:r>
      <w:r w:rsidRPr="005679AB">
        <w:rPr>
          <w:rFonts w:ascii="Times New Roman" w:eastAsia="Times New Roman" w:hAnsi="Times New Roman" w:cs="Times New Roman"/>
          <w:bCs/>
          <w:color w:val="auto"/>
          <w:lang w:val="ru-RU"/>
        </w:rPr>
        <w:t>тветственностью уполномоченных специалистов Заказчика.</w:t>
      </w:r>
    </w:p>
    <w:p w:rsidR="00EB1F0D" w:rsidRPr="005679AB" w:rsidRDefault="00EB1F0D" w:rsidP="00060675">
      <w:pPr>
        <w:numPr>
          <w:ilvl w:val="1"/>
          <w:numId w:val="37"/>
        </w:numPr>
        <w:tabs>
          <w:tab w:val="left" w:pos="426"/>
        </w:tabs>
        <w:spacing w:after="60" w:line="276" w:lineRule="auto"/>
        <w:ind w:hanging="906"/>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Подключение новых систем-источников к Системе SOC.</w:t>
      </w:r>
    </w:p>
    <w:p w:rsidR="00EB1F0D" w:rsidRPr="005679AB" w:rsidRDefault="00EB1F0D" w:rsidP="00EB1F0D">
      <w:pPr>
        <w:spacing w:after="60"/>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 xml:space="preserve">Заказчик инициирует через ЛК </w:t>
      </w:r>
      <w:r w:rsidRPr="005679AB">
        <w:rPr>
          <w:rFonts w:ascii="Times New Roman" w:eastAsia="Times New Roman" w:hAnsi="Times New Roman" w:cs="Times New Roman"/>
          <w:color w:val="auto"/>
          <w:lang w:val="en-US"/>
        </w:rPr>
        <w:t>SOC</w:t>
      </w:r>
      <w:r w:rsidRPr="005679AB">
        <w:rPr>
          <w:rFonts w:ascii="Times New Roman" w:eastAsia="Times New Roman" w:hAnsi="Times New Roman" w:cs="Times New Roman"/>
          <w:color w:val="auto"/>
          <w:lang w:val="ru-RU"/>
        </w:rPr>
        <w:t xml:space="preserve"> (при отсутствии доступа к ЛК </w:t>
      </w:r>
      <w:r w:rsidRPr="005679AB">
        <w:rPr>
          <w:rFonts w:ascii="Times New Roman" w:eastAsia="Times New Roman" w:hAnsi="Times New Roman" w:cs="Times New Roman"/>
          <w:color w:val="auto"/>
          <w:lang w:val="en-US"/>
        </w:rPr>
        <w:t>SOC</w:t>
      </w:r>
      <w:r w:rsidRPr="005679AB">
        <w:rPr>
          <w:rFonts w:ascii="Times New Roman" w:eastAsia="Times New Roman" w:hAnsi="Times New Roman" w:cs="Times New Roman"/>
          <w:color w:val="auto"/>
          <w:lang w:val="ru-RU"/>
        </w:rPr>
        <w:t xml:space="preserve">, через электронную почту) запрос на подключение дополнительной системы-источника к Системе </w:t>
      </w:r>
      <w:r w:rsidRPr="005679AB">
        <w:rPr>
          <w:rFonts w:ascii="Times New Roman" w:eastAsia="Times New Roman" w:hAnsi="Times New Roman" w:cs="Times New Roman"/>
          <w:color w:val="auto"/>
          <w:lang w:val="en-US"/>
        </w:rPr>
        <w:t>SOC</w:t>
      </w:r>
      <w:r w:rsidRPr="005679AB">
        <w:rPr>
          <w:rFonts w:ascii="Times New Roman" w:eastAsia="Times New Roman" w:hAnsi="Times New Roman" w:cs="Times New Roman"/>
          <w:color w:val="auto"/>
          <w:lang w:val="ru-RU"/>
        </w:rPr>
        <w:t xml:space="preserve">, предоставляя следующую информацию: </w:t>
      </w:r>
    </w:p>
    <w:p w:rsidR="00EB1F0D" w:rsidRPr="005679AB" w:rsidRDefault="00EB1F0D" w:rsidP="00060675">
      <w:pPr>
        <w:numPr>
          <w:ilvl w:val="4"/>
          <w:numId w:val="46"/>
        </w:numPr>
        <w:tabs>
          <w:tab w:val="left" w:pos="709"/>
        </w:tabs>
        <w:spacing w:after="60" w:line="276" w:lineRule="auto"/>
        <w:ind w:left="426"/>
        <w:jc w:val="both"/>
        <w:rPr>
          <w:rFonts w:ascii="Times New Roman" w:eastAsia="Calibri" w:hAnsi="Times New Roman" w:cs="Times New Roman"/>
          <w:color w:val="auto"/>
          <w:lang w:val="ru-RU" w:eastAsia="en-US"/>
        </w:rPr>
      </w:pPr>
      <w:r w:rsidRPr="005679AB">
        <w:rPr>
          <w:rFonts w:ascii="Times New Roman" w:eastAsia="Calibri" w:hAnsi="Times New Roman" w:cs="Times New Roman"/>
          <w:color w:val="auto"/>
          <w:lang w:val="ru-RU" w:eastAsia="en-US"/>
        </w:rPr>
        <w:t xml:space="preserve">тип новой системы-источника; </w:t>
      </w:r>
    </w:p>
    <w:p w:rsidR="00EB1F0D" w:rsidRPr="005679AB" w:rsidRDefault="00EB1F0D" w:rsidP="00060675">
      <w:pPr>
        <w:numPr>
          <w:ilvl w:val="4"/>
          <w:numId w:val="46"/>
        </w:numPr>
        <w:tabs>
          <w:tab w:val="left" w:pos="709"/>
        </w:tabs>
        <w:spacing w:after="60" w:line="276" w:lineRule="auto"/>
        <w:ind w:left="426"/>
        <w:jc w:val="both"/>
        <w:rPr>
          <w:rFonts w:ascii="Times New Roman" w:eastAsia="Calibri" w:hAnsi="Times New Roman" w:cs="Times New Roman"/>
          <w:color w:val="auto"/>
          <w:lang w:val="ru-RU" w:eastAsia="en-US"/>
        </w:rPr>
      </w:pPr>
      <w:r w:rsidRPr="005679AB">
        <w:rPr>
          <w:rFonts w:ascii="Times New Roman" w:eastAsia="Calibri" w:hAnsi="Times New Roman" w:cs="Times New Roman"/>
          <w:color w:val="auto"/>
          <w:lang w:val="ru-RU" w:eastAsia="en-US"/>
        </w:rPr>
        <w:lastRenderedPageBreak/>
        <w:t>информация по получению данных с новой системы-источника (</w:t>
      </w:r>
      <w:proofErr w:type="spellStart"/>
      <w:r w:rsidRPr="005679AB">
        <w:rPr>
          <w:rFonts w:ascii="Times New Roman" w:eastAsia="Calibri" w:hAnsi="Times New Roman" w:cs="Times New Roman"/>
          <w:color w:val="auto"/>
          <w:lang w:val="ru-RU" w:eastAsia="en-US"/>
        </w:rPr>
        <w:t>ip</w:t>
      </w:r>
      <w:proofErr w:type="spellEnd"/>
      <w:r w:rsidRPr="005679AB">
        <w:rPr>
          <w:rFonts w:ascii="Times New Roman" w:eastAsia="Calibri" w:hAnsi="Times New Roman" w:cs="Times New Roman"/>
          <w:color w:val="auto"/>
          <w:lang w:val="ru-RU" w:eastAsia="en-US"/>
        </w:rPr>
        <w:t xml:space="preserve">-адрес, данные доступа); </w:t>
      </w:r>
    </w:p>
    <w:p w:rsidR="00EB1F0D" w:rsidRPr="005679AB" w:rsidRDefault="00EB1F0D" w:rsidP="00060675">
      <w:pPr>
        <w:numPr>
          <w:ilvl w:val="4"/>
          <w:numId w:val="46"/>
        </w:numPr>
        <w:tabs>
          <w:tab w:val="left" w:pos="709"/>
        </w:tabs>
        <w:spacing w:after="60" w:line="276" w:lineRule="auto"/>
        <w:ind w:left="426"/>
        <w:jc w:val="both"/>
        <w:rPr>
          <w:rFonts w:ascii="Times New Roman" w:eastAsia="Calibri" w:hAnsi="Times New Roman" w:cs="Times New Roman"/>
          <w:color w:val="auto"/>
          <w:lang w:val="ru-RU" w:eastAsia="en-US"/>
        </w:rPr>
      </w:pPr>
      <w:r w:rsidRPr="005679AB">
        <w:rPr>
          <w:rFonts w:ascii="Times New Roman" w:eastAsia="Calibri" w:hAnsi="Times New Roman" w:cs="Times New Roman"/>
          <w:color w:val="auto"/>
          <w:lang w:val="ru-RU" w:eastAsia="en-US"/>
        </w:rPr>
        <w:t>список правил обнаружения инцидентов ИБ, которые необходимо контролировать в рамках данной системы-источника;</w:t>
      </w:r>
    </w:p>
    <w:p w:rsidR="00EB1F0D" w:rsidRPr="005679AB" w:rsidRDefault="00EB1F0D" w:rsidP="00060675">
      <w:pPr>
        <w:numPr>
          <w:ilvl w:val="4"/>
          <w:numId w:val="46"/>
        </w:numPr>
        <w:tabs>
          <w:tab w:val="left" w:pos="709"/>
        </w:tabs>
        <w:spacing w:after="60" w:line="276" w:lineRule="auto"/>
        <w:ind w:left="426"/>
        <w:jc w:val="both"/>
        <w:rPr>
          <w:rFonts w:ascii="Times New Roman" w:eastAsia="Calibri" w:hAnsi="Times New Roman" w:cs="Times New Roman"/>
          <w:color w:val="auto"/>
          <w:lang w:val="ru-RU" w:eastAsia="en-US"/>
        </w:rPr>
      </w:pPr>
      <w:r w:rsidRPr="005679AB">
        <w:rPr>
          <w:rFonts w:ascii="Times New Roman" w:eastAsia="Calibri" w:hAnsi="Times New Roman" w:cs="Times New Roman"/>
          <w:color w:val="auto"/>
          <w:lang w:val="ru-RU" w:eastAsia="en-US"/>
        </w:rPr>
        <w:t>дополнительная информация, необходимая для определения системы-источника в правилах обнаружения инцидентов ИБ.</w:t>
      </w:r>
    </w:p>
    <w:p w:rsidR="00EB1F0D" w:rsidRPr="005679AB" w:rsidRDefault="00EB1F0D" w:rsidP="00EB1F0D">
      <w:pPr>
        <w:spacing w:after="60"/>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Исполнитель, совместно с Заказчиком, оценивает техническую возможность сбора требуемых событий ИБ с новой системы-источника и согласовывает механизм и способ подключения.</w:t>
      </w:r>
    </w:p>
    <w:p w:rsidR="00EB1F0D" w:rsidRPr="005679AB" w:rsidRDefault="00EB1F0D" w:rsidP="00EB1F0D">
      <w:pPr>
        <w:spacing w:after="60"/>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Исполнитель оценивает достаточность предоставленной информации для выполнения работ и вносит изменения в правила обнаружения инцидентов с учетом подключения новой системы-источника.</w:t>
      </w:r>
    </w:p>
    <w:p w:rsidR="00EB1F0D" w:rsidRPr="005679AB" w:rsidRDefault="00EB1F0D" w:rsidP="00EB1F0D">
      <w:pPr>
        <w:spacing w:after="60"/>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Заказчик организовывает сетевой доступ и передачу данных между новой системой-источником и коллекторами, осуществляет настройку сбора событий ИБ на новой системе-источнике с передачей событий ИБ на коллекторы.</w:t>
      </w:r>
    </w:p>
    <w:p w:rsidR="00EB1F0D" w:rsidRPr="005679AB" w:rsidRDefault="00EB1F0D" w:rsidP="00EB1F0D">
      <w:pPr>
        <w:spacing w:after="60"/>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 xml:space="preserve">Исполнитель и Заказчик выполняют требуемые настройки в Системе </w:t>
      </w:r>
      <w:r w:rsidRPr="005679AB">
        <w:rPr>
          <w:rFonts w:ascii="Times New Roman" w:eastAsia="Times New Roman" w:hAnsi="Times New Roman" w:cs="Times New Roman"/>
          <w:color w:val="auto"/>
          <w:lang w:val="en-US"/>
        </w:rPr>
        <w:t>SOC</w:t>
      </w:r>
      <w:r w:rsidRPr="005679AB">
        <w:rPr>
          <w:rFonts w:ascii="Times New Roman" w:eastAsia="Times New Roman" w:hAnsi="Times New Roman" w:cs="Times New Roman"/>
          <w:color w:val="auto"/>
          <w:lang w:val="ru-RU"/>
        </w:rPr>
        <w:t xml:space="preserve"> и коллекторах для подключения новой системы-источника.</w:t>
      </w:r>
    </w:p>
    <w:p w:rsidR="00EB1F0D" w:rsidRPr="005679AB" w:rsidRDefault="00EB1F0D" w:rsidP="00EB1F0D">
      <w:pPr>
        <w:spacing w:after="60"/>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 xml:space="preserve">По завершению подключения и проверки работоспособности Исполнителем проводится изменение Системы SOC, описывающей профиль Услуги. </w:t>
      </w:r>
    </w:p>
    <w:p w:rsidR="00EB1F0D" w:rsidRPr="005679AB" w:rsidRDefault="00EB1F0D" w:rsidP="00EB1F0D">
      <w:pPr>
        <w:keepNext/>
        <w:spacing w:after="60"/>
        <w:jc w:val="both"/>
        <w:rPr>
          <w:rFonts w:ascii="Times New Roman" w:eastAsia="Times New Roman" w:hAnsi="Times New Roman" w:cs="Times New Roman"/>
          <w:color w:val="auto"/>
          <w:u w:val="single"/>
          <w:lang w:val="ru-RU"/>
        </w:rPr>
      </w:pPr>
      <w:r w:rsidRPr="005679AB">
        <w:rPr>
          <w:rFonts w:ascii="Times New Roman" w:eastAsia="Times New Roman" w:hAnsi="Times New Roman" w:cs="Times New Roman"/>
          <w:color w:val="auto"/>
          <w:u w:val="single"/>
          <w:lang w:val="ru-RU"/>
        </w:rPr>
        <w:t>Ограничения работ:</w:t>
      </w:r>
    </w:p>
    <w:p w:rsidR="00EB1F0D" w:rsidRPr="005679AB" w:rsidRDefault="00EB1F0D" w:rsidP="00060675">
      <w:pPr>
        <w:numPr>
          <w:ilvl w:val="4"/>
          <w:numId w:val="47"/>
        </w:numPr>
        <w:tabs>
          <w:tab w:val="left" w:pos="709"/>
        </w:tabs>
        <w:spacing w:after="60" w:line="276" w:lineRule="auto"/>
        <w:ind w:left="426"/>
        <w:jc w:val="both"/>
        <w:rPr>
          <w:rFonts w:ascii="Times New Roman" w:eastAsia="Calibri" w:hAnsi="Times New Roman" w:cs="Times New Roman"/>
          <w:color w:val="auto"/>
          <w:lang w:val="ru-RU" w:eastAsia="en-US"/>
        </w:rPr>
      </w:pPr>
      <w:r w:rsidRPr="005679AB">
        <w:rPr>
          <w:rFonts w:ascii="Times New Roman" w:eastAsia="Calibri" w:hAnsi="Times New Roman" w:cs="Times New Roman"/>
          <w:color w:val="auto"/>
          <w:lang w:val="ru-RU" w:eastAsia="en-US"/>
        </w:rPr>
        <w:t xml:space="preserve">подключение новой системы-источника производится только в том случае, если количество </w:t>
      </w:r>
      <w:r w:rsidRPr="005679AB">
        <w:rPr>
          <w:rFonts w:ascii="Times New Roman" w:eastAsia="Calibri" w:hAnsi="Times New Roman" w:cs="Times New Roman"/>
          <w:color w:val="auto"/>
          <w:lang w:val="en-US" w:eastAsia="en-US"/>
        </w:rPr>
        <w:t>EPS</w:t>
      </w:r>
      <w:r w:rsidRPr="005679AB">
        <w:rPr>
          <w:rFonts w:ascii="Times New Roman" w:eastAsia="Calibri" w:hAnsi="Times New Roman" w:cs="Times New Roman"/>
          <w:color w:val="auto"/>
          <w:lang w:val="ru-RU" w:eastAsia="en-US"/>
        </w:rPr>
        <w:t xml:space="preserve"> за текущий период не превышает количество </w:t>
      </w:r>
      <w:r w:rsidRPr="005679AB">
        <w:rPr>
          <w:rFonts w:ascii="Times New Roman" w:eastAsia="Calibri" w:hAnsi="Times New Roman" w:cs="Times New Roman"/>
          <w:color w:val="auto"/>
          <w:lang w:val="en-US" w:eastAsia="en-US"/>
        </w:rPr>
        <w:t>EPS</w:t>
      </w:r>
      <w:r w:rsidRPr="005679AB">
        <w:rPr>
          <w:rFonts w:ascii="Times New Roman" w:eastAsia="Calibri" w:hAnsi="Times New Roman" w:cs="Times New Roman"/>
          <w:color w:val="auto"/>
          <w:lang w:val="ru-RU" w:eastAsia="en-US"/>
        </w:rPr>
        <w:t xml:space="preserve">, </w:t>
      </w:r>
      <w:proofErr w:type="gramStart"/>
      <w:r w:rsidRPr="005679AB">
        <w:rPr>
          <w:rFonts w:ascii="Times New Roman" w:eastAsia="Calibri" w:hAnsi="Times New Roman" w:cs="Times New Roman"/>
          <w:color w:val="auto"/>
          <w:lang w:val="ru-RU" w:eastAsia="en-US"/>
        </w:rPr>
        <w:t>указанных</w:t>
      </w:r>
      <w:proofErr w:type="gramEnd"/>
      <w:r w:rsidRPr="005679AB">
        <w:rPr>
          <w:rFonts w:ascii="Times New Roman" w:eastAsia="Calibri" w:hAnsi="Times New Roman" w:cs="Times New Roman"/>
          <w:color w:val="auto"/>
          <w:lang w:val="ru-RU" w:eastAsia="en-US"/>
        </w:rPr>
        <w:t xml:space="preserve"> в Заказе;</w:t>
      </w:r>
    </w:p>
    <w:p w:rsidR="00EB1F0D" w:rsidRPr="005679AB" w:rsidRDefault="00EB1F0D" w:rsidP="00060675">
      <w:pPr>
        <w:numPr>
          <w:ilvl w:val="4"/>
          <w:numId w:val="47"/>
        </w:numPr>
        <w:tabs>
          <w:tab w:val="left" w:pos="709"/>
        </w:tabs>
        <w:spacing w:after="60" w:line="276" w:lineRule="auto"/>
        <w:ind w:left="426"/>
        <w:jc w:val="both"/>
        <w:rPr>
          <w:rFonts w:ascii="Times New Roman" w:eastAsia="Calibri" w:hAnsi="Times New Roman" w:cs="Times New Roman"/>
          <w:color w:val="auto"/>
          <w:lang w:val="ru-RU" w:eastAsia="en-US"/>
        </w:rPr>
      </w:pPr>
      <w:r w:rsidRPr="005679AB">
        <w:rPr>
          <w:rFonts w:ascii="Times New Roman" w:eastAsia="Calibri" w:hAnsi="Times New Roman" w:cs="Times New Roman"/>
          <w:color w:val="auto"/>
          <w:lang w:val="ru-RU" w:eastAsia="en-US"/>
        </w:rPr>
        <w:t>подключение системы-источника производится только при наличии технической возможности получения событий ИБ, необходимых для реализации правил обнаружения инцидентов ИБ. Наличие технической возможности определяется Исполнителем с использованием консультаций администраторов новой системы-источника;</w:t>
      </w:r>
    </w:p>
    <w:p w:rsidR="00EB1F0D" w:rsidRPr="005679AB" w:rsidRDefault="00EB1F0D" w:rsidP="00060675">
      <w:pPr>
        <w:numPr>
          <w:ilvl w:val="4"/>
          <w:numId w:val="47"/>
        </w:numPr>
        <w:tabs>
          <w:tab w:val="left" w:pos="709"/>
        </w:tabs>
        <w:spacing w:after="60" w:line="276" w:lineRule="auto"/>
        <w:ind w:left="426"/>
        <w:jc w:val="both"/>
        <w:rPr>
          <w:rFonts w:ascii="Times New Roman" w:eastAsia="Calibri" w:hAnsi="Times New Roman" w:cs="Times New Roman"/>
          <w:color w:val="auto"/>
          <w:lang w:val="ru-RU" w:eastAsia="en-US"/>
        </w:rPr>
      </w:pPr>
      <w:r w:rsidRPr="005679AB">
        <w:rPr>
          <w:rFonts w:ascii="Times New Roman" w:eastAsia="Calibri" w:hAnsi="Times New Roman" w:cs="Times New Roman"/>
          <w:color w:val="auto"/>
          <w:lang w:val="ru-RU" w:eastAsia="en-US"/>
        </w:rPr>
        <w:t xml:space="preserve">время работ по подключению зависит </w:t>
      </w:r>
      <w:proofErr w:type="gramStart"/>
      <w:r w:rsidRPr="005679AB">
        <w:rPr>
          <w:rFonts w:ascii="Times New Roman" w:eastAsia="Calibri" w:hAnsi="Times New Roman" w:cs="Times New Roman"/>
          <w:color w:val="auto"/>
          <w:lang w:val="ru-RU" w:eastAsia="en-US"/>
        </w:rPr>
        <w:t>от своевременного выполнения работ на стороне Заказчика по настройкам передачи необходимых данных для анализа в Систему</w:t>
      </w:r>
      <w:proofErr w:type="gramEnd"/>
      <w:r w:rsidRPr="005679AB">
        <w:rPr>
          <w:rFonts w:ascii="Times New Roman" w:eastAsia="Calibri" w:hAnsi="Times New Roman" w:cs="Times New Roman"/>
          <w:color w:val="auto"/>
          <w:lang w:val="ru-RU" w:eastAsia="en-US"/>
        </w:rPr>
        <w:t xml:space="preserve"> SOC. Исполнитель начинает выполнять работы только после организации Заказчиком передачи необходимых событий ИБ в Систему SOC;</w:t>
      </w:r>
    </w:p>
    <w:p w:rsidR="00EB1F0D" w:rsidRPr="005679AB" w:rsidRDefault="00EB1F0D" w:rsidP="00060675">
      <w:pPr>
        <w:numPr>
          <w:ilvl w:val="4"/>
          <w:numId w:val="47"/>
        </w:numPr>
        <w:tabs>
          <w:tab w:val="left" w:pos="709"/>
        </w:tabs>
        <w:spacing w:after="60" w:line="276" w:lineRule="auto"/>
        <w:ind w:left="426"/>
        <w:jc w:val="both"/>
        <w:rPr>
          <w:rFonts w:ascii="Times New Roman" w:eastAsia="Calibri" w:hAnsi="Times New Roman" w:cs="Times New Roman"/>
          <w:color w:val="auto"/>
          <w:lang w:val="ru-RU" w:eastAsia="en-US"/>
        </w:rPr>
      </w:pPr>
      <w:r w:rsidRPr="005679AB">
        <w:rPr>
          <w:rFonts w:ascii="Times New Roman" w:eastAsia="Calibri" w:hAnsi="Times New Roman" w:cs="Times New Roman"/>
          <w:color w:val="auto"/>
          <w:lang w:val="ru-RU" w:eastAsia="en-US"/>
        </w:rPr>
        <w:t xml:space="preserve">Исполнитель определяет и согласовывает с Заказчиком необходимый уровень </w:t>
      </w:r>
      <w:proofErr w:type="spellStart"/>
      <w:r w:rsidRPr="005679AB">
        <w:rPr>
          <w:rFonts w:ascii="Times New Roman" w:eastAsia="Calibri" w:hAnsi="Times New Roman" w:cs="Times New Roman"/>
          <w:color w:val="auto"/>
          <w:lang w:val="ru-RU" w:eastAsia="en-US"/>
        </w:rPr>
        <w:t>журналирования</w:t>
      </w:r>
      <w:proofErr w:type="spellEnd"/>
      <w:r w:rsidRPr="005679AB">
        <w:rPr>
          <w:rFonts w:ascii="Times New Roman" w:eastAsia="Calibri" w:hAnsi="Times New Roman" w:cs="Times New Roman"/>
          <w:color w:val="auto"/>
          <w:lang w:val="ru-RU" w:eastAsia="en-US"/>
        </w:rPr>
        <w:t xml:space="preserve"> системы-источника и типы событий ИБ, для реализации требуемых правил корреляции. При отсутствии технической возможности использовать рекомендованный уровень </w:t>
      </w:r>
      <w:proofErr w:type="spellStart"/>
      <w:r w:rsidRPr="005679AB">
        <w:rPr>
          <w:rFonts w:ascii="Times New Roman" w:eastAsia="Calibri" w:hAnsi="Times New Roman" w:cs="Times New Roman"/>
          <w:color w:val="auto"/>
          <w:lang w:val="ru-RU" w:eastAsia="en-US"/>
        </w:rPr>
        <w:t>журналирования</w:t>
      </w:r>
      <w:proofErr w:type="spellEnd"/>
      <w:r w:rsidRPr="005679AB">
        <w:rPr>
          <w:rFonts w:ascii="Times New Roman" w:eastAsia="Calibri" w:hAnsi="Times New Roman" w:cs="Times New Roman"/>
          <w:color w:val="auto"/>
          <w:lang w:val="ru-RU" w:eastAsia="en-US"/>
        </w:rPr>
        <w:t xml:space="preserve"> Исполнитель совместно с Заказчиком определяет необходимость и порядок решения инцидентов ИБ.</w:t>
      </w:r>
    </w:p>
    <w:p w:rsidR="00EB1F0D" w:rsidRPr="005679AB" w:rsidRDefault="00EB1F0D" w:rsidP="00060675">
      <w:pPr>
        <w:numPr>
          <w:ilvl w:val="1"/>
          <w:numId w:val="37"/>
        </w:numPr>
        <w:tabs>
          <w:tab w:val="left" w:pos="426"/>
        </w:tabs>
        <w:spacing w:after="60" w:line="276" w:lineRule="auto"/>
        <w:ind w:hanging="906"/>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Отключение системы-источника от Системы SOC.</w:t>
      </w:r>
    </w:p>
    <w:p w:rsidR="00EB1F0D" w:rsidRPr="005679AB" w:rsidRDefault="00EB1F0D" w:rsidP="00EB1F0D">
      <w:pPr>
        <w:tabs>
          <w:tab w:val="left" w:pos="426"/>
        </w:tabs>
        <w:spacing w:after="60"/>
        <w:jc w:val="both"/>
        <w:rPr>
          <w:rFonts w:ascii="Times New Roman" w:eastAsia="Times New Roman" w:hAnsi="Times New Roman" w:cs="Times New Roman"/>
          <w:bCs/>
          <w:color w:val="auto"/>
          <w:lang w:val="ru-RU"/>
        </w:rPr>
      </w:pPr>
      <w:r w:rsidRPr="005679AB">
        <w:rPr>
          <w:rFonts w:ascii="Times New Roman" w:eastAsia="Times New Roman" w:hAnsi="Times New Roman" w:cs="Times New Roman"/>
          <w:color w:val="auto"/>
          <w:lang w:val="ru-RU"/>
        </w:rPr>
        <w:t xml:space="preserve">Заказчик инициирует через ЛК </w:t>
      </w:r>
      <w:r w:rsidRPr="005679AB">
        <w:rPr>
          <w:rFonts w:ascii="Times New Roman" w:eastAsia="Times New Roman" w:hAnsi="Times New Roman" w:cs="Times New Roman"/>
          <w:color w:val="auto"/>
          <w:lang w:val="en-US"/>
        </w:rPr>
        <w:t>SOC</w:t>
      </w:r>
      <w:r w:rsidRPr="005679AB">
        <w:rPr>
          <w:rFonts w:ascii="Times New Roman" w:eastAsia="Times New Roman" w:hAnsi="Times New Roman" w:cs="Times New Roman"/>
          <w:color w:val="auto"/>
          <w:lang w:val="ru-RU"/>
        </w:rPr>
        <w:t xml:space="preserve"> (при отсутствии доступа к ЛК </w:t>
      </w:r>
      <w:r w:rsidRPr="005679AB">
        <w:rPr>
          <w:rFonts w:ascii="Times New Roman" w:eastAsia="Times New Roman" w:hAnsi="Times New Roman" w:cs="Times New Roman"/>
          <w:color w:val="auto"/>
          <w:lang w:val="en-US"/>
        </w:rPr>
        <w:t>SOC</w:t>
      </w:r>
      <w:r w:rsidRPr="005679AB">
        <w:rPr>
          <w:rFonts w:ascii="Times New Roman" w:eastAsia="Times New Roman" w:hAnsi="Times New Roman" w:cs="Times New Roman"/>
          <w:color w:val="auto"/>
          <w:lang w:val="ru-RU"/>
        </w:rPr>
        <w:t>, через электронную почту) запрос</w:t>
      </w:r>
      <w:r w:rsidRPr="005679AB">
        <w:rPr>
          <w:rFonts w:ascii="Times New Roman" w:eastAsia="Times New Roman" w:hAnsi="Times New Roman" w:cs="Times New Roman"/>
          <w:bCs/>
          <w:color w:val="auto"/>
          <w:lang w:val="ru-RU"/>
        </w:rPr>
        <w:t xml:space="preserve"> на отключение системы-источника, предоставляя следующую информацию: </w:t>
      </w:r>
    </w:p>
    <w:p w:rsidR="00EB1F0D" w:rsidRPr="005679AB" w:rsidRDefault="00EB1F0D" w:rsidP="00060675">
      <w:pPr>
        <w:numPr>
          <w:ilvl w:val="0"/>
          <w:numId w:val="48"/>
        </w:numPr>
        <w:tabs>
          <w:tab w:val="left" w:pos="709"/>
        </w:tabs>
        <w:spacing w:after="60" w:line="276" w:lineRule="auto"/>
        <w:ind w:left="426"/>
        <w:jc w:val="both"/>
        <w:rPr>
          <w:rFonts w:ascii="Times New Roman" w:eastAsia="Times New Roman" w:hAnsi="Times New Roman" w:cs="Times New Roman"/>
          <w:bCs/>
          <w:color w:val="auto"/>
          <w:lang w:val="ru-RU"/>
        </w:rPr>
      </w:pPr>
      <w:r w:rsidRPr="005679AB">
        <w:rPr>
          <w:rFonts w:ascii="Times New Roman" w:eastAsia="Times New Roman" w:hAnsi="Times New Roman" w:cs="Times New Roman"/>
          <w:bCs/>
          <w:color w:val="auto"/>
          <w:lang w:val="ru-RU"/>
        </w:rPr>
        <w:t xml:space="preserve">тип системы-источника; </w:t>
      </w:r>
    </w:p>
    <w:p w:rsidR="00EB1F0D" w:rsidRPr="005679AB" w:rsidRDefault="00EB1F0D" w:rsidP="00060675">
      <w:pPr>
        <w:numPr>
          <w:ilvl w:val="0"/>
          <w:numId w:val="48"/>
        </w:numPr>
        <w:tabs>
          <w:tab w:val="left" w:pos="709"/>
        </w:tabs>
        <w:spacing w:after="60" w:line="276" w:lineRule="auto"/>
        <w:ind w:left="426"/>
        <w:jc w:val="both"/>
        <w:rPr>
          <w:rFonts w:ascii="Times New Roman" w:eastAsia="Times New Roman" w:hAnsi="Times New Roman" w:cs="Times New Roman"/>
          <w:bCs/>
          <w:color w:val="auto"/>
          <w:lang w:val="ru-RU"/>
        </w:rPr>
      </w:pPr>
      <w:r w:rsidRPr="005679AB">
        <w:rPr>
          <w:rFonts w:ascii="Times New Roman" w:eastAsia="Times New Roman" w:hAnsi="Times New Roman" w:cs="Times New Roman"/>
          <w:bCs/>
          <w:color w:val="auto"/>
          <w:lang w:val="ru-RU"/>
        </w:rPr>
        <w:t>идентификатор системы-источника (</w:t>
      </w:r>
      <w:r w:rsidRPr="005679AB">
        <w:rPr>
          <w:rFonts w:ascii="Times New Roman" w:eastAsia="Times New Roman" w:hAnsi="Times New Roman" w:cs="Times New Roman"/>
          <w:bCs/>
          <w:color w:val="auto"/>
          <w:lang w:val="en-US"/>
        </w:rPr>
        <w:t>IP</w:t>
      </w:r>
      <w:r w:rsidRPr="005679AB">
        <w:rPr>
          <w:rFonts w:ascii="Times New Roman" w:eastAsia="Times New Roman" w:hAnsi="Times New Roman" w:cs="Times New Roman"/>
          <w:bCs/>
          <w:color w:val="auto"/>
          <w:lang w:val="ru-RU"/>
        </w:rPr>
        <w:t>-адрес, приложение).</w:t>
      </w:r>
    </w:p>
    <w:p w:rsidR="00EB1F0D" w:rsidRPr="005679AB" w:rsidRDefault="00EB1F0D" w:rsidP="00EB1F0D">
      <w:pPr>
        <w:spacing w:after="60"/>
        <w:jc w:val="both"/>
        <w:rPr>
          <w:rFonts w:ascii="Times New Roman" w:eastAsia="Times New Roman" w:hAnsi="Times New Roman" w:cs="Times New Roman"/>
          <w:bCs/>
          <w:color w:val="auto"/>
          <w:lang w:val="ru-RU"/>
        </w:rPr>
      </w:pPr>
      <w:r w:rsidRPr="005679AB">
        <w:rPr>
          <w:rFonts w:ascii="Times New Roman" w:eastAsia="Times New Roman" w:hAnsi="Times New Roman" w:cs="Times New Roman"/>
          <w:bCs/>
          <w:color w:val="auto"/>
          <w:lang w:val="ru-RU"/>
        </w:rPr>
        <w:t>Исполнитель проводит анализ существующих правил обнаружения инцидентов ИБ и информирует Заказчика в случае, если отключение системы-источника приводит к их модификации либо исключению из списка контролируемых инцидентов ИБ.</w:t>
      </w:r>
    </w:p>
    <w:p w:rsidR="00EB1F0D" w:rsidRPr="005679AB" w:rsidRDefault="00EB1F0D" w:rsidP="00EB1F0D">
      <w:pPr>
        <w:spacing w:after="60"/>
        <w:jc w:val="both"/>
        <w:rPr>
          <w:rFonts w:ascii="Times New Roman" w:eastAsia="Times New Roman" w:hAnsi="Times New Roman" w:cs="Times New Roman"/>
          <w:bCs/>
          <w:color w:val="auto"/>
          <w:lang w:val="ru-RU"/>
        </w:rPr>
      </w:pPr>
      <w:r w:rsidRPr="005679AB">
        <w:rPr>
          <w:rFonts w:ascii="Times New Roman" w:eastAsia="Times New Roman" w:hAnsi="Times New Roman" w:cs="Times New Roman"/>
          <w:bCs/>
          <w:color w:val="auto"/>
          <w:lang w:val="ru-RU"/>
        </w:rPr>
        <w:lastRenderedPageBreak/>
        <w:t xml:space="preserve">В случае необходимости Исполнитель и Заказчик выполняют работы по изменению состава инцидентов ИБ в Системе </w:t>
      </w:r>
      <w:r w:rsidRPr="005679AB">
        <w:rPr>
          <w:rFonts w:ascii="Times New Roman" w:eastAsia="Times New Roman" w:hAnsi="Times New Roman" w:cs="Times New Roman"/>
          <w:bCs/>
          <w:color w:val="auto"/>
          <w:lang w:val="en-US"/>
        </w:rPr>
        <w:t>SOC</w:t>
      </w:r>
      <w:r w:rsidRPr="005679AB">
        <w:rPr>
          <w:rFonts w:ascii="Times New Roman" w:eastAsia="Times New Roman" w:hAnsi="Times New Roman" w:cs="Times New Roman"/>
          <w:bCs/>
          <w:color w:val="auto"/>
          <w:lang w:val="ru-RU"/>
        </w:rPr>
        <w:t xml:space="preserve">, коллекторах и </w:t>
      </w:r>
      <w:proofErr w:type="gramStart"/>
      <w:r w:rsidRPr="005679AB">
        <w:rPr>
          <w:rFonts w:ascii="Times New Roman" w:eastAsia="Times New Roman" w:hAnsi="Times New Roman" w:cs="Times New Roman"/>
          <w:bCs/>
          <w:color w:val="auto"/>
          <w:lang w:val="ru-RU"/>
        </w:rPr>
        <w:t>системы-источнике</w:t>
      </w:r>
      <w:proofErr w:type="gramEnd"/>
      <w:r w:rsidRPr="005679AB">
        <w:rPr>
          <w:rFonts w:ascii="Times New Roman" w:eastAsia="Times New Roman" w:hAnsi="Times New Roman" w:cs="Times New Roman"/>
          <w:bCs/>
          <w:color w:val="auto"/>
          <w:lang w:val="ru-RU"/>
        </w:rPr>
        <w:t xml:space="preserve"> для его отключения.</w:t>
      </w:r>
    </w:p>
    <w:p w:rsidR="00EB1F0D" w:rsidRPr="005679AB" w:rsidRDefault="00EB1F0D" w:rsidP="00EB1F0D">
      <w:pPr>
        <w:spacing w:after="60"/>
        <w:jc w:val="both"/>
        <w:rPr>
          <w:rFonts w:ascii="Times New Roman" w:eastAsia="Times New Roman" w:hAnsi="Times New Roman" w:cs="Times New Roman"/>
          <w:color w:val="auto"/>
          <w:u w:val="single"/>
          <w:lang w:val="ru-RU"/>
        </w:rPr>
      </w:pPr>
      <w:r w:rsidRPr="005679AB">
        <w:rPr>
          <w:rFonts w:ascii="Times New Roman" w:eastAsia="Times New Roman" w:hAnsi="Times New Roman" w:cs="Times New Roman"/>
          <w:color w:val="auto"/>
          <w:u w:val="single"/>
          <w:lang w:val="ru-RU"/>
        </w:rPr>
        <w:t>Ограничения работ:</w:t>
      </w:r>
    </w:p>
    <w:p w:rsidR="00EB1F0D" w:rsidRPr="005679AB" w:rsidRDefault="00EB1F0D" w:rsidP="00060675">
      <w:pPr>
        <w:numPr>
          <w:ilvl w:val="0"/>
          <w:numId w:val="49"/>
        </w:numPr>
        <w:tabs>
          <w:tab w:val="left" w:pos="709"/>
          <w:tab w:val="left" w:pos="851"/>
        </w:tabs>
        <w:spacing w:after="60" w:line="276" w:lineRule="auto"/>
        <w:ind w:left="426" w:firstLine="0"/>
        <w:jc w:val="both"/>
        <w:rPr>
          <w:rFonts w:ascii="Times New Roman" w:eastAsia="Times New Roman" w:hAnsi="Times New Roman" w:cs="Times New Roman"/>
          <w:bCs/>
          <w:color w:val="auto"/>
          <w:lang w:val="ru-RU"/>
        </w:rPr>
      </w:pPr>
      <w:r w:rsidRPr="005679AB">
        <w:rPr>
          <w:rFonts w:ascii="Times New Roman" w:eastAsia="Times New Roman" w:hAnsi="Times New Roman" w:cs="Times New Roman"/>
          <w:bCs/>
          <w:color w:val="auto"/>
          <w:lang w:val="ru-RU"/>
        </w:rPr>
        <w:t>время, необходимое Заказчику для согласования изменений в списке контролируемых правил обнаружения инцидентов ИБ и проведение требуемых работ на системе-источнике для ее отключения не учитывается в метриках отключения системы-источника.</w:t>
      </w:r>
    </w:p>
    <w:p w:rsidR="00EB1F0D" w:rsidRPr="005679AB" w:rsidRDefault="00EB1F0D" w:rsidP="00060675">
      <w:pPr>
        <w:numPr>
          <w:ilvl w:val="1"/>
          <w:numId w:val="37"/>
        </w:numPr>
        <w:tabs>
          <w:tab w:val="num" w:pos="0"/>
          <w:tab w:val="left" w:pos="426"/>
        </w:tabs>
        <w:spacing w:after="60" w:line="276" w:lineRule="auto"/>
        <w:ind w:hanging="906"/>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Реализация новых правил обнаружения инцидентов ИБ по запросу Заказчика.</w:t>
      </w:r>
    </w:p>
    <w:p w:rsidR="00EB1F0D" w:rsidRPr="005679AB" w:rsidRDefault="00EB1F0D" w:rsidP="00EB1F0D">
      <w:pPr>
        <w:tabs>
          <w:tab w:val="num" w:pos="0"/>
          <w:tab w:val="left" w:pos="426"/>
        </w:tabs>
        <w:spacing w:after="60"/>
        <w:jc w:val="both"/>
        <w:rPr>
          <w:rFonts w:ascii="Times New Roman" w:eastAsia="Times New Roman" w:hAnsi="Times New Roman" w:cs="Times New Roman"/>
          <w:bCs/>
          <w:color w:val="auto"/>
          <w:lang w:val="ru-RU"/>
        </w:rPr>
      </w:pPr>
      <w:r w:rsidRPr="005679AB">
        <w:rPr>
          <w:rFonts w:ascii="Times New Roman" w:eastAsia="Times New Roman" w:hAnsi="Times New Roman" w:cs="Times New Roman"/>
          <w:color w:val="auto"/>
          <w:lang w:val="ru-RU"/>
        </w:rPr>
        <w:t xml:space="preserve">Заказчик инициирует через ЛК </w:t>
      </w:r>
      <w:r w:rsidRPr="005679AB">
        <w:rPr>
          <w:rFonts w:ascii="Times New Roman" w:eastAsia="Times New Roman" w:hAnsi="Times New Roman" w:cs="Times New Roman"/>
          <w:color w:val="auto"/>
          <w:lang w:val="en-US"/>
        </w:rPr>
        <w:t>SOC</w:t>
      </w:r>
      <w:r w:rsidRPr="005679AB">
        <w:rPr>
          <w:rFonts w:ascii="Times New Roman" w:eastAsia="Times New Roman" w:hAnsi="Times New Roman" w:cs="Times New Roman"/>
          <w:color w:val="auto"/>
          <w:lang w:val="ru-RU"/>
        </w:rPr>
        <w:t xml:space="preserve"> (при отсутствии доступа к ЛК </w:t>
      </w:r>
      <w:r w:rsidRPr="005679AB">
        <w:rPr>
          <w:rFonts w:ascii="Times New Roman" w:eastAsia="Times New Roman" w:hAnsi="Times New Roman" w:cs="Times New Roman"/>
          <w:color w:val="auto"/>
          <w:lang w:val="en-US"/>
        </w:rPr>
        <w:t>SOC</w:t>
      </w:r>
      <w:r w:rsidRPr="005679AB">
        <w:rPr>
          <w:rFonts w:ascii="Times New Roman" w:eastAsia="Times New Roman" w:hAnsi="Times New Roman" w:cs="Times New Roman"/>
          <w:color w:val="auto"/>
          <w:lang w:val="ru-RU"/>
        </w:rPr>
        <w:t>, через электронную почту) запрос</w:t>
      </w:r>
      <w:r w:rsidRPr="005679AB">
        <w:rPr>
          <w:rFonts w:ascii="Times New Roman" w:eastAsia="Times New Roman" w:hAnsi="Times New Roman" w:cs="Times New Roman"/>
          <w:bCs/>
          <w:color w:val="auto"/>
          <w:lang w:val="ru-RU"/>
        </w:rPr>
        <w:t xml:space="preserve"> на реализацию нового правила обнаружения инцидентов ИБ, предоставляя следующую информацию: </w:t>
      </w:r>
    </w:p>
    <w:p w:rsidR="00EB1F0D" w:rsidRPr="005679AB" w:rsidRDefault="00EB1F0D" w:rsidP="00060675">
      <w:pPr>
        <w:numPr>
          <w:ilvl w:val="4"/>
          <w:numId w:val="50"/>
        </w:numPr>
        <w:tabs>
          <w:tab w:val="num" w:pos="567"/>
          <w:tab w:val="left" w:pos="993"/>
        </w:tabs>
        <w:spacing w:after="60" w:line="276" w:lineRule="auto"/>
        <w:ind w:left="284" w:firstLine="0"/>
        <w:jc w:val="both"/>
        <w:rPr>
          <w:rFonts w:ascii="Times New Roman" w:eastAsia="Calibri" w:hAnsi="Times New Roman" w:cs="Times New Roman"/>
          <w:bCs/>
          <w:color w:val="auto"/>
          <w:lang w:val="ru-RU" w:eastAsia="en-US"/>
        </w:rPr>
      </w:pPr>
      <w:r w:rsidRPr="005679AB">
        <w:rPr>
          <w:rFonts w:ascii="Times New Roman" w:eastAsia="Calibri" w:hAnsi="Times New Roman" w:cs="Times New Roman"/>
          <w:bCs/>
          <w:color w:val="auto"/>
          <w:lang w:val="ru-RU" w:eastAsia="en-US"/>
        </w:rPr>
        <w:t>общее описание и критерии возникновения инцидента ИБ;</w:t>
      </w:r>
    </w:p>
    <w:p w:rsidR="00EB1F0D" w:rsidRPr="005679AB" w:rsidRDefault="00EB1F0D" w:rsidP="00060675">
      <w:pPr>
        <w:numPr>
          <w:ilvl w:val="4"/>
          <w:numId w:val="50"/>
        </w:numPr>
        <w:tabs>
          <w:tab w:val="num" w:pos="567"/>
          <w:tab w:val="left" w:pos="993"/>
        </w:tabs>
        <w:spacing w:after="60" w:line="276" w:lineRule="auto"/>
        <w:ind w:left="284" w:firstLine="0"/>
        <w:jc w:val="both"/>
        <w:rPr>
          <w:rFonts w:ascii="Times New Roman" w:eastAsia="Calibri" w:hAnsi="Times New Roman" w:cs="Times New Roman"/>
          <w:bCs/>
          <w:color w:val="auto"/>
          <w:lang w:val="ru-RU" w:eastAsia="en-US"/>
        </w:rPr>
      </w:pPr>
      <w:r w:rsidRPr="005679AB">
        <w:rPr>
          <w:rFonts w:ascii="Times New Roman" w:eastAsia="Calibri" w:hAnsi="Times New Roman" w:cs="Times New Roman"/>
          <w:bCs/>
          <w:color w:val="auto"/>
          <w:lang w:val="ru-RU" w:eastAsia="en-US"/>
        </w:rPr>
        <w:t xml:space="preserve">тип систем-источников для обнаружения инцидента ИБ; </w:t>
      </w:r>
    </w:p>
    <w:p w:rsidR="00EB1F0D" w:rsidRPr="005679AB" w:rsidRDefault="00EB1F0D" w:rsidP="00060675">
      <w:pPr>
        <w:numPr>
          <w:ilvl w:val="4"/>
          <w:numId w:val="50"/>
        </w:numPr>
        <w:tabs>
          <w:tab w:val="num" w:pos="567"/>
          <w:tab w:val="left" w:pos="993"/>
        </w:tabs>
        <w:spacing w:after="60" w:line="276" w:lineRule="auto"/>
        <w:ind w:left="284" w:firstLine="0"/>
        <w:jc w:val="both"/>
        <w:rPr>
          <w:rFonts w:ascii="Times New Roman" w:eastAsia="Calibri" w:hAnsi="Times New Roman" w:cs="Times New Roman"/>
          <w:bCs/>
          <w:color w:val="auto"/>
          <w:lang w:val="ru-RU" w:eastAsia="en-US"/>
        </w:rPr>
      </w:pPr>
      <w:r w:rsidRPr="005679AB">
        <w:rPr>
          <w:rFonts w:ascii="Times New Roman" w:eastAsia="Calibri" w:hAnsi="Times New Roman" w:cs="Times New Roman"/>
          <w:bCs/>
          <w:color w:val="auto"/>
          <w:lang w:val="ru-RU" w:eastAsia="en-US"/>
        </w:rPr>
        <w:t>плановую критичность инцидента ИБ.</w:t>
      </w:r>
    </w:p>
    <w:p w:rsidR="00EB1F0D" w:rsidRPr="005679AB" w:rsidRDefault="00EB1F0D" w:rsidP="00EB1F0D">
      <w:pPr>
        <w:tabs>
          <w:tab w:val="num" w:pos="0"/>
          <w:tab w:val="left" w:pos="426"/>
        </w:tabs>
        <w:spacing w:after="60"/>
        <w:jc w:val="both"/>
        <w:rPr>
          <w:rFonts w:ascii="Times New Roman" w:eastAsia="Times New Roman" w:hAnsi="Times New Roman" w:cs="Times New Roman"/>
          <w:bCs/>
          <w:color w:val="auto"/>
          <w:lang w:val="ru-RU"/>
        </w:rPr>
      </w:pPr>
      <w:r w:rsidRPr="005679AB">
        <w:rPr>
          <w:rFonts w:ascii="Times New Roman" w:eastAsia="Times New Roman" w:hAnsi="Times New Roman" w:cs="Times New Roman"/>
          <w:bCs/>
          <w:color w:val="auto"/>
          <w:lang w:val="ru-RU"/>
        </w:rPr>
        <w:t xml:space="preserve">Исполнитель анализирует техническую возможность реализации правила корреляции в рамках ИИ Заказчика в Системе SOC, привлекая Заказчик для более детальной проработки правила корреляции. </w:t>
      </w:r>
    </w:p>
    <w:p w:rsidR="00EB1F0D" w:rsidRPr="005679AB" w:rsidRDefault="00EB1F0D" w:rsidP="00EB1F0D">
      <w:pPr>
        <w:tabs>
          <w:tab w:val="num" w:pos="0"/>
          <w:tab w:val="left" w:pos="426"/>
        </w:tabs>
        <w:spacing w:after="60"/>
        <w:jc w:val="both"/>
        <w:rPr>
          <w:rFonts w:ascii="Times New Roman" w:eastAsia="Times New Roman" w:hAnsi="Times New Roman" w:cs="Times New Roman"/>
          <w:bCs/>
          <w:color w:val="auto"/>
          <w:lang w:val="ru-RU"/>
        </w:rPr>
      </w:pPr>
      <w:r w:rsidRPr="005679AB">
        <w:rPr>
          <w:rFonts w:ascii="Times New Roman" w:eastAsia="Times New Roman" w:hAnsi="Times New Roman" w:cs="Times New Roman"/>
          <w:bCs/>
          <w:color w:val="auto"/>
          <w:lang w:val="ru-RU"/>
        </w:rPr>
        <w:t>Исполнитель и Заказчик согласовывают итоговое правило обнаружения инцидента ИБ, определяют его критичность и процесс взаимодействия по инциденту ИБ.</w:t>
      </w:r>
    </w:p>
    <w:p w:rsidR="00EB1F0D" w:rsidRPr="005679AB" w:rsidRDefault="00EB1F0D" w:rsidP="00EB1F0D">
      <w:pPr>
        <w:tabs>
          <w:tab w:val="num" w:pos="0"/>
          <w:tab w:val="left" w:pos="426"/>
        </w:tabs>
        <w:spacing w:after="60"/>
        <w:jc w:val="both"/>
        <w:rPr>
          <w:rFonts w:ascii="Times New Roman" w:eastAsia="Times New Roman" w:hAnsi="Times New Roman" w:cs="Times New Roman"/>
          <w:bCs/>
          <w:color w:val="auto"/>
          <w:lang w:val="ru-RU"/>
        </w:rPr>
      </w:pPr>
      <w:r w:rsidRPr="005679AB">
        <w:rPr>
          <w:rFonts w:ascii="Times New Roman" w:eastAsia="Times New Roman" w:hAnsi="Times New Roman" w:cs="Times New Roman"/>
          <w:bCs/>
          <w:color w:val="auto"/>
          <w:lang w:val="ru-RU"/>
        </w:rPr>
        <w:t>Исполнитель выполняет работы по реализации нового правила, производя настройки Системы SOC.</w:t>
      </w:r>
    </w:p>
    <w:p w:rsidR="00EB1F0D" w:rsidRPr="005679AB" w:rsidRDefault="00EB1F0D" w:rsidP="00EB1F0D">
      <w:pPr>
        <w:tabs>
          <w:tab w:val="num" w:pos="0"/>
          <w:tab w:val="left" w:pos="426"/>
        </w:tabs>
        <w:spacing w:after="60"/>
        <w:jc w:val="both"/>
        <w:rPr>
          <w:rFonts w:ascii="Times New Roman" w:eastAsia="Times New Roman" w:hAnsi="Times New Roman" w:cs="Times New Roman"/>
          <w:bCs/>
          <w:color w:val="auto"/>
          <w:lang w:val="ru-RU"/>
        </w:rPr>
      </w:pPr>
      <w:r w:rsidRPr="005679AB">
        <w:rPr>
          <w:rFonts w:ascii="Times New Roman" w:eastAsia="Times New Roman" w:hAnsi="Times New Roman" w:cs="Times New Roman"/>
          <w:bCs/>
          <w:color w:val="auto"/>
          <w:lang w:val="ru-RU"/>
        </w:rPr>
        <w:t xml:space="preserve">По завершению подключения и проверки работоспособности Исполнителем проводится изменение Системы SOC, описывающей профиль Услуги. </w:t>
      </w:r>
    </w:p>
    <w:p w:rsidR="00EB1F0D" w:rsidRPr="005679AB" w:rsidRDefault="00EB1F0D" w:rsidP="00EB1F0D">
      <w:pPr>
        <w:tabs>
          <w:tab w:val="num" w:pos="0"/>
          <w:tab w:val="left" w:pos="426"/>
        </w:tabs>
        <w:spacing w:after="60"/>
        <w:jc w:val="both"/>
        <w:rPr>
          <w:rFonts w:ascii="Times New Roman" w:eastAsia="Times New Roman" w:hAnsi="Times New Roman" w:cs="Times New Roman"/>
          <w:color w:val="auto"/>
          <w:u w:val="single"/>
          <w:lang w:val="ru-RU"/>
        </w:rPr>
      </w:pPr>
      <w:r w:rsidRPr="005679AB">
        <w:rPr>
          <w:rFonts w:ascii="Times New Roman" w:eastAsia="Times New Roman" w:hAnsi="Times New Roman" w:cs="Times New Roman"/>
          <w:color w:val="auto"/>
          <w:u w:val="single"/>
          <w:lang w:val="ru-RU"/>
        </w:rPr>
        <w:t>Ограничения работ:</w:t>
      </w:r>
    </w:p>
    <w:p w:rsidR="00EB1F0D" w:rsidRPr="005679AB" w:rsidRDefault="00EB1F0D" w:rsidP="00060675">
      <w:pPr>
        <w:numPr>
          <w:ilvl w:val="0"/>
          <w:numId w:val="51"/>
        </w:numPr>
        <w:tabs>
          <w:tab w:val="left" w:pos="567"/>
        </w:tabs>
        <w:spacing w:after="60" w:line="276" w:lineRule="auto"/>
        <w:ind w:left="284" w:firstLine="0"/>
        <w:jc w:val="both"/>
        <w:rPr>
          <w:rFonts w:ascii="Times New Roman" w:eastAsia="Calibri" w:hAnsi="Times New Roman" w:cs="Times New Roman"/>
          <w:bCs/>
          <w:color w:val="auto"/>
          <w:lang w:val="ru-RU" w:eastAsia="en-US"/>
        </w:rPr>
      </w:pPr>
      <w:r w:rsidRPr="005679AB">
        <w:rPr>
          <w:rFonts w:ascii="Times New Roman" w:eastAsia="Calibri" w:hAnsi="Times New Roman" w:cs="Times New Roman"/>
          <w:bCs/>
          <w:color w:val="auto"/>
          <w:lang w:val="ru-RU" w:eastAsia="en-US"/>
        </w:rPr>
        <w:t>в случае</w:t>
      </w:r>
      <w:proofErr w:type="gramStart"/>
      <w:r w:rsidRPr="005679AB">
        <w:rPr>
          <w:rFonts w:ascii="Times New Roman" w:eastAsia="Calibri" w:hAnsi="Times New Roman" w:cs="Times New Roman"/>
          <w:bCs/>
          <w:color w:val="auto"/>
          <w:lang w:val="ru-RU" w:eastAsia="en-US"/>
        </w:rPr>
        <w:t>,</w:t>
      </w:r>
      <w:proofErr w:type="gramEnd"/>
      <w:r w:rsidRPr="005679AB">
        <w:rPr>
          <w:rFonts w:ascii="Times New Roman" w:eastAsia="Calibri" w:hAnsi="Times New Roman" w:cs="Times New Roman"/>
          <w:bCs/>
          <w:color w:val="auto"/>
          <w:lang w:val="ru-RU" w:eastAsia="en-US"/>
        </w:rPr>
        <w:t xml:space="preserve"> если реализация нового правила требует подключения дополнительных систем-источников, то для реализации данного правила требуется Заказчику сначала подключить эти системы-источники к Системе </w:t>
      </w:r>
      <w:r w:rsidRPr="005679AB">
        <w:rPr>
          <w:rFonts w:ascii="Times New Roman" w:eastAsia="Calibri" w:hAnsi="Times New Roman" w:cs="Times New Roman"/>
          <w:bCs/>
          <w:color w:val="auto"/>
          <w:lang w:val="en-US" w:eastAsia="en-US"/>
        </w:rPr>
        <w:t>SOC</w:t>
      </w:r>
      <w:r w:rsidRPr="005679AB">
        <w:rPr>
          <w:rFonts w:ascii="Times New Roman" w:eastAsia="Calibri" w:hAnsi="Times New Roman" w:cs="Times New Roman"/>
          <w:bCs/>
          <w:color w:val="auto"/>
          <w:lang w:val="ru-RU" w:eastAsia="en-US"/>
        </w:rPr>
        <w:t>;</w:t>
      </w:r>
    </w:p>
    <w:p w:rsidR="00EB1F0D" w:rsidRPr="005679AB" w:rsidRDefault="00EB1F0D" w:rsidP="00060675">
      <w:pPr>
        <w:numPr>
          <w:ilvl w:val="0"/>
          <w:numId w:val="51"/>
        </w:numPr>
        <w:tabs>
          <w:tab w:val="left" w:pos="567"/>
        </w:tabs>
        <w:spacing w:after="60" w:line="276" w:lineRule="auto"/>
        <w:ind w:left="284" w:firstLine="0"/>
        <w:jc w:val="both"/>
        <w:rPr>
          <w:rFonts w:ascii="Times New Roman" w:eastAsia="Calibri" w:hAnsi="Times New Roman" w:cs="Times New Roman"/>
          <w:bCs/>
          <w:color w:val="auto"/>
          <w:lang w:val="ru-RU" w:eastAsia="en-US"/>
        </w:rPr>
      </w:pPr>
      <w:r w:rsidRPr="005679AB">
        <w:rPr>
          <w:rFonts w:ascii="Times New Roman" w:eastAsia="Calibri" w:hAnsi="Times New Roman" w:cs="Times New Roman"/>
          <w:bCs/>
          <w:color w:val="auto"/>
          <w:lang w:val="ru-RU" w:eastAsia="en-US"/>
        </w:rPr>
        <w:t xml:space="preserve">при подключении нового правила обнаружения инцидентов ИБ Заказчику выделяется тестовый период отладки инцидента ИБ (2 недели), в течение которого выявляемые по новому правилу инциденты ИБ обрабатываются согласно метриками инцидента ИБ низкой </w:t>
      </w:r>
      <w:proofErr w:type="gramStart"/>
      <w:r w:rsidRPr="005679AB">
        <w:rPr>
          <w:rFonts w:ascii="Times New Roman" w:eastAsia="Calibri" w:hAnsi="Times New Roman" w:cs="Times New Roman"/>
          <w:bCs/>
          <w:color w:val="auto"/>
          <w:lang w:val="ru-RU" w:eastAsia="en-US"/>
        </w:rPr>
        <w:t>критичности</w:t>
      </w:r>
      <w:proofErr w:type="gramEnd"/>
      <w:r w:rsidRPr="005679AB">
        <w:rPr>
          <w:rFonts w:ascii="Times New Roman" w:eastAsia="Calibri" w:hAnsi="Times New Roman" w:cs="Times New Roman"/>
          <w:bCs/>
          <w:color w:val="auto"/>
          <w:lang w:val="ru-RU" w:eastAsia="en-US"/>
        </w:rPr>
        <w:t xml:space="preserve"> и происходит дополнительная доработка правила. По результатам успешного завершения тестового периода критичность сценария устанавливается в соответствии с согласованным уровнем. Период отладки может быть изменен по согласованию Сторон.</w:t>
      </w:r>
    </w:p>
    <w:p w:rsidR="00EB1F0D" w:rsidRPr="005679AB" w:rsidRDefault="00EB1F0D" w:rsidP="00060675">
      <w:pPr>
        <w:numPr>
          <w:ilvl w:val="1"/>
          <w:numId w:val="37"/>
        </w:numPr>
        <w:tabs>
          <w:tab w:val="num" w:pos="0"/>
          <w:tab w:val="left" w:pos="426"/>
        </w:tabs>
        <w:spacing w:after="60" w:line="276" w:lineRule="auto"/>
        <w:ind w:hanging="906"/>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Реализация новых правил обнаружения инцидентов ИБ по инициативе Исполнителя.</w:t>
      </w:r>
    </w:p>
    <w:p w:rsidR="00EB1F0D" w:rsidRPr="005679AB" w:rsidRDefault="00EB1F0D" w:rsidP="00EB1F0D">
      <w:pPr>
        <w:tabs>
          <w:tab w:val="num" w:pos="0"/>
          <w:tab w:val="left" w:pos="426"/>
        </w:tabs>
        <w:spacing w:after="60"/>
        <w:jc w:val="both"/>
        <w:rPr>
          <w:rFonts w:ascii="Times New Roman" w:eastAsia="Times New Roman" w:hAnsi="Times New Roman" w:cs="Times New Roman"/>
          <w:bCs/>
          <w:color w:val="auto"/>
          <w:lang w:val="ru-RU"/>
        </w:rPr>
      </w:pPr>
      <w:r w:rsidRPr="005679AB">
        <w:rPr>
          <w:rFonts w:ascii="Times New Roman" w:eastAsia="Times New Roman" w:hAnsi="Times New Roman" w:cs="Times New Roman"/>
          <w:bCs/>
          <w:color w:val="auto"/>
          <w:lang w:val="ru-RU"/>
        </w:rPr>
        <w:t xml:space="preserve">Исполнитель информирует Заказчика о расширении списка правил обнаружения инцидентов ИБ в Системе SOC, указывая следующую информацию: </w:t>
      </w:r>
    </w:p>
    <w:p w:rsidR="00EB1F0D" w:rsidRPr="005679AB" w:rsidRDefault="00EB1F0D" w:rsidP="00060675">
      <w:pPr>
        <w:numPr>
          <w:ilvl w:val="0"/>
          <w:numId w:val="52"/>
        </w:numPr>
        <w:tabs>
          <w:tab w:val="num" w:pos="567"/>
          <w:tab w:val="left" w:pos="993"/>
        </w:tabs>
        <w:spacing w:after="60" w:line="276" w:lineRule="auto"/>
        <w:ind w:left="284" w:firstLine="0"/>
        <w:jc w:val="both"/>
        <w:rPr>
          <w:rFonts w:ascii="Times New Roman" w:eastAsia="Times New Roman" w:hAnsi="Times New Roman" w:cs="Times New Roman"/>
          <w:bCs/>
          <w:color w:val="auto"/>
          <w:lang w:val="ru-RU"/>
        </w:rPr>
      </w:pPr>
      <w:r w:rsidRPr="005679AB">
        <w:rPr>
          <w:rFonts w:ascii="Times New Roman" w:eastAsia="Times New Roman" w:hAnsi="Times New Roman" w:cs="Times New Roman"/>
          <w:bCs/>
          <w:color w:val="auto"/>
          <w:lang w:val="ru-RU"/>
        </w:rPr>
        <w:t>общее описание и критерии возникновения инцидента ИБ;</w:t>
      </w:r>
    </w:p>
    <w:p w:rsidR="00EB1F0D" w:rsidRPr="005679AB" w:rsidRDefault="00EB1F0D" w:rsidP="00060675">
      <w:pPr>
        <w:numPr>
          <w:ilvl w:val="0"/>
          <w:numId w:val="52"/>
        </w:numPr>
        <w:tabs>
          <w:tab w:val="num" w:pos="567"/>
          <w:tab w:val="left" w:pos="993"/>
        </w:tabs>
        <w:spacing w:after="60" w:line="276" w:lineRule="auto"/>
        <w:ind w:left="284" w:firstLine="0"/>
        <w:jc w:val="both"/>
        <w:rPr>
          <w:rFonts w:ascii="Times New Roman" w:eastAsia="Times New Roman" w:hAnsi="Times New Roman" w:cs="Times New Roman"/>
          <w:bCs/>
          <w:color w:val="auto"/>
          <w:lang w:val="ru-RU"/>
        </w:rPr>
      </w:pPr>
      <w:r w:rsidRPr="005679AB">
        <w:rPr>
          <w:rFonts w:ascii="Times New Roman" w:eastAsia="Times New Roman" w:hAnsi="Times New Roman" w:cs="Times New Roman"/>
          <w:bCs/>
          <w:color w:val="auto"/>
          <w:lang w:val="ru-RU"/>
        </w:rPr>
        <w:t xml:space="preserve">тип систем-источников для обнаружения инцидента ИБ; </w:t>
      </w:r>
    </w:p>
    <w:p w:rsidR="00EB1F0D" w:rsidRPr="005679AB" w:rsidRDefault="00EB1F0D" w:rsidP="00060675">
      <w:pPr>
        <w:numPr>
          <w:ilvl w:val="0"/>
          <w:numId w:val="52"/>
        </w:numPr>
        <w:tabs>
          <w:tab w:val="num" w:pos="567"/>
          <w:tab w:val="left" w:pos="993"/>
        </w:tabs>
        <w:spacing w:after="60" w:line="276" w:lineRule="auto"/>
        <w:ind w:left="284" w:firstLine="0"/>
        <w:jc w:val="both"/>
        <w:rPr>
          <w:rFonts w:ascii="Times New Roman" w:eastAsia="Times New Roman" w:hAnsi="Times New Roman" w:cs="Times New Roman"/>
          <w:bCs/>
          <w:color w:val="auto"/>
          <w:lang w:val="ru-RU"/>
        </w:rPr>
      </w:pPr>
      <w:r w:rsidRPr="005679AB">
        <w:rPr>
          <w:rFonts w:ascii="Times New Roman" w:eastAsia="Times New Roman" w:hAnsi="Times New Roman" w:cs="Times New Roman"/>
          <w:bCs/>
          <w:color w:val="auto"/>
          <w:lang w:val="ru-RU"/>
        </w:rPr>
        <w:t>плановую критичность инцидента ИБ.</w:t>
      </w:r>
    </w:p>
    <w:p w:rsidR="00EB1F0D" w:rsidRPr="005679AB" w:rsidRDefault="00EB1F0D" w:rsidP="00EB1F0D">
      <w:pPr>
        <w:tabs>
          <w:tab w:val="num" w:pos="0"/>
          <w:tab w:val="left" w:pos="426"/>
        </w:tabs>
        <w:spacing w:after="60"/>
        <w:jc w:val="both"/>
        <w:rPr>
          <w:rFonts w:ascii="Times New Roman" w:eastAsia="Times New Roman" w:hAnsi="Times New Roman" w:cs="Times New Roman"/>
          <w:bCs/>
          <w:color w:val="auto"/>
          <w:lang w:val="ru-RU"/>
        </w:rPr>
      </w:pPr>
      <w:r w:rsidRPr="005679AB">
        <w:rPr>
          <w:rFonts w:ascii="Times New Roman" w:eastAsia="Times New Roman" w:hAnsi="Times New Roman" w:cs="Times New Roman"/>
          <w:bCs/>
          <w:color w:val="auto"/>
          <w:lang w:val="ru-RU"/>
        </w:rPr>
        <w:t>Заказчик анализирует предоставленную информацию и принимает решение о включении новых правил в список контролируемых. В случае</w:t>
      </w:r>
      <w:proofErr w:type="gramStart"/>
      <w:r w:rsidRPr="005679AB">
        <w:rPr>
          <w:rFonts w:ascii="Times New Roman" w:eastAsia="Times New Roman" w:hAnsi="Times New Roman" w:cs="Times New Roman"/>
          <w:bCs/>
          <w:color w:val="auto"/>
          <w:lang w:val="ru-RU"/>
        </w:rPr>
        <w:t>,</w:t>
      </w:r>
      <w:proofErr w:type="gramEnd"/>
      <w:r w:rsidRPr="005679AB">
        <w:rPr>
          <w:rFonts w:ascii="Times New Roman" w:eastAsia="Times New Roman" w:hAnsi="Times New Roman" w:cs="Times New Roman"/>
          <w:bCs/>
          <w:color w:val="auto"/>
          <w:lang w:val="ru-RU"/>
        </w:rPr>
        <w:t xml:space="preserve"> если адаптация сценариев под требования Заказчика требует дополнительной информации, Заказчик предоставляет ее Исполнителю. </w:t>
      </w:r>
    </w:p>
    <w:p w:rsidR="00EB1F0D" w:rsidRPr="005679AB" w:rsidRDefault="00EB1F0D" w:rsidP="00EB1F0D">
      <w:pPr>
        <w:tabs>
          <w:tab w:val="num" w:pos="0"/>
          <w:tab w:val="left" w:pos="426"/>
        </w:tabs>
        <w:spacing w:after="60"/>
        <w:jc w:val="both"/>
        <w:rPr>
          <w:rFonts w:ascii="Times New Roman" w:eastAsia="Times New Roman" w:hAnsi="Times New Roman" w:cs="Times New Roman"/>
          <w:bCs/>
          <w:color w:val="auto"/>
          <w:lang w:val="ru-RU"/>
        </w:rPr>
      </w:pPr>
      <w:r w:rsidRPr="005679AB">
        <w:rPr>
          <w:rFonts w:ascii="Times New Roman" w:eastAsia="Times New Roman" w:hAnsi="Times New Roman" w:cs="Times New Roman"/>
          <w:bCs/>
          <w:color w:val="auto"/>
          <w:lang w:val="ru-RU"/>
        </w:rPr>
        <w:t>Исполнитель включает контроль инцидентов ИБ по новым правилам обнаружения инцидентов ИБ для ИИ Заказчика, производя необходимые настройки Системы SOC.</w:t>
      </w:r>
    </w:p>
    <w:p w:rsidR="00EB1F0D" w:rsidRPr="005679AB" w:rsidRDefault="00EB1F0D" w:rsidP="00EB1F0D">
      <w:pPr>
        <w:tabs>
          <w:tab w:val="num" w:pos="0"/>
          <w:tab w:val="left" w:pos="426"/>
        </w:tabs>
        <w:spacing w:after="60"/>
        <w:jc w:val="both"/>
        <w:rPr>
          <w:rFonts w:ascii="Times New Roman" w:eastAsia="Times New Roman" w:hAnsi="Times New Roman" w:cs="Times New Roman"/>
          <w:bCs/>
          <w:color w:val="auto"/>
          <w:lang w:val="ru-RU"/>
        </w:rPr>
      </w:pPr>
      <w:r w:rsidRPr="005679AB">
        <w:rPr>
          <w:rFonts w:ascii="Times New Roman" w:eastAsia="Times New Roman" w:hAnsi="Times New Roman" w:cs="Times New Roman"/>
          <w:bCs/>
          <w:color w:val="auto"/>
          <w:lang w:val="ru-RU"/>
        </w:rPr>
        <w:lastRenderedPageBreak/>
        <w:t xml:space="preserve">По завершению активации и проверки работоспособности Исполнителем проводится изменение Системы </w:t>
      </w:r>
      <w:r w:rsidRPr="005679AB">
        <w:rPr>
          <w:rFonts w:ascii="Times New Roman" w:eastAsia="Times New Roman" w:hAnsi="Times New Roman" w:cs="Times New Roman"/>
          <w:bCs/>
          <w:color w:val="auto"/>
          <w:lang w:val="en-US"/>
        </w:rPr>
        <w:t>SOC</w:t>
      </w:r>
      <w:r w:rsidRPr="005679AB">
        <w:rPr>
          <w:rFonts w:ascii="Times New Roman" w:eastAsia="Times New Roman" w:hAnsi="Times New Roman" w:cs="Times New Roman"/>
          <w:bCs/>
          <w:color w:val="auto"/>
          <w:lang w:val="ru-RU"/>
        </w:rPr>
        <w:t xml:space="preserve">, описывающей профиль Услуги. </w:t>
      </w:r>
    </w:p>
    <w:p w:rsidR="00EB1F0D" w:rsidRPr="005679AB" w:rsidRDefault="00EB1F0D" w:rsidP="00EB1F0D">
      <w:pPr>
        <w:keepNext/>
        <w:tabs>
          <w:tab w:val="num" w:pos="0"/>
          <w:tab w:val="left" w:pos="426"/>
        </w:tabs>
        <w:spacing w:after="60"/>
        <w:jc w:val="both"/>
        <w:rPr>
          <w:rFonts w:ascii="Times New Roman" w:eastAsia="Times New Roman" w:hAnsi="Times New Roman" w:cs="Times New Roman"/>
          <w:color w:val="auto"/>
          <w:u w:val="single"/>
          <w:lang w:val="ru-RU"/>
        </w:rPr>
      </w:pPr>
      <w:r w:rsidRPr="005679AB">
        <w:rPr>
          <w:rFonts w:ascii="Times New Roman" w:eastAsia="Times New Roman" w:hAnsi="Times New Roman" w:cs="Times New Roman"/>
          <w:color w:val="auto"/>
          <w:u w:val="single"/>
          <w:lang w:val="ru-RU"/>
        </w:rPr>
        <w:t>Ограничения работ:</w:t>
      </w:r>
    </w:p>
    <w:p w:rsidR="00EB1F0D" w:rsidRPr="005679AB" w:rsidRDefault="00EB1F0D" w:rsidP="00060675">
      <w:pPr>
        <w:numPr>
          <w:ilvl w:val="0"/>
          <w:numId w:val="53"/>
        </w:numPr>
        <w:tabs>
          <w:tab w:val="num" w:pos="567"/>
          <w:tab w:val="left" w:pos="993"/>
        </w:tabs>
        <w:spacing w:after="60" w:line="276" w:lineRule="auto"/>
        <w:ind w:left="284" w:firstLine="0"/>
        <w:jc w:val="both"/>
        <w:rPr>
          <w:rFonts w:ascii="Times New Roman" w:eastAsia="Times New Roman" w:hAnsi="Times New Roman" w:cs="Times New Roman"/>
          <w:bCs/>
          <w:color w:val="auto"/>
          <w:lang w:val="ru-RU"/>
        </w:rPr>
      </w:pPr>
      <w:r w:rsidRPr="005679AB">
        <w:rPr>
          <w:rFonts w:ascii="Times New Roman" w:eastAsia="Times New Roman" w:hAnsi="Times New Roman" w:cs="Times New Roman"/>
          <w:bCs/>
          <w:color w:val="auto"/>
          <w:lang w:val="ru-RU"/>
        </w:rPr>
        <w:t>в случае</w:t>
      </w:r>
      <w:proofErr w:type="gramStart"/>
      <w:r w:rsidRPr="005679AB">
        <w:rPr>
          <w:rFonts w:ascii="Times New Roman" w:eastAsia="Times New Roman" w:hAnsi="Times New Roman" w:cs="Times New Roman"/>
          <w:bCs/>
          <w:color w:val="auto"/>
          <w:lang w:val="ru-RU"/>
        </w:rPr>
        <w:t>,</w:t>
      </w:r>
      <w:proofErr w:type="gramEnd"/>
      <w:r w:rsidRPr="005679AB">
        <w:rPr>
          <w:rFonts w:ascii="Times New Roman" w:eastAsia="Times New Roman" w:hAnsi="Times New Roman" w:cs="Times New Roman"/>
          <w:bCs/>
          <w:color w:val="auto"/>
          <w:lang w:val="ru-RU"/>
        </w:rPr>
        <w:t xml:space="preserve"> если реализация правила требует подключения дополнительных систем-источников, то для реализации данного правила требуется Заказчику сначала подключить эти системы-источники к Системе </w:t>
      </w:r>
      <w:r w:rsidRPr="005679AB">
        <w:rPr>
          <w:rFonts w:ascii="Times New Roman" w:eastAsia="Times New Roman" w:hAnsi="Times New Roman" w:cs="Times New Roman"/>
          <w:bCs/>
          <w:color w:val="auto"/>
          <w:lang w:val="en-US"/>
        </w:rPr>
        <w:t>SOC</w:t>
      </w:r>
      <w:r w:rsidRPr="005679AB">
        <w:rPr>
          <w:rFonts w:ascii="Times New Roman" w:eastAsia="Times New Roman" w:hAnsi="Times New Roman" w:cs="Times New Roman"/>
          <w:bCs/>
          <w:color w:val="auto"/>
          <w:lang w:val="ru-RU"/>
        </w:rPr>
        <w:t>;</w:t>
      </w:r>
    </w:p>
    <w:p w:rsidR="00EB1F0D" w:rsidRPr="005679AB" w:rsidRDefault="00EB1F0D" w:rsidP="00060675">
      <w:pPr>
        <w:numPr>
          <w:ilvl w:val="0"/>
          <w:numId w:val="53"/>
        </w:numPr>
        <w:tabs>
          <w:tab w:val="num" w:pos="567"/>
          <w:tab w:val="left" w:pos="993"/>
        </w:tabs>
        <w:spacing w:after="60" w:line="276" w:lineRule="auto"/>
        <w:ind w:left="284" w:firstLine="0"/>
        <w:jc w:val="both"/>
        <w:rPr>
          <w:rFonts w:ascii="Times New Roman" w:eastAsia="Calibri" w:hAnsi="Times New Roman" w:cs="Times New Roman"/>
          <w:bCs/>
          <w:color w:val="auto"/>
          <w:lang w:val="ru-RU" w:eastAsia="en-US"/>
        </w:rPr>
      </w:pPr>
      <w:r w:rsidRPr="005679AB">
        <w:rPr>
          <w:rFonts w:ascii="Times New Roman" w:eastAsia="Calibri" w:hAnsi="Times New Roman" w:cs="Times New Roman"/>
          <w:bCs/>
          <w:color w:val="auto"/>
          <w:lang w:val="ru-RU" w:eastAsia="en-US"/>
        </w:rPr>
        <w:t xml:space="preserve">при подключении нового правила обнаружения инцидентов ИБ Заказчику выделяется тестовый период отладки инцидента ИБ (2 недели), в течение которого выявляемые по новому правилу инциденты ИБ обрабатываются согласно метриками инцидента ИБ низкой </w:t>
      </w:r>
      <w:proofErr w:type="gramStart"/>
      <w:r w:rsidRPr="005679AB">
        <w:rPr>
          <w:rFonts w:ascii="Times New Roman" w:eastAsia="Calibri" w:hAnsi="Times New Roman" w:cs="Times New Roman"/>
          <w:bCs/>
          <w:color w:val="auto"/>
          <w:lang w:val="ru-RU" w:eastAsia="en-US"/>
        </w:rPr>
        <w:t>критичности</w:t>
      </w:r>
      <w:proofErr w:type="gramEnd"/>
      <w:r w:rsidRPr="005679AB">
        <w:rPr>
          <w:rFonts w:ascii="Times New Roman" w:eastAsia="Calibri" w:hAnsi="Times New Roman" w:cs="Times New Roman"/>
          <w:bCs/>
          <w:color w:val="auto"/>
          <w:lang w:val="ru-RU" w:eastAsia="en-US"/>
        </w:rPr>
        <w:t xml:space="preserve"> и происходит дополнительная доработка правила. По результатам успешного завершения тестового периода критичность сценария устанавливается в соответствии с согласованным уровнем. Период отладки может быть изменен по согласованию Сторон.</w:t>
      </w:r>
    </w:p>
    <w:p w:rsidR="00EB1F0D" w:rsidRPr="005679AB" w:rsidRDefault="00EB1F0D" w:rsidP="00060675">
      <w:pPr>
        <w:numPr>
          <w:ilvl w:val="1"/>
          <w:numId w:val="37"/>
        </w:numPr>
        <w:tabs>
          <w:tab w:val="num" w:pos="0"/>
          <w:tab w:val="left" w:pos="426"/>
        </w:tabs>
        <w:spacing w:after="60" w:line="276" w:lineRule="auto"/>
        <w:ind w:hanging="906"/>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Управление критичностью правил обнаружения инцидентов ИБ или процесса взаимодействия.</w:t>
      </w:r>
    </w:p>
    <w:p w:rsidR="00EB1F0D" w:rsidRPr="005679AB" w:rsidRDefault="00EB1F0D" w:rsidP="00EB1F0D">
      <w:pPr>
        <w:tabs>
          <w:tab w:val="num" w:pos="0"/>
          <w:tab w:val="left" w:pos="426"/>
          <w:tab w:val="left" w:pos="993"/>
        </w:tabs>
        <w:spacing w:after="60"/>
        <w:jc w:val="both"/>
        <w:rPr>
          <w:rFonts w:ascii="Times New Roman" w:eastAsia="Times New Roman" w:hAnsi="Times New Roman" w:cs="Times New Roman"/>
          <w:bCs/>
          <w:color w:val="auto"/>
          <w:lang w:val="ru-RU"/>
        </w:rPr>
      </w:pPr>
      <w:r w:rsidRPr="005679AB">
        <w:rPr>
          <w:rFonts w:ascii="Times New Roman" w:eastAsia="Times New Roman" w:hAnsi="Times New Roman" w:cs="Times New Roman"/>
          <w:color w:val="auto"/>
          <w:lang w:val="ru-RU"/>
        </w:rPr>
        <w:t xml:space="preserve">Заказчик инициирует через ЛК </w:t>
      </w:r>
      <w:r w:rsidRPr="005679AB">
        <w:rPr>
          <w:rFonts w:ascii="Times New Roman" w:eastAsia="Times New Roman" w:hAnsi="Times New Roman" w:cs="Times New Roman"/>
          <w:color w:val="auto"/>
          <w:lang w:val="en-US"/>
        </w:rPr>
        <w:t>SOC</w:t>
      </w:r>
      <w:r w:rsidRPr="005679AB">
        <w:rPr>
          <w:rFonts w:ascii="Times New Roman" w:eastAsia="Times New Roman" w:hAnsi="Times New Roman" w:cs="Times New Roman"/>
          <w:color w:val="auto"/>
          <w:lang w:val="ru-RU"/>
        </w:rPr>
        <w:t xml:space="preserve"> (при отсутствии доступа к ЛК </w:t>
      </w:r>
      <w:r w:rsidRPr="005679AB">
        <w:rPr>
          <w:rFonts w:ascii="Times New Roman" w:eastAsia="Times New Roman" w:hAnsi="Times New Roman" w:cs="Times New Roman"/>
          <w:color w:val="auto"/>
          <w:lang w:val="en-US"/>
        </w:rPr>
        <w:t>SOC</w:t>
      </w:r>
      <w:r w:rsidRPr="005679AB">
        <w:rPr>
          <w:rFonts w:ascii="Times New Roman" w:eastAsia="Times New Roman" w:hAnsi="Times New Roman" w:cs="Times New Roman"/>
          <w:color w:val="auto"/>
          <w:lang w:val="ru-RU"/>
        </w:rPr>
        <w:t xml:space="preserve">, через электронную почту) </w:t>
      </w:r>
      <w:r w:rsidRPr="005679AB">
        <w:rPr>
          <w:rFonts w:ascii="Times New Roman" w:eastAsia="Times New Roman" w:hAnsi="Times New Roman" w:cs="Times New Roman"/>
          <w:bCs/>
          <w:color w:val="auto"/>
          <w:lang w:val="ru-RU"/>
        </w:rPr>
        <w:t xml:space="preserve">запрос на изменение уровня критичности или процесса взаимодействия при обработке инцидента ИБ, предоставляя следующую информацию: </w:t>
      </w:r>
    </w:p>
    <w:p w:rsidR="00EB1F0D" w:rsidRPr="005679AB" w:rsidRDefault="00EB1F0D" w:rsidP="00060675">
      <w:pPr>
        <w:numPr>
          <w:ilvl w:val="4"/>
          <w:numId w:val="54"/>
        </w:numPr>
        <w:tabs>
          <w:tab w:val="num" w:pos="284"/>
          <w:tab w:val="left" w:pos="426"/>
        </w:tabs>
        <w:spacing w:after="60" w:line="276" w:lineRule="auto"/>
        <w:ind w:left="426" w:firstLine="0"/>
        <w:jc w:val="both"/>
        <w:rPr>
          <w:rFonts w:ascii="Times New Roman" w:eastAsia="Calibri" w:hAnsi="Times New Roman" w:cs="Times New Roman"/>
          <w:bCs/>
          <w:color w:val="auto"/>
          <w:lang w:val="ru-RU" w:eastAsia="en-US"/>
        </w:rPr>
      </w:pPr>
      <w:r w:rsidRPr="005679AB">
        <w:rPr>
          <w:rFonts w:ascii="Times New Roman" w:eastAsia="Calibri" w:hAnsi="Times New Roman" w:cs="Times New Roman"/>
          <w:bCs/>
          <w:color w:val="auto"/>
          <w:lang w:val="ru-RU" w:eastAsia="en-US"/>
        </w:rPr>
        <w:t xml:space="preserve">название правила обнаружения; </w:t>
      </w:r>
    </w:p>
    <w:p w:rsidR="00EB1F0D" w:rsidRPr="005679AB" w:rsidRDefault="00EB1F0D" w:rsidP="00060675">
      <w:pPr>
        <w:numPr>
          <w:ilvl w:val="4"/>
          <w:numId w:val="54"/>
        </w:numPr>
        <w:tabs>
          <w:tab w:val="num" w:pos="284"/>
          <w:tab w:val="left" w:pos="426"/>
        </w:tabs>
        <w:spacing w:after="60" w:line="276" w:lineRule="auto"/>
        <w:ind w:left="426" w:firstLine="0"/>
        <w:jc w:val="both"/>
        <w:rPr>
          <w:rFonts w:ascii="Times New Roman" w:eastAsia="Calibri" w:hAnsi="Times New Roman" w:cs="Times New Roman"/>
          <w:bCs/>
          <w:color w:val="auto"/>
          <w:lang w:val="ru-RU" w:eastAsia="en-US"/>
        </w:rPr>
      </w:pPr>
      <w:r w:rsidRPr="005679AB">
        <w:rPr>
          <w:rFonts w:ascii="Times New Roman" w:eastAsia="Calibri" w:hAnsi="Times New Roman" w:cs="Times New Roman"/>
          <w:bCs/>
          <w:color w:val="auto"/>
          <w:lang w:val="ru-RU" w:eastAsia="en-US"/>
        </w:rPr>
        <w:t>новую плановую критичность (при необходимости);</w:t>
      </w:r>
    </w:p>
    <w:p w:rsidR="00EB1F0D" w:rsidRPr="005679AB" w:rsidRDefault="00EB1F0D" w:rsidP="00060675">
      <w:pPr>
        <w:numPr>
          <w:ilvl w:val="4"/>
          <w:numId w:val="54"/>
        </w:numPr>
        <w:tabs>
          <w:tab w:val="num" w:pos="284"/>
          <w:tab w:val="left" w:pos="426"/>
        </w:tabs>
        <w:spacing w:after="60" w:line="276" w:lineRule="auto"/>
        <w:ind w:left="426" w:firstLine="0"/>
        <w:jc w:val="both"/>
        <w:rPr>
          <w:rFonts w:ascii="Times New Roman" w:eastAsia="Calibri" w:hAnsi="Times New Roman" w:cs="Times New Roman"/>
          <w:bCs/>
          <w:color w:val="auto"/>
          <w:lang w:val="ru-RU" w:eastAsia="en-US"/>
        </w:rPr>
      </w:pPr>
      <w:r w:rsidRPr="005679AB">
        <w:rPr>
          <w:rFonts w:ascii="Times New Roman" w:eastAsia="Calibri" w:hAnsi="Times New Roman" w:cs="Times New Roman"/>
          <w:bCs/>
          <w:color w:val="auto"/>
          <w:lang w:val="ru-RU" w:eastAsia="en-US"/>
        </w:rPr>
        <w:t>новый алгоритм взаимодействия (при необходимости).</w:t>
      </w:r>
    </w:p>
    <w:p w:rsidR="00EB1F0D" w:rsidRPr="005679AB" w:rsidRDefault="00EB1F0D" w:rsidP="00EB1F0D">
      <w:pPr>
        <w:tabs>
          <w:tab w:val="num" w:pos="0"/>
          <w:tab w:val="left" w:pos="426"/>
          <w:tab w:val="left" w:pos="993"/>
        </w:tabs>
        <w:spacing w:after="60"/>
        <w:jc w:val="both"/>
        <w:rPr>
          <w:rFonts w:ascii="Times New Roman" w:eastAsia="Times New Roman" w:hAnsi="Times New Roman" w:cs="Times New Roman"/>
          <w:bCs/>
          <w:color w:val="auto"/>
          <w:lang w:val="ru-RU"/>
        </w:rPr>
      </w:pPr>
      <w:r w:rsidRPr="005679AB">
        <w:rPr>
          <w:rFonts w:ascii="Times New Roman" w:eastAsia="Times New Roman" w:hAnsi="Times New Roman" w:cs="Times New Roman"/>
          <w:bCs/>
          <w:color w:val="auto"/>
          <w:lang w:val="ru-RU"/>
        </w:rPr>
        <w:t>Исполнитель проводит анализ предоставленной Заказчиком информации на достаточность и возможность реализации в Системе SOC.</w:t>
      </w:r>
    </w:p>
    <w:p w:rsidR="00EB1F0D" w:rsidRPr="005679AB" w:rsidRDefault="00EB1F0D" w:rsidP="00EB1F0D">
      <w:pPr>
        <w:tabs>
          <w:tab w:val="num" w:pos="0"/>
          <w:tab w:val="left" w:pos="426"/>
          <w:tab w:val="left" w:pos="993"/>
        </w:tabs>
        <w:spacing w:after="60"/>
        <w:jc w:val="both"/>
        <w:rPr>
          <w:rFonts w:ascii="Times New Roman" w:eastAsia="Times New Roman" w:hAnsi="Times New Roman" w:cs="Times New Roman"/>
          <w:bCs/>
          <w:color w:val="auto"/>
          <w:lang w:val="ru-RU"/>
        </w:rPr>
      </w:pPr>
      <w:r w:rsidRPr="005679AB">
        <w:rPr>
          <w:rFonts w:ascii="Times New Roman" w:eastAsia="Times New Roman" w:hAnsi="Times New Roman" w:cs="Times New Roman"/>
          <w:bCs/>
          <w:color w:val="auto"/>
          <w:lang w:val="ru-RU"/>
        </w:rPr>
        <w:t xml:space="preserve">Исполнитель проводит необходимые </w:t>
      </w:r>
      <w:proofErr w:type="gramStart"/>
      <w:r w:rsidRPr="005679AB">
        <w:rPr>
          <w:rFonts w:ascii="Times New Roman" w:eastAsia="Times New Roman" w:hAnsi="Times New Roman" w:cs="Times New Roman"/>
          <w:bCs/>
          <w:color w:val="auto"/>
          <w:lang w:val="ru-RU"/>
        </w:rPr>
        <w:t>работы</w:t>
      </w:r>
      <w:proofErr w:type="gramEnd"/>
      <w:r w:rsidRPr="005679AB">
        <w:rPr>
          <w:rFonts w:ascii="Times New Roman" w:eastAsia="Times New Roman" w:hAnsi="Times New Roman" w:cs="Times New Roman"/>
          <w:bCs/>
          <w:color w:val="auto"/>
          <w:lang w:val="ru-RU"/>
        </w:rPr>
        <w:t xml:space="preserve"> и вносятся изменения в Систему SOC, описывающей профиль Услуги.</w:t>
      </w:r>
    </w:p>
    <w:p w:rsidR="00EB1F0D" w:rsidRPr="005679AB" w:rsidRDefault="00EB1F0D" w:rsidP="00EB1F0D">
      <w:pPr>
        <w:keepNext/>
        <w:tabs>
          <w:tab w:val="num" w:pos="0"/>
          <w:tab w:val="left" w:pos="426"/>
        </w:tabs>
        <w:spacing w:after="60"/>
        <w:jc w:val="both"/>
        <w:rPr>
          <w:rFonts w:ascii="Times New Roman" w:eastAsia="Times New Roman" w:hAnsi="Times New Roman" w:cs="Times New Roman"/>
          <w:color w:val="auto"/>
          <w:u w:val="single"/>
          <w:lang w:val="ru-RU"/>
        </w:rPr>
      </w:pPr>
      <w:r w:rsidRPr="005679AB">
        <w:rPr>
          <w:rFonts w:ascii="Times New Roman" w:eastAsia="Times New Roman" w:hAnsi="Times New Roman" w:cs="Times New Roman"/>
          <w:color w:val="auto"/>
          <w:u w:val="single"/>
          <w:lang w:val="ru-RU"/>
        </w:rPr>
        <w:t>Ограничения работ:</w:t>
      </w:r>
    </w:p>
    <w:p w:rsidR="00EB1F0D" w:rsidRPr="005679AB" w:rsidRDefault="00EB1F0D" w:rsidP="00060675">
      <w:pPr>
        <w:numPr>
          <w:ilvl w:val="0"/>
          <w:numId w:val="55"/>
        </w:numPr>
        <w:tabs>
          <w:tab w:val="num" w:pos="284"/>
          <w:tab w:val="left" w:pos="426"/>
          <w:tab w:val="left" w:pos="851"/>
        </w:tabs>
        <w:spacing w:after="60" w:line="276" w:lineRule="auto"/>
        <w:ind w:left="567" w:firstLine="0"/>
        <w:jc w:val="both"/>
        <w:rPr>
          <w:rFonts w:ascii="Times New Roman" w:eastAsia="Calibri" w:hAnsi="Times New Roman" w:cs="Times New Roman"/>
          <w:bCs/>
          <w:color w:val="auto"/>
          <w:lang w:val="ru-RU" w:eastAsia="en-US"/>
        </w:rPr>
      </w:pPr>
      <w:r w:rsidRPr="005679AB">
        <w:rPr>
          <w:rFonts w:ascii="Times New Roman" w:eastAsia="Calibri" w:hAnsi="Times New Roman" w:cs="Times New Roman"/>
          <w:bCs/>
          <w:color w:val="auto"/>
          <w:lang w:val="ru-RU" w:eastAsia="en-US"/>
        </w:rPr>
        <w:t>количество правил обнаружения инцидентов ИБ с высокой степенью критичности не может превышать 35 (тридцати пяти) процентов от общего числа правил обнаружения инцидентов ИБ.</w:t>
      </w:r>
    </w:p>
    <w:p w:rsidR="00EB1F0D" w:rsidRDefault="00EB1F0D" w:rsidP="005679AB">
      <w:pPr>
        <w:tabs>
          <w:tab w:val="left" w:pos="142"/>
          <w:tab w:val="left" w:pos="851"/>
        </w:tabs>
        <w:spacing w:after="60"/>
        <w:jc w:val="both"/>
        <w:rPr>
          <w:rFonts w:ascii="Times New Roman" w:eastAsia="Calibri" w:hAnsi="Times New Roman" w:cs="Times New Roman"/>
          <w:bCs/>
          <w:color w:val="auto"/>
          <w:lang w:val="ru-RU" w:eastAsia="en-US"/>
        </w:rPr>
      </w:pPr>
      <w:r w:rsidRPr="005679AB">
        <w:rPr>
          <w:rFonts w:ascii="Times New Roman" w:eastAsia="Calibri" w:hAnsi="Times New Roman" w:cs="Times New Roman"/>
          <w:b/>
          <w:bCs/>
          <w:color w:val="auto"/>
          <w:lang w:val="ru-RU" w:eastAsia="en-US"/>
        </w:rPr>
        <w:t>7.9</w:t>
      </w:r>
      <w:r w:rsidRPr="005679AB">
        <w:rPr>
          <w:rFonts w:ascii="Times New Roman" w:eastAsia="Calibri" w:hAnsi="Times New Roman" w:cs="Times New Roman"/>
          <w:bCs/>
          <w:color w:val="auto"/>
          <w:lang w:val="ru-RU" w:eastAsia="en-US"/>
        </w:rPr>
        <w:t xml:space="preserve"> Регламент взаимодействия Корпоративного центра </w:t>
      </w:r>
      <w:proofErr w:type="spellStart"/>
      <w:r w:rsidRPr="005679AB">
        <w:rPr>
          <w:rFonts w:ascii="Times New Roman" w:eastAsia="Calibri" w:hAnsi="Times New Roman" w:cs="Times New Roman"/>
          <w:bCs/>
          <w:color w:val="auto"/>
          <w:lang w:val="ru-RU" w:eastAsia="en-US"/>
        </w:rPr>
        <w:t>ГосСОПКА</w:t>
      </w:r>
      <w:proofErr w:type="spellEnd"/>
      <w:r w:rsidRPr="005679AB">
        <w:rPr>
          <w:rFonts w:ascii="Times New Roman" w:eastAsia="Calibri" w:hAnsi="Times New Roman" w:cs="Times New Roman"/>
          <w:bCs/>
          <w:color w:val="auto"/>
          <w:lang w:val="ru-RU" w:eastAsia="en-US"/>
        </w:rPr>
        <w:t xml:space="preserve"> Исполнителя и Заказчика при осуществлении информационного обмена в области обнаружения, предупреждения и ликвидации последствий компьютерных атак с </w:t>
      </w:r>
      <w:proofErr w:type="spellStart"/>
      <w:r w:rsidRPr="005679AB">
        <w:rPr>
          <w:rFonts w:ascii="Times New Roman" w:eastAsia="Calibri" w:hAnsi="Times New Roman" w:cs="Times New Roman"/>
          <w:bCs/>
          <w:color w:val="auto"/>
          <w:lang w:val="ru-RU" w:eastAsia="en-US"/>
        </w:rPr>
        <w:t>ЦЗИиСС</w:t>
      </w:r>
      <w:proofErr w:type="spellEnd"/>
      <w:r w:rsidRPr="005679AB">
        <w:rPr>
          <w:rFonts w:ascii="Times New Roman" w:eastAsia="Calibri" w:hAnsi="Times New Roman" w:cs="Times New Roman"/>
          <w:bCs/>
          <w:color w:val="auto"/>
          <w:lang w:val="ru-RU" w:eastAsia="en-US"/>
        </w:rPr>
        <w:t xml:space="preserve"> описывается в Приложении № 1.</w:t>
      </w:r>
    </w:p>
    <w:p w:rsidR="009A7871" w:rsidRPr="005679AB" w:rsidRDefault="009A7871" w:rsidP="005679AB">
      <w:pPr>
        <w:tabs>
          <w:tab w:val="left" w:pos="142"/>
          <w:tab w:val="left" w:pos="851"/>
        </w:tabs>
        <w:spacing w:after="60"/>
        <w:jc w:val="both"/>
        <w:rPr>
          <w:rFonts w:ascii="Times New Roman" w:eastAsia="Calibri" w:hAnsi="Times New Roman" w:cs="Times New Roman"/>
          <w:bCs/>
          <w:color w:val="auto"/>
          <w:lang w:val="ru-RU" w:eastAsia="en-US"/>
        </w:rPr>
      </w:pPr>
    </w:p>
    <w:p w:rsidR="00EB1F0D" w:rsidRPr="005679AB" w:rsidRDefault="00EB1F0D" w:rsidP="00EB1F0D">
      <w:pPr>
        <w:keepNext/>
        <w:spacing w:after="120"/>
        <w:ind w:left="709"/>
        <w:jc w:val="right"/>
        <w:outlineLvl w:val="0"/>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Приложение № 1</w:t>
      </w:r>
    </w:p>
    <w:p w:rsidR="00EB1F0D" w:rsidRPr="005679AB" w:rsidRDefault="00EB1F0D" w:rsidP="00EB1F0D">
      <w:pPr>
        <w:jc w:val="center"/>
        <w:rPr>
          <w:rFonts w:ascii="Times New Roman" w:eastAsia="Times New Roman" w:hAnsi="Times New Roman" w:cs="Times New Roman"/>
          <w:b/>
          <w:color w:val="auto"/>
          <w:lang w:val="ru-RU"/>
        </w:rPr>
      </w:pPr>
    </w:p>
    <w:p w:rsidR="00EB1F0D" w:rsidRPr="005679AB" w:rsidRDefault="00EB1F0D" w:rsidP="00EB1F0D">
      <w:pPr>
        <w:jc w:val="center"/>
        <w:rPr>
          <w:rFonts w:ascii="Times New Roman" w:eastAsia="Times New Roman" w:hAnsi="Times New Roman" w:cs="Times New Roman"/>
          <w:b/>
          <w:color w:val="auto"/>
          <w:lang w:val="ru-RU"/>
        </w:rPr>
      </w:pPr>
      <w:r w:rsidRPr="005679AB">
        <w:rPr>
          <w:rFonts w:ascii="Times New Roman" w:eastAsia="Times New Roman" w:hAnsi="Times New Roman" w:cs="Times New Roman"/>
          <w:b/>
          <w:color w:val="auto"/>
          <w:lang w:val="ru-RU"/>
        </w:rPr>
        <w:t xml:space="preserve">Регламент взаимодействия Корпоративного центра </w:t>
      </w:r>
      <w:proofErr w:type="spellStart"/>
      <w:r w:rsidRPr="005679AB">
        <w:rPr>
          <w:rFonts w:ascii="Times New Roman" w:eastAsia="Times New Roman" w:hAnsi="Times New Roman" w:cs="Times New Roman"/>
          <w:b/>
          <w:color w:val="auto"/>
          <w:lang w:val="ru-RU"/>
        </w:rPr>
        <w:t>ГосСОПКА</w:t>
      </w:r>
      <w:proofErr w:type="spellEnd"/>
      <w:r w:rsidRPr="005679AB">
        <w:rPr>
          <w:rFonts w:ascii="Times New Roman" w:eastAsia="Times New Roman" w:hAnsi="Times New Roman" w:cs="Times New Roman"/>
          <w:b/>
          <w:color w:val="auto"/>
          <w:lang w:val="ru-RU"/>
        </w:rPr>
        <w:t xml:space="preserve"> Исполнителя и Заказчика при осуществлении информационного обмена в области обнаружения, предупреждения и ликвидации последствий компьютерных атак с </w:t>
      </w:r>
      <w:proofErr w:type="spellStart"/>
      <w:r w:rsidRPr="005679AB">
        <w:rPr>
          <w:rFonts w:ascii="Times New Roman" w:eastAsia="Times New Roman" w:hAnsi="Times New Roman" w:cs="Times New Roman"/>
          <w:b/>
          <w:color w:val="auto"/>
          <w:lang w:val="ru-RU"/>
        </w:rPr>
        <w:t>ЦЗИиСС</w:t>
      </w:r>
      <w:proofErr w:type="spellEnd"/>
    </w:p>
    <w:p w:rsidR="00EB1F0D" w:rsidRPr="005679AB" w:rsidRDefault="00EB1F0D" w:rsidP="00EB1F0D">
      <w:pPr>
        <w:jc w:val="center"/>
        <w:rPr>
          <w:rFonts w:ascii="Times New Roman" w:eastAsia="Times New Roman" w:hAnsi="Times New Roman" w:cs="Times New Roman"/>
          <w:b/>
          <w:color w:val="auto"/>
          <w:lang w:val="ru-RU"/>
        </w:rPr>
      </w:pPr>
    </w:p>
    <w:p w:rsidR="00EB1F0D" w:rsidRPr="005679AB" w:rsidRDefault="00EB1F0D" w:rsidP="00EB1F0D">
      <w:pPr>
        <w:keepNext/>
        <w:keepLines/>
        <w:spacing w:after="240"/>
        <w:jc w:val="center"/>
        <w:outlineLvl w:val="0"/>
        <w:rPr>
          <w:rFonts w:ascii="Times New Roman" w:eastAsia="Times New Roman" w:hAnsi="Times New Roman" w:cs="Times New Roman"/>
          <w:b/>
          <w:color w:val="auto"/>
          <w:lang w:val="ru-RU"/>
        </w:rPr>
      </w:pPr>
      <w:bookmarkStart w:id="12" w:name="_Toc65480842"/>
      <w:r w:rsidRPr="005679AB">
        <w:rPr>
          <w:rFonts w:ascii="Times New Roman" w:eastAsia="Times New Roman" w:hAnsi="Times New Roman" w:cs="Times New Roman"/>
          <w:b/>
          <w:color w:val="auto"/>
          <w:lang w:val="ru-RU"/>
        </w:rPr>
        <w:t>О</w:t>
      </w:r>
      <w:bookmarkEnd w:id="12"/>
      <w:r w:rsidRPr="005679AB">
        <w:rPr>
          <w:rFonts w:ascii="Times New Roman" w:eastAsia="Times New Roman" w:hAnsi="Times New Roman" w:cs="Times New Roman"/>
          <w:b/>
          <w:color w:val="auto"/>
          <w:lang w:val="ru-RU"/>
        </w:rPr>
        <w:t>БЩИЕ ПОЛОЖЕНИЯ</w:t>
      </w:r>
    </w:p>
    <w:p w:rsidR="00EB1F0D" w:rsidRPr="005679AB" w:rsidRDefault="00EB1F0D" w:rsidP="00EB1F0D">
      <w:pPr>
        <w:keepNext/>
        <w:keepLines/>
        <w:tabs>
          <w:tab w:val="left" w:pos="1134"/>
        </w:tabs>
        <w:spacing w:after="60"/>
        <w:jc w:val="both"/>
        <w:outlineLvl w:val="1"/>
        <w:rPr>
          <w:rFonts w:ascii="Times New Roman" w:eastAsia="Times New Roman" w:hAnsi="Times New Roman" w:cs="Times New Roman"/>
          <w:b/>
          <w:color w:val="auto"/>
          <w:lang w:val="ru-RU" w:eastAsia="en-US"/>
        </w:rPr>
      </w:pPr>
      <w:bookmarkStart w:id="13" w:name="_Toc41837391"/>
      <w:bookmarkStart w:id="14" w:name="_Toc65480843"/>
      <w:r w:rsidRPr="005679AB">
        <w:rPr>
          <w:rFonts w:ascii="Times New Roman" w:eastAsia="Times New Roman" w:hAnsi="Times New Roman" w:cs="Times New Roman"/>
          <w:b/>
          <w:color w:val="auto"/>
          <w:lang w:val="ru-RU" w:eastAsia="en-US"/>
        </w:rPr>
        <w:t>Назначение и область действия</w:t>
      </w:r>
      <w:bookmarkEnd w:id="13"/>
      <w:bookmarkEnd w:id="14"/>
    </w:p>
    <w:p w:rsidR="00EB1F0D" w:rsidRPr="005679AB" w:rsidRDefault="00EB1F0D" w:rsidP="00EB1F0D">
      <w:pPr>
        <w:spacing w:after="60"/>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 xml:space="preserve">КЦ </w:t>
      </w:r>
      <w:proofErr w:type="spellStart"/>
      <w:r w:rsidRPr="005679AB">
        <w:rPr>
          <w:rFonts w:ascii="Times New Roman" w:eastAsia="Times New Roman" w:hAnsi="Times New Roman" w:cs="Times New Roman"/>
          <w:color w:val="auto"/>
          <w:lang w:val="ru-RU"/>
        </w:rPr>
        <w:t>ГосСОПКА</w:t>
      </w:r>
      <w:proofErr w:type="spellEnd"/>
      <w:r w:rsidRPr="005679AB">
        <w:rPr>
          <w:rFonts w:ascii="Times New Roman" w:eastAsia="Times New Roman" w:hAnsi="Times New Roman" w:cs="Times New Roman"/>
          <w:color w:val="auto"/>
          <w:lang w:val="ru-RU"/>
        </w:rPr>
        <w:t xml:space="preserve"> взаимодействует с </w:t>
      </w:r>
      <w:proofErr w:type="spellStart"/>
      <w:r w:rsidRPr="005679AB">
        <w:rPr>
          <w:rFonts w:ascii="Times New Roman" w:eastAsia="Times New Roman" w:hAnsi="Times New Roman" w:cs="Times New Roman"/>
          <w:color w:val="auto"/>
          <w:lang w:val="ru-RU"/>
        </w:rPr>
        <w:t>ЦЗИиСС</w:t>
      </w:r>
      <w:proofErr w:type="spellEnd"/>
      <w:r w:rsidRPr="005679AB">
        <w:rPr>
          <w:rFonts w:ascii="Times New Roman" w:eastAsia="Times New Roman" w:hAnsi="Times New Roman" w:cs="Times New Roman"/>
          <w:color w:val="auto"/>
          <w:lang w:val="ru-RU"/>
        </w:rPr>
        <w:t xml:space="preserve"> посредством направления сведений и обращений через каналы НКЦКИ.</w:t>
      </w:r>
    </w:p>
    <w:p w:rsidR="00EB1F0D" w:rsidRPr="005679AB" w:rsidRDefault="00EB1F0D" w:rsidP="00EB1F0D">
      <w:pPr>
        <w:spacing w:after="60"/>
        <w:jc w:val="both"/>
        <w:rPr>
          <w:rFonts w:ascii="Times New Roman" w:eastAsia="Times New Roman" w:hAnsi="Times New Roman" w:cs="Times New Roman"/>
          <w:color w:val="auto"/>
          <w:lang w:val="ru-RU"/>
        </w:rPr>
      </w:pPr>
      <w:proofErr w:type="gramStart"/>
      <w:r w:rsidRPr="005679AB">
        <w:rPr>
          <w:rFonts w:ascii="Times New Roman" w:eastAsia="Times New Roman" w:hAnsi="Times New Roman" w:cs="Times New Roman"/>
          <w:color w:val="auto"/>
          <w:lang w:val="ru-RU"/>
        </w:rPr>
        <w:lastRenderedPageBreak/>
        <w:t xml:space="preserve">В ходе организованного в рамках Услуги для Заказчика его информационного взаимодействия с НКЦКИ </w:t>
      </w:r>
      <w:proofErr w:type="spellStart"/>
      <w:r w:rsidRPr="005679AB">
        <w:rPr>
          <w:rFonts w:ascii="Times New Roman" w:eastAsia="Times New Roman" w:hAnsi="Times New Roman" w:cs="Times New Roman"/>
          <w:color w:val="auto"/>
          <w:lang w:val="ru-RU"/>
        </w:rPr>
        <w:t>ГосСОПКА</w:t>
      </w:r>
      <w:proofErr w:type="spellEnd"/>
      <w:r w:rsidRPr="005679AB">
        <w:rPr>
          <w:rFonts w:ascii="Times New Roman" w:eastAsia="Times New Roman" w:hAnsi="Times New Roman" w:cs="Times New Roman"/>
          <w:color w:val="auto"/>
          <w:lang w:val="ru-RU"/>
        </w:rPr>
        <w:t xml:space="preserve">, через КЦ </w:t>
      </w:r>
      <w:proofErr w:type="spellStart"/>
      <w:r w:rsidRPr="005679AB">
        <w:rPr>
          <w:rFonts w:ascii="Times New Roman" w:eastAsia="Times New Roman" w:hAnsi="Times New Roman" w:cs="Times New Roman"/>
          <w:color w:val="auto"/>
          <w:lang w:val="ru-RU"/>
        </w:rPr>
        <w:t>ГосСОПКА</w:t>
      </w:r>
      <w:proofErr w:type="spellEnd"/>
      <w:r w:rsidRPr="005679AB">
        <w:rPr>
          <w:rFonts w:ascii="Times New Roman" w:eastAsia="Times New Roman" w:hAnsi="Times New Roman" w:cs="Times New Roman"/>
          <w:color w:val="auto"/>
          <w:lang w:val="ru-RU"/>
        </w:rPr>
        <w:t xml:space="preserve">, осуществляется обмен сведениями с </w:t>
      </w:r>
      <w:proofErr w:type="spellStart"/>
      <w:r w:rsidRPr="005679AB">
        <w:rPr>
          <w:rFonts w:ascii="Times New Roman" w:eastAsia="Times New Roman" w:hAnsi="Times New Roman" w:cs="Times New Roman"/>
          <w:color w:val="auto"/>
          <w:lang w:val="ru-RU"/>
        </w:rPr>
        <w:t>ГосСОПКА</w:t>
      </w:r>
      <w:proofErr w:type="spellEnd"/>
      <w:r w:rsidRPr="005679AB">
        <w:rPr>
          <w:rFonts w:ascii="Times New Roman" w:eastAsia="Times New Roman" w:hAnsi="Times New Roman" w:cs="Times New Roman"/>
          <w:color w:val="auto"/>
          <w:lang w:val="ru-RU"/>
        </w:rPr>
        <w:t xml:space="preserve"> об ИИ, КИИ Заказчика, о КА и КИ в ИИ и КИИ Заказчика, индикаторах компрометации и методических рекомендациях НКЦКИ </w:t>
      </w:r>
      <w:proofErr w:type="spellStart"/>
      <w:r w:rsidRPr="005679AB">
        <w:rPr>
          <w:rFonts w:ascii="Times New Roman" w:eastAsia="Times New Roman" w:hAnsi="Times New Roman" w:cs="Times New Roman"/>
          <w:color w:val="auto"/>
          <w:lang w:val="ru-RU"/>
        </w:rPr>
        <w:t>ГосСОПКА</w:t>
      </w:r>
      <w:proofErr w:type="spellEnd"/>
      <w:r w:rsidRPr="005679AB">
        <w:rPr>
          <w:rFonts w:ascii="Times New Roman" w:eastAsia="Times New Roman" w:hAnsi="Times New Roman" w:cs="Times New Roman"/>
          <w:color w:val="auto"/>
          <w:lang w:val="ru-RU"/>
        </w:rPr>
        <w:t xml:space="preserve"> для Заказчика по обнаружению, предупреждению и ликвидации последствий типовых КА на ОИИ и ОКИИ Заказчика.</w:t>
      </w:r>
      <w:proofErr w:type="gramEnd"/>
    </w:p>
    <w:p w:rsidR="00EB1F0D" w:rsidRPr="005679AB" w:rsidRDefault="00EB1F0D" w:rsidP="00EB1F0D">
      <w:pPr>
        <w:spacing w:after="60"/>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 xml:space="preserve">Исполнителем организовывается подключение систем-источников ОИИ и (или) ОКИИ Заказчика к Системе SOC, в соответствии с Техническим заданием, для организации информационного взаимодействия Заказчика через КЦ </w:t>
      </w:r>
      <w:proofErr w:type="spellStart"/>
      <w:r w:rsidRPr="005679AB">
        <w:rPr>
          <w:rFonts w:ascii="Times New Roman" w:eastAsia="Times New Roman" w:hAnsi="Times New Roman" w:cs="Times New Roman"/>
          <w:color w:val="auto"/>
          <w:lang w:val="ru-RU"/>
        </w:rPr>
        <w:t>ГосСОПКА</w:t>
      </w:r>
      <w:proofErr w:type="spellEnd"/>
      <w:r w:rsidRPr="005679AB">
        <w:rPr>
          <w:rFonts w:ascii="Times New Roman" w:eastAsia="Times New Roman" w:hAnsi="Times New Roman" w:cs="Times New Roman"/>
          <w:color w:val="auto"/>
          <w:lang w:val="ru-RU"/>
        </w:rPr>
        <w:t xml:space="preserve"> с НКЦКИ. </w:t>
      </w:r>
    </w:p>
    <w:p w:rsidR="00EB1F0D" w:rsidRPr="005679AB" w:rsidRDefault="00EB1F0D" w:rsidP="00EB1F0D">
      <w:pPr>
        <w:spacing w:after="60"/>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 xml:space="preserve">Заказчику в КЦ </w:t>
      </w:r>
      <w:proofErr w:type="spellStart"/>
      <w:r w:rsidRPr="005679AB">
        <w:rPr>
          <w:rFonts w:ascii="Times New Roman" w:eastAsia="Times New Roman" w:hAnsi="Times New Roman" w:cs="Times New Roman"/>
          <w:color w:val="auto"/>
          <w:lang w:val="ru-RU"/>
        </w:rPr>
        <w:t>ГосСОПКА</w:t>
      </w:r>
      <w:proofErr w:type="spellEnd"/>
      <w:r w:rsidRPr="005679AB">
        <w:rPr>
          <w:rFonts w:ascii="Times New Roman" w:eastAsia="Times New Roman" w:hAnsi="Times New Roman" w:cs="Times New Roman"/>
          <w:color w:val="auto"/>
          <w:lang w:val="ru-RU"/>
        </w:rPr>
        <w:t xml:space="preserve"> предоставляется доступ в ЛК </w:t>
      </w:r>
      <w:r w:rsidRPr="005679AB">
        <w:rPr>
          <w:rFonts w:ascii="Times New Roman" w:eastAsia="Times New Roman" w:hAnsi="Times New Roman" w:cs="Times New Roman"/>
          <w:color w:val="auto"/>
          <w:lang w:val="en-US"/>
        </w:rPr>
        <w:t>SOC</w:t>
      </w:r>
      <w:r w:rsidRPr="005679AB">
        <w:rPr>
          <w:rFonts w:ascii="Times New Roman" w:eastAsia="Times New Roman" w:hAnsi="Times New Roman" w:cs="Times New Roman"/>
          <w:color w:val="auto"/>
          <w:lang w:val="ru-RU"/>
        </w:rPr>
        <w:t xml:space="preserve"> для взаимодействия Заказчика с НКЦКИ. Передача информации Заказчика в </w:t>
      </w:r>
      <w:proofErr w:type="spellStart"/>
      <w:r w:rsidRPr="005679AB">
        <w:rPr>
          <w:rFonts w:ascii="Times New Roman" w:eastAsia="Times New Roman" w:hAnsi="Times New Roman" w:cs="Times New Roman"/>
          <w:color w:val="auto"/>
          <w:lang w:val="ru-RU"/>
        </w:rPr>
        <w:t>ГосСОПКА</w:t>
      </w:r>
      <w:proofErr w:type="spellEnd"/>
      <w:r w:rsidRPr="005679AB">
        <w:rPr>
          <w:rFonts w:ascii="Times New Roman" w:eastAsia="Times New Roman" w:hAnsi="Times New Roman" w:cs="Times New Roman"/>
          <w:color w:val="auto"/>
          <w:lang w:val="ru-RU"/>
        </w:rPr>
        <w:t xml:space="preserve"> и Заказчику из </w:t>
      </w:r>
      <w:proofErr w:type="spellStart"/>
      <w:r w:rsidRPr="005679AB">
        <w:rPr>
          <w:rFonts w:ascii="Times New Roman" w:eastAsia="Times New Roman" w:hAnsi="Times New Roman" w:cs="Times New Roman"/>
          <w:color w:val="auto"/>
          <w:lang w:val="ru-RU"/>
        </w:rPr>
        <w:t>ГосСОПКА</w:t>
      </w:r>
      <w:proofErr w:type="spellEnd"/>
      <w:r w:rsidRPr="005679AB">
        <w:rPr>
          <w:rFonts w:ascii="Times New Roman" w:eastAsia="Times New Roman" w:hAnsi="Times New Roman" w:cs="Times New Roman"/>
          <w:color w:val="auto"/>
          <w:lang w:val="ru-RU"/>
        </w:rPr>
        <w:t xml:space="preserve"> организовывается через ЛК </w:t>
      </w:r>
      <w:r w:rsidRPr="005679AB">
        <w:rPr>
          <w:rFonts w:ascii="Times New Roman" w:eastAsia="Times New Roman" w:hAnsi="Times New Roman" w:cs="Times New Roman"/>
          <w:color w:val="auto"/>
          <w:lang w:val="en-US"/>
        </w:rPr>
        <w:t>SOC</w:t>
      </w:r>
      <w:r w:rsidRPr="005679AB">
        <w:rPr>
          <w:rFonts w:ascii="Times New Roman" w:eastAsia="Times New Roman" w:hAnsi="Times New Roman" w:cs="Times New Roman"/>
          <w:color w:val="auto"/>
          <w:lang w:val="ru-RU"/>
        </w:rPr>
        <w:t xml:space="preserve">. </w:t>
      </w:r>
    </w:p>
    <w:p w:rsidR="00EB1F0D" w:rsidRPr="005679AB" w:rsidRDefault="00EB1F0D" w:rsidP="00EB1F0D">
      <w:pPr>
        <w:spacing w:after="60"/>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 xml:space="preserve"> Регламент разработан для осуществления взаимодействия между КЦ </w:t>
      </w:r>
      <w:proofErr w:type="spellStart"/>
      <w:r w:rsidRPr="005679AB">
        <w:rPr>
          <w:rFonts w:ascii="Times New Roman" w:eastAsia="Times New Roman" w:hAnsi="Times New Roman" w:cs="Times New Roman"/>
          <w:color w:val="auto"/>
          <w:lang w:val="ru-RU"/>
        </w:rPr>
        <w:t>ГосСОПКА</w:t>
      </w:r>
      <w:proofErr w:type="spellEnd"/>
      <w:r w:rsidRPr="005679AB">
        <w:rPr>
          <w:rFonts w:ascii="Times New Roman" w:eastAsia="Times New Roman" w:hAnsi="Times New Roman" w:cs="Times New Roman"/>
          <w:color w:val="auto"/>
          <w:lang w:val="ru-RU"/>
        </w:rPr>
        <w:t xml:space="preserve"> и Заказчиком при осуществлении информационного обмена Заказчика в области обнаружения, предупреждения и ликвидации последствий компьютерных атак на информационные ресурсы, находящиеся в зоне ответственности Заказчика, с </w:t>
      </w:r>
      <w:proofErr w:type="spellStart"/>
      <w:r w:rsidRPr="005679AB">
        <w:rPr>
          <w:rFonts w:ascii="Times New Roman" w:eastAsia="Times New Roman" w:hAnsi="Times New Roman" w:cs="Times New Roman"/>
          <w:color w:val="auto"/>
          <w:lang w:val="ru-RU"/>
        </w:rPr>
        <w:t>ЦЗИиСС</w:t>
      </w:r>
      <w:proofErr w:type="spellEnd"/>
      <w:r w:rsidRPr="005679AB">
        <w:rPr>
          <w:rFonts w:ascii="Times New Roman" w:eastAsia="Times New Roman" w:hAnsi="Times New Roman" w:cs="Times New Roman"/>
          <w:color w:val="auto"/>
          <w:lang w:val="ru-RU"/>
        </w:rPr>
        <w:t xml:space="preserve">. Обмен информацией происходит через предоставленный Заказчику ЛК </w:t>
      </w:r>
      <w:r w:rsidRPr="005679AB">
        <w:rPr>
          <w:rFonts w:ascii="Times New Roman" w:eastAsia="Times New Roman" w:hAnsi="Times New Roman" w:cs="Times New Roman"/>
          <w:color w:val="auto"/>
          <w:lang w:val="en-US"/>
        </w:rPr>
        <w:t>SOC</w:t>
      </w:r>
      <w:r w:rsidRPr="005679AB">
        <w:rPr>
          <w:rFonts w:ascii="Times New Roman" w:eastAsia="Times New Roman" w:hAnsi="Times New Roman" w:cs="Times New Roman"/>
          <w:color w:val="auto"/>
          <w:lang w:val="ru-RU"/>
        </w:rPr>
        <w:t>, развёрнутый на стороне Исполнителя. Регламент устанавливает основные положения по процессу данного взаимодействия между Заказчиком и Исполнителем.</w:t>
      </w:r>
    </w:p>
    <w:p w:rsidR="00EB1F0D" w:rsidRPr="005679AB" w:rsidRDefault="00EB1F0D" w:rsidP="00EB1F0D">
      <w:pPr>
        <w:spacing w:after="60"/>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 xml:space="preserve">Исполнитель обеспечивает для Заказчика предоставление ЛК </w:t>
      </w:r>
      <w:r w:rsidRPr="005679AB">
        <w:rPr>
          <w:rFonts w:ascii="Times New Roman" w:eastAsia="Times New Roman" w:hAnsi="Times New Roman" w:cs="Times New Roman"/>
          <w:color w:val="auto"/>
          <w:lang w:val="en-US"/>
        </w:rPr>
        <w:t>SOC</w:t>
      </w:r>
      <w:r w:rsidRPr="005679AB">
        <w:rPr>
          <w:rFonts w:ascii="Times New Roman" w:eastAsia="Times New Roman" w:hAnsi="Times New Roman" w:cs="Times New Roman"/>
          <w:color w:val="auto"/>
          <w:lang w:val="ru-RU"/>
        </w:rPr>
        <w:t xml:space="preserve"> для взаимодействия Заказчика с НКЦКИ и функционирование канала между ЛК </w:t>
      </w:r>
      <w:r w:rsidRPr="005679AB">
        <w:rPr>
          <w:rFonts w:ascii="Times New Roman" w:eastAsia="Times New Roman" w:hAnsi="Times New Roman" w:cs="Times New Roman"/>
          <w:color w:val="auto"/>
          <w:lang w:val="en-US"/>
        </w:rPr>
        <w:t>SOC</w:t>
      </w:r>
      <w:r w:rsidRPr="005679AB">
        <w:rPr>
          <w:rFonts w:ascii="Times New Roman" w:eastAsia="Times New Roman" w:hAnsi="Times New Roman" w:cs="Times New Roman"/>
          <w:color w:val="auto"/>
          <w:lang w:val="ru-RU"/>
        </w:rPr>
        <w:t xml:space="preserve"> и НКЦКИ. </w:t>
      </w:r>
    </w:p>
    <w:p w:rsidR="00EB1F0D" w:rsidRPr="005679AB" w:rsidRDefault="00EB1F0D" w:rsidP="00EB1F0D">
      <w:pPr>
        <w:spacing w:after="60"/>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 xml:space="preserve">Заказчик самостоятельно осуществляет размещение информации для передачи в </w:t>
      </w:r>
      <w:proofErr w:type="spellStart"/>
      <w:r w:rsidRPr="005679AB">
        <w:rPr>
          <w:rFonts w:ascii="Times New Roman" w:eastAsia="Times New Roman" w:hAnsi="Times New Roman" w:cs="Times New Roman"/>
          <w:color w:val="auto"/>
          <w:lang w:val="ru-RU"/>
        </w:rPr>
        <w:t>ГосСОПКА</w:t>
      </w:r>
      <w:proofErr w:type="spellEnd"/>
      <w:r w:rsidRPr="005679AB">
        <w:rPr>
          <w:rFonts w:ascii="Times New Roman" w:eastAsia="Times New Roman" w:hAnsi="Times New Roman" w:cs="Times New Roman"/>
          <w:color w:val="auto"/>
          <w:lang w:val="ru-RU"/>
        </w:rPr>
        <w:t xml:space="preserve"> в предоставленном Исполнителем Заказчику ЛК </w:t>
      </w:r>
      <w:r w:rsidRPr="005679AB">
        <w:rPr>
          <w:rFonts w:ascii="Times New Roman" w:eastAsia="Times New Roman" w:hAnsi="Times New Roman" w:cs="Times New Roman"/>
          <w:color w:val="auto"/>
          <w:lang w:val="en-US"/>
        </w:rPr>
        <w:t>SOC</w:t>
      </w:r>
      <w:r w:rsidRPr="005679AB">
        <w:rPr>
          <w:rFonts w:ascii="Times New Roman" w:eastAsia="Times New Roman" w:hAnsi="Times New Roman" w:cs="Times New Roman"/>
          <w:color w:val="auto"/>
          <w:lang w:val="ru-RU"/>
        </w:rPr>
        <w:t xml:space="preserve"> для взаимодействия Заказчика с НКЦКИ, самостоятельно принимает решение о необходимости информирования </w:t>
      </w:r>
      <w:proofErr w:type="gramStart"/>
      <w:r w:rsidRPr="005679AB">
        <w:rPr>
          <w:rFonts w:ascii="Times New Roman" w:eastAsia="Times New Roman" w:hAnsi="Times New Roman" w:cs="Times New Roman"/>
          <w:color w:val="auto"/>
          <w:lang w:val="ru-RU"/>
        </w:rPr>
        <w:t>НКЦКИ</w:t>
      </w:r>
      <w:proofErr w:type="gramEnd"/>
      <w:r w:rsidRPr="005679AB">
        <w:rPr>
          <w:rFonts w:ascii="Times New Roman" w:eastAsia="Times New Roman" w:hAnsi="Times New Roman" w:cs="Times New Roman"/>
          <w:color w:val="auto"/>
          <w:lang w:val="ru-RU"/>
        </w:rPr>
        <w:t xml:space="preserve"> о КА и КИ в ИИ и КИИ Заказчика, о чем должен уведомлять КЦ </w:t>
      </w:r>
      <w:proofErr w:type="spellStart"/>
      <w:r w:rsidRPr="005679AB">
        <w:rPr>
          <w:rFonts w:ascii="Times New Roman" w:eastAsia="Times New Roman" w:hAnsi="Times New Roman" w:cs="Times New Roman"/>
          <w:color w:val="auto"/>
          <w:lang w:val="ru-RU"/>
        </w:rPr>
        <w:t>ГосСОПКА</w:t>
      </w:r>
      <w:proofErr w:type="spellEnd"/>
      <w:r w:rsidRPr="005679AB">
        <w:rPr>
          <w:rFonts w:ascii="Times New Roman" w:eastAsia="Times New Roman" w:hAnsi="Times New Roman" w:cs="Times New Roman"/>
          <w:color w:val="auto"/>
          <w:lang w:val="ru-RU"/>
        </w:rPr>
        <w:t xml:space="preserve"> посредством направления сообщения по каналам взаимодействия, указанным в разделе 4 Регламента.</w:t>
      </w:r>
    </w:p>
    <w:p w:rsidR="00EB1F0D" w:rsidRPr="005679AB" w:rsidRDefault="00EB1F0D" w:rsidP="00EB1F0D">
      <w:pPr>
        <w:spacing w:after="60"/>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Все работники Сторон, участвующие в процессах взаимодействия по Регламенту, должны быть ознакомлены с Регламентом.</w:t>
      </w:r>
    </w:p>
    <w:p w:rsidR="00EB1F0D" w:rsidRPr="005679AB" w:rsidRDefault="00EB1F0D" w:rsidP="00EB1F0D">
      <w:pPr>
        <w:keepNext/>
        <w:keepLines/>
        <w:tabs>
          <w:tab w:val="left" w:pos="1134"/>
        </w:tabs>
        <w:spacing w:after="60"/>
        <w:jc w:val="both"/>
        <w:outlineLvl w:val="1"/>
        <w:rPr>
          <w:rFonts w:ascii="Times New Roman" w:eastAsia="Times New Roman" w:hAnsi="Times New Roman" w:cs="Times New Roman"/>
          <w:b/>
          <w:color w:val="auto"/>
          <w:lang w:val="ru-RU" w:eastAsia="en-US"/>
        </w:rPr>
      </w:pPr>
      <w:bookmarkStart w:id="15" w:name="_Toc41837392"/>
      <w:bookmarkStart w:id="16" w:name="_Toc65480844"/>
      <w:r w:rsidRPr="005679AB">
        <w:rPr>
          <w:rFonts w:ascii="Times New Roman" w:eastAsia="Times New Roman" w:hAnsi="Times New Roman" w:cs="Times New Roman"/>
          <w:b/>
          <w:color w:val="auto"/>
          <w:lang w:val="ru-RU" w:eastAsia="en-US"/>
        </w:rPr>
        <w:t>Нормативные ссылки</w:t>
      </w:r>
      <w:bookmarkEnd w:id="15"/>
      <w:bookmarkEnd w:id="16"/>
    </w:p>
    <w:p w:rsidR="00EB1F0D" w:rsidRPr="005679AB" w:rsidRDefault="00EB1F0D" w:rsidP="00EB1F0D">
      <w:pPr>
        <w:spacing w:after="60"/>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Регламент разработан в соответствии с требованиями следующих нормативно-правовых актов:</w:t>
      </w:r>
    </w:p>
    <w:p w:rsidR="00EB1F0D" w:rsidRPr="005679AB" w:rsidRDefault="00EB1F0D" w:rsidP="00060675">
      <w:pPr>
        <w:numPr>
          <w:ilvl w:val="0"/>
          <w:numId w:val="56"/>
        </w:numPr>
        <w:tabs>
          <w:tab w:val="left" w:pos="284"/>
          <w:tab w:val="left" w:pos="567"/>
        </w:tabs>
        <w:spacing w:after="60" w:line="276" w:lineRule="auto"/>
        <w:ind w:left="0" w:firstLine="0"/>
        <w:jc w:val="both"/>
        <w:rPr>
          <w:rFonts w:ascii="Times New Roman" w:eastAsia="Calibri" w:hAnsi="Times New Roman" w:cs="Times New Roman"/>
          <w:color w:val="auto"/>
          <w:lang w:val="ru-RU" w:eastAsia="en-US"/>
        </w:rPr>
      </w:pPr>
      <w:r w:rsidRPr="005679AB">
        <w:rPr>
          <w:rFonts w:ascii="Times New Roman" w:eastAsia="Calibri" w:hAnsi="Times New Roman" w:cs="Times New Roman"/>
          <w:color w:val="auto"/>
          <w:lang w:val="ru-RU" w:eastAsia="en-US"/>
        </w:rPr>
        <w:t>Федеральный закон от 26.07.2017 № 187-ФЗ «О безопасности критической информационной инфраструктуры Российской Федерации»;</w:t>
      </w:r>
    </w:p>
    <w:p w:rsidR="00EB1F0D" w:rsidRPr="005679AB" w:rsidRDefault="00EB1F0D" w:rsidP="00060675">
      <w:pPr>
        <w:numPr>
          <w:ilvl w:val="0"/>
          <w:numId w:val="56"/>
        </w:numPr>
        <w:tabs>
          <w:tab w:val="left" w:pos="284"/>
          <w:tab w:val="left" w:pos="567"/>
        </w:tabs>
        <w:spacing w:after="60" w:line="276" w:lineRule="auto"/>
        <w:ind w:left="0" w:firstLine="0"/>
        <w:jc w:val="both"/>
        <w:rPr>
          <w:rFonts w:ascii="Times New Roman" w:eastAsia="Calibri" w:hAnsi="Times New Roman" w:cs="Times New Roman"/>
          <w:color w:val="auto"/>
          <w:lang w:val="ru-RU" w:eastAsia="en-US"/>
        </w:rPr>
      </w:pPr>
      <w:r w:rsidRPr="005679AB">
        <w:rPr>
          <w:rFonts w:ascii="Times New Roman" w:eastAsia="Calibri" w:hAnsi="Times New Roman" w:cs="Times New Roman"/>
          <w:color w:val="auto"/>
          <w:lang w:val="ru-RU" w:eastAsia="en-US"/>
        </w:rPr>
        <w:t>Приказ ФСТЭК России от 21.12.2017 № 235 «Об утверждении Требований к созданию систем безопасности значимых объектов КИИ РФ и обеспечению их функционирования»;</w:t>
      </w:r>
    </w:p>
    <w:p w:rsidR="00EB1F0D" w:rsidRPr="005679AB" w:rsidRDefault="00EB1F0D" w:rsidP="00060675">
      <w:pPr>
        <w:numPr>
          <w:ilvl w:val="0"/>
          <w:numId w:val="56"/>
        </w:numPr>
        <w:tabs>
          <w:tab w:val="left" w:pos="284"/>
          <w:tab w:val="left" w:pos="567"/>
        </w:tabs>
        <w:spacing w:after="60" w:line="276" w:lineRule="auto"/>
        <w:ind w:left="0" w:firstLine="0"/>
        <w:jc w:val="both"/>
        <w:rPr>
          <w:rFonts w:ascii="Times New Roman" w:eastAsia="Calibri" w:hAnsi="Times New Roman" w:cs="Times New Roman"/>
          <w:color w:val="auto"/>
          <w:lang w:val="ru-RU" w:eastAsia="en-US"/>
        </w:rPr>
      </w:pPr>
      <w:r w:rsidRPr="005679AB">
        <w:rPr>
          <w:rFonts w:ascii="Times New Roman" w:eastAsia="Calibri" w:hAnsi="Times New Roman" w:cs="Times New Roman"/>
          <w:color w:val="auto"/>
          <w:lang w:val="ru-RU" w:eastAsia="en-US"/>
        </w:rPr>
        <w:t>Приказ ФСТЭК России от 25.12.2017 № 239 «Об утверждении Требований по обеспечению безопасности значимых объектов критической информационной инфраструктуры Российской Федерации»;</w:t>
      </w:r>
    </w:p>
    <w:p w:rsidR="00EB1F0D" w:rsidRPr="005679AB" w:rsidRDefault="00EB1F0D" w:rsidP="00060675">
      <w:pPr>
        <w:numPr>
          <w:ilvl w:val="0"/>
          <w:numId w:val="56"/>
        </w:numPr>
        <w:tabs>
          <w:tab w:val="left" w:pos="284"/>
          <w:tab w:val="left" w:pos="567"/>
        </w:tabs>
        <w:spacing w:after="60" w:line="276" w:lineRule="auto"/>
        <w:ind w:left="0" w:firstLine="0"/>
        <w:jc w:val="both"/>
        <w:rPr>
          <w:rFonts w:ascii="Times New Roman" w:eastAsia="Calibri" w:hAnsi="Times New Roman" w:cs="Times New Roman"/>
          <w:color w:val="auto"/>
          <w:lang w:val="ru-RU" w:eastAsia="en-US"/>
        </w:rPr>
      </w:pPr>
      <w:r w:rsidRPr="005679AB">
        <w:rPr>
          <w:rFonts w:ascii="Times New Roman" w:eastAsia="Calibri" w:hAnsi="Times New Roman" w:cs="Times New Roman"/>
          <w:color w:val="auto"/>
          <w:lang w:val="ru-RU" w:eastAsia="en-US"/>
        </w:rPr>
        <w:t>Приказ ФСБ России от 24.07.2018 № 366 «О Национальном координационном центре по компьютерным инцидентам»;</w:t>
      </w:r>
    </w:p>
    <w:p w:rsidR="00EB1F0D" w:rsidRPr="005679AB" w:rsidRDefault="00EB1F0D" w:rsidP="00060675">
      <w:pPr>
        <w:numPr>
          <w:ilvl w:val="0"/>
          <w:numId w:val="56"/>
        </w:numPr>
        <w:tabs>
          <w:tab w:val="left" w:pos="284"/>
          <w:tab w:val="left" w:pos="567"/>
        </w:tabs>
        <w:spacing w:after="60" w:line="276" w:lineRule="auto"/>
        <w:ind w:left="0" w:firstLine="0"/>
        <w:jc w:val="both"/>
        <w:rPr>
          <w:rFonts w:ascii="Times New Roman" w:eastAsia="Calibri" w:hAnsi="Times New Roman" w:cs="Times New Roman"/>
          <w:color w:val="auto"/>
          <w:lang w:val="ru-RU" w:eastAsia="en-US"/>
        </w:rPr>
      </w:pPr>
      <w:proofErr w:type="gramStart"/>
      <w:r w:rsidRPr="005679AB">
        <w:rPr>
          <w:rFonts w:ascii="Times New Roman" w:eastAsia="Calibri" w:hAnsi="Times New Roman" w:cs="Times New Roman"/>
          <w:color w:val="auto"/>
          <w:lang w:val="ru-RU" w:eastAsia="en-US"/>
        </w:rPr>
        <w:t>Приказ ФСБ России от 24.07.2018 № 367 «Об утверждении Перечня информации, представляемой в государственную систему обнаружения, предупреждения и ликвидации последствий компьютерных атак на информационные ресурсы Российской Федерации и Порядка представления информации в государственную систему обнаружения, предупреждения и ликвидации последствий компьютерных атак на информационные ресурсы Российской Федерации»;</w:t>
      </w:r>
      <w:proofErr w:type="gramEnd"/>
    </w:p>
    <w:p w:rsidR="00EB1F0D" w:rsidRPr="005679AB" w:rsidRDefault="00EB1F0D" w:rsidP="00060675">
      <w:pPr>
        <w:numPr>
          <w:ilvl w:val="0"/>
          <w:numId w:val="56"/>
        </w:numPr>
        <w:tabs>
          <w:tab w:val="left" w:pos="284"/>
          <w:tab w:val="left" w:pos="567"/>
        </w:tabs>
        <w:spacing w:after="60" w:line="276" w:lineRule="auto"/>
        <w:ind w:left="0" w:firstLine="0"/>
        <w:jc w:val="both"/>
        <w:rPr>
          <w:rFonts w:ascii="Times New Roman" w:eastAsia="Calibri" w:hAnsi="Times New Roman" w:cs="Times New Roman"/>
          <w:color w:val="auto"/>
          <w:lang w:val="ru-RU" w:eastAsia="en-US"/>
        </w:rPr>
      </w:pPr>
      <w:proofErr w:type="gramStart"/>
      <w:r w:rsidRPr="005679AB">
        <w:rPr>
          <w:rFonts w:ascii="Times New Roman" w:eastAsia="Calibri" w:hAnsi="Times New Roman" w:cs="Times New Roman"/>
          <w:color w:val="auto"/>
          <w:lang w:val="ru-RU" w:eastAsia="en-US"/>
        </w:rPr>
        <w:lastRenderedPageBreak/>
        <w:t>Приказ ФСБ России от 24.07.2018 № 368 «Об утверждении Порядка обмена информацией о компьютерных инцидентах между субъектами критической информационной инфраструктуры Российской Федерации, между субъектами критической информационной инфраструктуры Российской Федерации и уполномоченными органами иностранных государств, международными, международными неправительственными организациями и иностранными организациями, осуществляющими деятельность в области реагирования на компьютерные инциденты, и Порядка получения субъектами критической информационной инфраструктуры Российской Федерации информации о средствах</w:t>
      </w:r>
      <w:proofErr w:type="gramEnd"/>
      <w:r w:rsidRPr="005679AB">
        <w:rPr>
          <w:rFonts w:ascii="Times New Roman" w:eastAsia="Calibri" w:hAnsi="Times New Roman" w:cs="Times New Roman"/>
          <w:color w:val="auto"/>
          <w:lang w:val="ru-RU" w:eastAsia="en-US"/>
        </w:rPr>
        <w:t xml:space="preserve"> и </w:t>
      </w:r>
      <w:proofErr w:type="gramStart"/>
      <w:r w:rsidRPr="005679AB">
        <w:rPr>
          <w:rFonts w:ascii="Times New Roman" w:eastAsia="Calibri" w:hAnsi="Times New Roman" w:cs="Times New Roman"/>
          <w:color w:val="auto"/>
          <w:lang w:val="ru-RU" w:eastAsia="en-US"/>
        </w:rPr>
        <w:t>способах</w:t>
      </w:r>
      <w:proofErr w:type="gramEnd"/>
      <w:r w:rsidRPr="005679AB">
        <w:rPr>
          <w:rFonts w:ascii="Times New Roman" w:eastAsia="Calibri" w:hAnsi="Times New Roman" w:cs="Times New Roman"/>
          <w:color w:val="auto"/>
          <w:lang w:val="ru-RU" w:eastAsia="en-US"/>
        </w:rPr>
        <w:t xml:space="preserve"> проведения компьютерных атак и о методах их предупреждения и обнаружения»;</w:t>
      </w:r>
    </w:p>
    <w:p w:rsidR="00EB1F0D" w:rsidRPr="005679AB" w:rsidRDefault="00EB1F0D" w:rsidP="00060675">
      <w:pPr>
        <w:numPr>
          <w:ilvl w:val="0"/>
          <w:numId w:val="56"/>
        </w:numPr>
        <w:tabs>
          <w:tab w:val="left" w:pos="284"/>
          <w:tab w:val="left" w:pos="567"/>
        </w:tabs>
        <w:spacing w:after="60" w:line="276" w:lineRule="auto"/>
        <w:ind w:left="0" w:firstLine="0"/>
        <w:jc w:val="both"/>
        <w:rPr>
          <w:rFonts w:ascii="Times New Roman" w:eastAsia="Calibri" w:hAnsi="Times New Roman" w:cs="Times New Roman"/>
          <w:color w:val="auto"/>
          <w:lang w:val="ru-RU" w:eastAsia="en-US"/>
        </w:rPr>
      </w:pPr>
      <w:r w:rsidRPr="005679AB">
        <w:rPr>
          <w:rFonts w:ascii="Times New Roman" w:eastAsia="Calibri" w:hAnsi="Times New Roman" w:cs="Times New Roman"/>
          <w:color w:val="auto"/>
          <w:lang w:val="ru-RU" w:eastAsia="en-US"/>
        </w:rPr>
        <w:t>Приказ ФСБ России от 19 июня 2019 г. № 282 «Об утверждении Порядка информирования ФСБ России о компьютерных инцидентах, реагирования на них, принятия мер по ликвидации последствий компьютерных атак, проведенных в отношении значимых объектов критической информационной инфраструктуры Российской Федерации»;</w:t>
      </w:r>
    </w:p>
    <w:p w:rsidR="00EB1F0D" w:rsidRPr="005679AB" w:rsidRDefault="00EB1F0D" w:rsidP="00060675">
      <w:pPr>
        <w:numPr>
          <w:ilvl w:val="0"/>
          <w:numId w:val="56"/>
        </w:numPr>
        <w:tabs>
          <w:tab w:val="left" w:pos="284"/>
          <w:tab w:val="left" w:pos="567"/>
        </w:tabs>
        <w:spacing w:after="60" w:line="276" w:lineRule="auto"/>
        <w:ind w:left="0" w:firstLine="0"/>
        <w:jc w:val="both"/>
        <w:rPr>
          <w:rFonts w:ascii="Times New Roman" w:eastAsia="Calibri" w:hAnsi="Times New Roman" w:cs="Times New Roman"/>
          <w:color w:val="auto"/>
          <w:lang w:val="ru-RU" w:eastAsia="en-US"/>
        </w:rPr>
      </w:pPr>
      <w:r w:rsidRPr="005679AB">
        <w:rPr>
          <w:rFonts w:ascii="Times New Roman" w:eastAsia="Calibri" w:hAnsi="Times New Roman" w:cs="Times New Roman"/>
          <w:color w:val="auto"/>
          <w:lang w:val="ru-RU" w:eastAsia="en-US"/>
        </w:rPr>
        <w:t>Приказ ФСБ России от 6 мая 2019 г. № 196 «Об утверждении Требований к средствам, предназначенным для обнаружения, предупреждения и ликвидации последствий компьютерных атак и реагирования на компьютерные инциденты».</w:t>
      </w:r>
    </w:p>
    <w:p w:rsidR="00EB1F0D" w:rsidRPr="005679AB" w:rsidRDefault="00EB1F0D" w:rsidP="00EB1F0D">
      <w:pPr>
        <w:keepNext/>
        <w:keepLines/>
        <w:spacing w:before="120" w:after="120"/>
        <w:outlineLvl w:val="0"/>
        <w:rPr>
          <w:rFonts w:ascii="Times New Roman" w:eastAsia="Times New Roman" w:hAnsi="Times New Roman" w:cs="Times New Roman"/>
          <w:b/>
          <w:color w:val="auto"/>
          <w:lang w:val="ru-RU"/>
        </w:rPr>
      </w:pPr>
      <w:bookmarkStart w:id="17" w:name="_Toc65480845"/>
      <w:r w:rsidRPr="005679AB">
        <w:rPr>
          <w:rFonts w:ascii="Times New Roman" w:eastAsia="Times New Roman" w:hAnsi="Times New Roman" w:cs="Times New Roman"/>
          <w:b/>
          <w:color w:val="auto"/>
          <w:lang w:val="ru-RU"/>
        </w:rPr>
        <w:t xml:space="preserve">1. Передача информации о КА и КИ в </w:t>
      </w:r>
      <w:proofErr w:type="spellStart"/>
      <w:r w:rsidRPr="005679AB">
        <w:rPr>
          <w:rFonts w:ascii="Times New Roman" w:eastAsia="Times New Roman" w:hAnsi="Times New Roman" w:cs="Times New Roman"/>
          <w:b/>
          <w:color w:val="auto"/>
          <w:lang w:val="ru-RU"/>
        </w:rPr>
        <w:t>ЦЗИиСС</w:t>
      </w:r>
      <w:bookmarkEnd w:id="17"/>
      <w:proofErr w:type="spellEnd"/>
    </w:p>
    <w:p w:rsidR="00EB1F0D" w:rsidRPr="005679AB" w:rsidRDefault="00EB1F0D" w:rsidP="00060675">
      <w:pPr>
        <w:numPr>
          <w:ilvl w:val="1"/>
          <w:numId w:val="34"/>
        </w:numPr>
        <w:spacing w:after="60" w:line="276" w:lineRule="auto"/>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 xml:space="preserve">Передача информации Заказчика о КА и КИ в ИИ и КИИ Заказчика и принятых им мерах по ликвидации последствий КА в НКЦКИ происходит путём регистрации и заполнения Заказчиком необходимых сведений о КА на предоставленном Исполнителем ЛК </w:t>
      </w:r>
      <w:r w:rsidRPr="005679AB">
        <w:rPr>
          <w:rFonts w:ascii="Times New Roman" w:eastAsia="Times New Roman" w:hAnsi="Times New Roman" w:cs="Times New Roman"/>
          <w:color w:val="auto"/>
          <w:lang w:val="en-US"/>
        </w:rPr>
        <w:t>SOC</w:t>
      </w:r>
      <w:r w:rsidRPr="005679AB">
        <w:rPr>
          <w:rFonts w:ascii="Times New Roman" w:eastAsia="Times New Roman" w:hAnsi="Times New Roman" w:cs="Times New Roman"/>
          <w:color w:val="auto"/>
          <w:lang w:val="ru-RU"/>
        </w:rPr>
        <w:t xml:space="preserve"> для взаимодействия Заказчика с НКЦКИ.</w:t>
      </w:r>
    </w:p>
    <w:p w:rsidR="00EB1F0D" w:rsidRPr="005679AB" w:rsidRDefault="00EB1F0D" w:rsidP="00060675">
      <w:pPr>
        <w:numPr>
          <w:ilvl w:val="1"/>
          <w:numId w:val="34"/>
        </w:numPr>
        <w:spacing w:after="60" w:line="276" w:lineRule="auto"/>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 xml:space="preserve">Уведомления о получении информации о КА и КИ от НКЦКИ поступают в КЦ </w:t>
      </w:r>
      <w:proofErr w:type="spellStart"/>
      <w:r w:rsidRPr="005679AB">
        <w:rPr>
          <w:rFonts w:ascii="Times New Roman" w:eastAsia="Times New Roman" w:hAnsi="Times New Roman" w:cs="Times New Roman"/>
          <w:color w:val="auto"/>
          <w:lang w:val="ru-RU"/>
        </w:rPr>
        <w:t>ГосСОПКА</w:t>
      </w:r>
      <w:proofErr w:type="spellEnd"/>
      <w:r w:rsidRPr="005679AB">
        <w:rPr>
          <w:rFonts w:ascii="Times New Roman" w:eastAsia="Times New Roman" w:hAnsi="Times New Roman" w:cs="Times New Roman"/>
          <w:color w:val="auto"/>
          <w:lang w:val="ru-RU"/>
        </w:rPr>
        <w:t xml:space="preserve"> и в автоматическом режиме в течение 2 дней </w:t>
      </w:r>
      <w:proofErr w:type="gramStart"/>
      <w:r w:rsidRPr="005679AB">
        <w:rPr>
          <w:rFonts w:ascii="Times New Roman" w:eastAsia="Times New Roman" w:hAnsi="Times New Roman" w:cs="Times New Roman"/>
          <w:color w:val="auto"/>
          <w:lang w:val="ru-RU"/>
        </w:rPr>
        <w:t>с даты поступления</w:t>
      </w:r>
      <w:proofErr w:type="gramEnd"/>
      <w:r w:rsidRPr="005679AB">
        <w:rPr>
          <w:rFonts w:ascii="Times New Roman" w:eastAsia="Times New Roman" w:hAnsi="Times New Roman" w:cs="Times New Roman"/>
          <w:color w:val="auto"/>
          <w:lang w:val="ru-RU"/>
        </w:rPr>
        <w:t xml:space="preserve"> в КЦ </w:t>
      </w:r>
      <w:proofErr w:type="spellStart"/>
      <w:r w:rsidRPr="005679AB">
        <w:rPr>
          <w:rFonts w:ascii="Times New Roman" w:eastAsia="Times New Roman" w:hAnsi="Times New Roman" w:cs="Times New Roman"/>
          <w:color w:val="auto"/>
          <w:lang w:val="ru-RU"/>
        </w:rPr>
        <w:t>ГосСОПКА</w:t>
      </w:r>
      <w:proofErr w:type="spellEnd"/>
      <w:r w:rsidRPr="005679AB">
        <w:rPr>
          <w:rFonts w:ascii="Times New Roman" w:eastAsia="Times New Roman" w:hAnsi="Times New Roman" w:cs="Times New Roman"/>
          <w:color w:val="auto"/>
          <w:lang w:val="ru-RU"/>
        </w:rPr>
        <w:t xml:space="preserve"> передаётся Заказчику путём размещения в предоставленном Исполнителем ЛК </w:t>
      </w:r>
      <w:r w:rsidRPr="005679AB">
        <w:rPr>
          <w:rFonts w:ascii="Times New Roman" w:eastAsia="Times New Roman" w:hAnsi="Times New Roman" w:cs="Times New Roman"/>
          <w:color w:val="auto"/>
          <w:lang w:val="en-US"/>
        </w:rPr>
        <w:t>SOC</w:t>
      </w:r>
      <w:r w:rsidRPr="005679AB">
        <w:rPr>
          <w:rFonts w:ascii="Times New Roman" w:eastAsia="Times New Roman" w:hAnsi="Times New Roman" w:cs="Times New Roman"/>
          <w:color w:val="auto"/>
          <w:lang w:val="ru-RU"/>
        </w:rPr>
        <w:t xml:space="preserve"> для взаимодействия Заказчика с НКЦКИ.</w:t>
      </w:r>
    </w:p>
    <w:p w:rsidR="00EB1F0D" w:rsidRPr="005679AB" w:rsidRDefault="00EB1F0D" w:rsidP="00EB1F0D">
      <w:pPr>
        <w:keepNext/>
        <w:keepLines/>
        <w:spacing w:before="120" w:after="120"/>
        <w:outlineLvl w:val="0"/>
        <w:rPr>
          <w:rFonts w:ascii="Times New Roman" w:eastAsia="Times New Roman" w:hAnsi="Times New Roman" w:cs="Times New Roman"/>
          <w:b/>
          <w:color w:val="auto"/>
          <w:lang w:val="ru-RU"/>
        </w:rPr>
      </w:pPr>
      <w:bookmarkStart w:id="18" w:name="_Toc65480846"/>
      <w:r w:rsidRPr="005679AB">
        <w:rPr>
          <w:rFonts w:ascii="Times New Roman" w:eastAsia="Times New Roman" w:hAnsi="Times New Roman" w:cs="Times New Roman"/>
          <w:b/>
          <w:color w:val="auto"/>
          <w:lang w:val="ru-RU"/>
        </w:rPr>
        <w:t>2. Функции участников</w:t>
      </w:r>
      <w:bookmarkEnd w:id="18"/>
    </w:p>
    <w:p w:rsidR="00EB1F0D" w:rsidRPr="005679AB" w:rsidRDefault="00EB1F0D" w:rsidP="00060675">
      <w:pPr>
        <w:numPr>
          <w:ilvl w:val="0"/>
          <w:numId w:val="33"/>
        </w:numPr>
        <w:spacing w:after="60" w:line="276" w:lineRule="auto"/>
        <w:jc w:val="both"/>
        <w:rPr>
          <w:rFonts w:ascii="Times New Roman" w:eastAsia="Times New Roman" w:hAnsi="Times New Roman" w:cs="Times New Roman"/>
          <w:vanish/>
          <w:color w:val="auto"/>
          <w:lang w:val="ru-RU"/>
        </w:rPr>
      </w:pPr>
    </w:p>
    <w:p w:rsidR="00EB1F0D" w:rsidRPr="005679AB" w:rsidRDefault="00EB1F0D" w:rsidP="00060675">
      <w:pPr>
        <w:numPr>
          <w:ilvl w:val="0"/>
          <w:numId w:val="33"/>
        </w:numPr>
        <w:spacing w:after="60" w:line="276" w:lineRule="auto"/>
        <w:jc w:val="both"/>
        <w:rPr>
          <w:rFonts w:ascii="Times New Roman" w:eastAsia="Times New Roman" w:hAnsi="Times New Roman" w:cs="Times New Roman"/>
          <w:vanish/>
          <w:color w:val="auto"/>
          <w:lang w:val="ru-RU"/>
        </w:rPr>
      </w:pPr>
    </w:p>
    <w:p w:rsidR="00EB1F0D" w:rsidRPr="005679AB" w:rsidRDefault="00EB1F0D" w:rsidP="00060675">
      <w:pPr>
        <w:numPr>
          <w:ilvl w:val="1"/>
          <w:numId w:val="33"/>
        </w:numPr>
        <w:tabs>
          <w:tab w:val="left" w:pos="426"/>
        </w:tabs>
        <w:spacing w:after="60" w:line="276" w:lineRule="auto"/>
        <w:ind w:hanging="4897"/>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 xml:space="preserve">В Функции Исполнителя входит: </w:t>
      </w:r>
    </w:p>
    <w:p w:rsidR="00EB1F0D" w:rsidRPr="005679AB" w:rsidRDefault="00EB1F0D" w:rsidP="00060675">
      <w:pPr>
        <w:numPr>
          <w:ilvl w:val="2"/>
          <w:numId w:val="33"/>
        </w:numPr>
        <w:tabs>
          <w:tab w:val="left" w:pos="426"/>
        </w:tabs>
        <w:spacing w:after="60" w:line="276" w:lineRule="auto"/>
        <w:ind w:left="0" w:firstLine="0"/>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 xml:space="preserve">Прием КЦ </w:t>
      </w:r>
      <w:proofErr w:type="spellStart"/>
      <w:r w:rsidRPr="005679AB">
        <w:rPr>
          <w:rFonts w:ascii="Times New Roman" w:eastAsia="Times New Roman" w:hAnsi="Times New Roman" w:cs="Times New Roman"/>
          <w:color w:val="auto"/>
          <w:lang w:val="ru-RU"/>
        </w:rPr>
        <w:t>ГосСОПКА</w:t>
      </w:r>
      <w:proofErr w:type="spellEnd"/>
      <w:r w:rsidRPr="005679AB">
        <w:rPr>
          <w:rFonts w:ascii="Times New Roman" w:eastAsia="Times New Roman" w:hAnsi="Times New Roman" w:cs="Times New Roman"/>
          <w:color w:val="auto"/>
          <w:lang w:val="ru-RU"/>
        </w:rPr>
        <w:t xml:space="preserve"> от </w:t>
      </w:r>
      <w:proofErr w:type="spellStart"/>
      <w:r w:rsidRPr="005679AB">
        <w:rPr>
          <w:rFonts w:ascii="Times New Roman" w:eastAsia="Times New Roman" w:hAnsi="Times New Roman" w:cs="Times New Roman"/>
          <w:color w:val="auto"/>
          <w:lang w:val="ru-RU"/>
        </w:rPr>
        <w:t>ЦЗИиСС</w:t>
      </w:r>
      <w:proofErr w:type="spellEnd"/>
      <w:r w:rsidRPr="005679AB">
        <w:rPr>
          <w:rFonts w:ascii="Times New Roman" w:eastAsia="Times New Roman" w:hAnsi="Times New Roman" w:cs="Times New Roman"/>
          <w:color w:val="auto"/>
          <w:lang w:val="ru-RU"/>
        </w:rPr>
        <w:t xml:space="preserve"> информации об актуальных угрозах безопасности и необходимых мерах по противодействию им, о средствах и способах проведения КА и методах их обнаружения, предупреждения и противодействия им, а также о признаках КИ.</w:t>
      </w:r>
    </w:p>
    <w:p w:rsidR="00EB1F0D" w:rsidRPr="005679AB" w:rsidRDefault="00EB1F0D" w:rsidP="00060675">
      <w:pPr>
        <w:numPr>
          <w:ilvl w:val="2"/>
          <w:numId w:val="33"/>
        </w:numPr>
        <w:tabs>
          <w:tab w:val="left" w:pos="851"/>
        </w:tabs>
        <w:spacing w:after="60" w:line="276" w:lineRule="auto"/>
        <w:ind w:left="0" w:firstLine="0"/>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 xml:space="preserve">Информирование Заказчика о рекомендациях, полученных КЦ </w:t>
      </w:r>
      <w:proofErr w:type="spellStart"/>
      <w:r w:rsidRPr="005679AB">
        <w:rPr>
          <w:rFonts w:ascii="Times New Roman" w:eastAsia="Times New Roman" w:hAnsi="Times New Roman" w:cs="Times New Roman"/>
          <w:color w:val="auto"/>
          <w:lang w:val="ru-RU"/>
        </w:rPr>
        <w:t>ГосСОПКА</w:t>
      </w:r>
      <w:proofErr w:type="spellEnd"/>
      <w:r w:rsidRPr="005679AB">
        <w:rPr>
          <w:rFonts w:ascii="Times New Roman" w:eastAsia="Times New Roman" w:hAnsi="Times New Roman" w:cs="Times New Roman"/>
          <w:color w:val="auto"/>
          <w:lang w:val="ru-RU"/>
        </w:rPr>
        <w:t xml:space="preserve"> от </w:t>
      </w:r>
      <w:proofErr w:type="spellStart"/>
      <w:r w:rsidRPr="005679AB">
        <w:rPr>
          <w:rFonts w:ascii="Times New Roman" w:eastAsia="Times New Roman" w:hAnsi="Times New Roman" w:cs="Times New Roman"/>
          <w:color w:val="auto"/>
          <w:lang w:val="ru-RU"/>
        </w:rPr>
        <w:t>ЦЗИиСС</w:t>
      </w:r>
      <w:proofErr w:type="spellEnd"/>
      <w:r w:rsidRPr="005679AB">
        <w:rPr>
          <w:rFonts w:ascii="Times New Roman" w:eastAsia="Times New Roman" w:hAnsi="Times New Roman" w:cs="Times New Roman"/>
          <w:color w:val="auto"/>
          <w:lang w:val="ru-RU"/>
        </w:rPr>
        <w:t xml:space="preserve">, в рамках п. 2.1.1 Регламента, в следующем порядке: путём направления Заказчику указанных рекомендаций с использованием каналов взаимодействия, указанных в разделе 4 Регламента. </w:t>
      </w:r>
    </w:p>
    <w:p w:rsidR="00EB1F0D" w:rsidRPr="005679AB" w:rsidRDefault="00EB1F0D" w:rsidP="00060675">
      <w:pPr>
        <w:numPr>
          <w:ilvl w:val="2"/>
          <w:numId w:val="33"/>
        </w:numPr>
        <w:tabs>
          <w:tab w:val="left" w:pos="851"/>
        </w:tabs>
        <w:spacing w:after="60" w:line="276" w:lineRule="auto"/>
        <w:ind w:left="0" w:firstLine="0"/>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Предоставление Заказчику</w:t>
      </w:r>
      <w:r w:rsidRPr="005679AB">
        <w:rPr>
          <w:rFonts w:ascii="Times New Roman" w:eastAsia="Times New Roman" w:hAnsi="Times New Roman" w:cs="Times New Roman"/>
          <w:i/>
          <w:color w:val="auto"/>
          <w:lang w:val="ru-RU"/>
        </w:rPr>
        <w:t xml:space="preserve"> </w:t>
      </w:r>
      <w:r w:rsidRPr="005679AB">
        <w:rPr>
          <w:rFonts w:ascii="Times New Roman" w:eastAsia="Times New Roman" w:hAnsi="Times New Roman" w:cs="Times New Roman"/>
          <w:color w:val="auto"/>
          <w:lang w:val="ru-RU"/>
        </w:rPr>
        <w:t xml:space="preserve">доступа к ЛК </w:t>
      </w:r>
      <w:r w:rsidRPr="005679AB">
        <w:rPr>
          <w:rFonts w:ascii="Times New Roman" w:eastAsia="Times New Roman" w:hAnsi="Times New Roman" w:cs="Times New Roman"/>
          <w:color w:val="auto"/>
          <w:lang w:val="en-US"/>
        </w:rPr>
        <w:t>SOC</w:t>
      </w:r>
      <w:r w:rsidRPr="005679AB">
        <w:rPr>
          <w:rFonts w:ascii="Times New Roman" w:eastAsia="Times New Roman" w:hAnsi="Times New Roman" w:cs="Times New Roman"/>
          <w:color w:val="auto"/>
          <w:lang w:val="ru-RU"/>
        </w:rPr>
        <w:t xml:space="preserve"> для взаимодействия Заказчика с НКЦКИ.</w:t>
      </w:r>
    </w:p>
    <w:p w:rsidR="00EB1F0D" w:rsidRPr="005679AB" w:rsidRDefault="00EB1F0D" w:rsidP="009A7871">
      <w:pPr>
        <w:numPr>
          <w:ilvl w:val="1"/>
          <w:numId w:val="33"/>
        </w:numPr>
        <w:tabs>
          <w:tab w:val="left" w:pos="426"/>
        </w:tabs>
        <w:spacing w:after="60" w:line="276" w:lineRule="auto"/>
        <w:ind w:hanging="4897"/>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В функции Заказчика</w:t>
      </w:r>
      <w:r w:rsidRPr="005679AB">
        <w:rPr>
          <w:rFonts w:ascii="Times New Roman" w:eastAsia="Times New Roman" w:hAnsi="Times New Roman" w:cs="Times New Roman"/>
          <w:i/>
          <w:color w:val="auto"/>
          <w:lang w:val="ru-RU"/>
        </w:rPr>
        <w:t xml:space="preserve"> </w:t>
      </w:r>
      <w:r w:rsidRPr="005679AB">
        <w:rPr>
          <w:rFonts w:ascii="Times New Roman" w:eastAsia="Times New Roman" w:hAnsi="Times New Roman" w:cs="Times New Roman"/>
          <w:color w:val="auto"/>
          <w:lang w:val="ru-RU"/>
        </w:rPr>
        <w:t xml:space="preserve">входит: </w:t>
      </w:r>
    </w:p>
    <w:p w:rsidR="00EB1F0D" w:rsidRPr="005679AB" w:rsidRDefault="00EB1F0D" w:rsidP="00060675">
      <w:pPr>
        <w:numPr>
          <w:ilvl w:val="2"/>
          <w:numId w:val="33"/>
        </w:numPr>
        <w:tabs>
          <w:tab w:val="left" w:pos="851"/>
        </w:tabs>
        <w:spacing w:after="60" w:line="276" w:lineRule="auto"/>
        <w:ind w:left="0" w:firstLine="0"/>
        <w:jc w:val="both"/>
        <w:rPr>
          <w:rFonts w:ascii="Times New Roman" w:eastAsia="Times New Roman" w:hAnsi="Times New Roman" w:cs="Times New Roman"/>
          <w:color w:val="auto"/>
          <w:lang w:val="ru-RU"/>
        </w:rPr>
      </w:pPr>
      <w:proofErr w:type="gramStart"/>
      <w:r w:rsidRPr="005679AB">
        <w:rPr>
          <w:rFonts w:ascii="Times New Roman" w:eastAsia="Times New Roman" w:hAnsi="Times New Roman" w:cs="Times New Roman"/>
          <w:color w:val="auto"/>
          <w:lang w:val="ru-RU"/>
        </w:rPr>
        <w:t xml:space="preserve">Предоставление в </w:t>
      </w:r>
      <w:proofErr w:type="spellStart"/>
      <w:r w:rsidRPr="005679AB">
        <w:rPr>
          <w:rFonts w:ascii="Times New Roman" w:eastAsia="Times New Roman" w:hAnsi="Times New Roman" w:cs="Times New Roman"/>
          <w:color w:val="auto"/>
          <w:lang w:val="ru-RU"/>
        </w:rPr>
        <w:t>ЦЗИиСС</w:t>
      </w:r>
      <w:proofErr w:type="spellEnd"/>
      <w:r w:rsidRPr="005679AB">
        <w:rPr>
          <w:rFonts w:ascii="Times New Roman" w:eastAsia="Times New Roman" w:hAnsi="Times New Roman" w:cs="Times New Roman"/>
          <w:color w:val="auto"/>
          <w:lang w:val="ru-RU"/>
        </w:rPr>
        <w:t xml:space="preserve"> через ЛК </w:t>
      </w:r>
      <w:r w:rsidRPr="005679AB">
        <w:rPr>
          <w:rFonts w:ascii="Times New Roman" w:eastAsia="Times New Roman" w:hAnsi="Times New Roman" w:cs="Times New Roman"/>
          <w:color w:val="auto"/>
          <w:lang w:val="en-US"/>
        </w:rPr>
        <w:t>SOC</w:t>
      </w:r>
      <w:r w:rsidRPr="005679AB">
        <w:rPr>
          <w:rFonts w:ascii="Times New Roman" w:eastAsia="Times New Roman" w:hAnsi="Times New Roman" w:cs="Times New Roman"/>
          <w:color w:val="auto"/>
          <w:lang w:val="ru-RU"/>
        </w:rPr>
        <w:t xml:space="preserve"> и в КЦ </w:t>
      </w:r>
      <w:proofErr w:type="spellStart"/>
      <w:r w:rsidRPr="005679AB">
        <w:rPr>
          <w:rFonts w:ascii="Times New Roman" w:eastAsia="Times New Roman" w:hAnsi="Times New Roman" w:cs="Times New Roman"/>
          <w:color w:val="auto"/>
          <w:lang w:val="ru-RU"/>
        </w:rPr>
        <w:t>ГосСОПКА</w:t>
      </w:r>
      <w:proofErr w:type="spellEnd"/>
      <w:r w:rsidRPr="005679AB">
        <w:rPr>
          <w:rFonts w:ascii="Times New Roman" w:eastAsia="Times New Roman" w:hAnsi="Times New Roman" w:cs="Times New Roman"/>
          <w:color w:val="auto"/>
          <w:lang w:val="ru-RU"/>
        </w:rPr>
        <w:t xml:space="preserve"> с использованием каналов взаимодействия, указанных в разделе 4 Регламента, следующих сведений: о составе и характеристиках ИР Заказчика, находящихся в его зоне ответственности, а также </w:t>
      </w:r>
      <w:r w:rsidRPr="005679AB">
        <w:rPr>
          <w:rFonts w:ascii="Times New Roman" w:eastAsia="Times New Roman" w:hAnsi="Times New Roman" w:cs="Times New Roman"/>
          <w:color w:val="auto"/>
          <w:lang w:val="ru-RU"/>
        </w:rPr>
        <w:lastRenderedPageBreak/>
        <w:t>своевременная актуализация таких сведений (в течение 10 рабочих дней с даты любых изменений в преданных ранее Заказчиком сведениях).</w:t>
      </w:r>
      <w:proofErr w:type="gramEnd"/>
    </w:p>
    <w:p w:rsidR="00EB1F0D" w:rsidRPr="005679AB" w:rsidRDefault="00EB1F0D" w:rsidP="00060675">
      <w:pPr>
        <w:numPr>
          <w:ilvl w:val="2"/>
          <w:numId w:val="33"/>
        </w:numPr>
        <w:tabs>
          <w:tab w:val="left" w:pos="851"/>
        </w:tabs>
        <w:spacing w:after="60" w:line="276" w:lineRule="auto"/>
        <w:ind w:left="0" w:firstLine="0"/>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 xml:space="preserve">Предоставление сведений о выявляемых КА и КИ в ИР, находящихся в зоне ответственности Заказчика, а также информации о предпринятых мерах и результатах реагирования на такие КА и КИ через ЛК </w:t>
      </w:r>
      <w:r w:rsidRPr="005679AB">
        <w:rPr>
          <w:rFonts w:ascii="Times New Roman" w:eastAsia="Times New Roman" w:hAnsi="Times New Roman" w:cs="Times New Roman"/>
          <w:color w:val="auto"/>
          <w:lang w:val="en-US"/>
        </w:rPr>
        <w:t>SOC</w:t>
      </w:r>
      <w:r w:rsidRPr="005679AB">
        <w:rPr>
          <w:rFonts w:ascii="Times New Roman" w:eastAsia="Times New Roman" w:hAnsi="Times New Roman" w:cs="Times New Roman"/>
          <w:color w:val="auto"/>
          <w:lang w:val="ru-RU"/>
        </w:rPr>
        <w:t xml:space="preserve"> в </w:t>
      </w:r>
      <w:proofErr w:type="spellStart"/>
      <w:r w:rsidRPr="005679AB">
        <w:rPr>
          <w:rFonts w:ascii="Times New Roman" w:eastAsia="Times New Roman" w:hAnsi="Times New Roman" w:cs="Times New Roman"/>
          <w:color w:val="auto"/>
          <w:lang w:val="ru-RU"/>
        </w:rPr>
        <w:t>ЦЗИиСС</w:t>
      </w:r>
      <w:proofErr w:type="spellEnd"/>
      <w:r w:rsidRPr="005679AB">
        <w:rPr>
          <w:rFonts w:ascii="Times New Roman" w:eastAsia="Times New Roman" w:hAnsi="Times New Roman" w:cs="Times New Roman"/>
          <w:color w:val="auto"/>
          <w:lang w:val="ru-RU"/>
        </w:rPr>
        <w:t xml:space="preserve"> и в КЦ </w:t>
      </w:r>
      <w:proofErr w:type="spellStart"/>
      <w:r w:rsidRPr="005679AB">
        <w:rPr>
          <w:rFonts w:ascii="Times New Roman" w:eastAsia="Times New Roman" w:hAnsi="Times New Roman" w:cs="Times New Roman"/>
          <w:color w:val="auto"/>
          <w:lang w:val="ru-RU"/>
        </w:rPr>
        <w:t>ГосСОПКА</w:t>
      </w:r>
      <w:proofErr w:type="spellEnd"/>
      <w:r w:rsidRPr="005679AB">
        <w:rPr>
          <w:rFonts w:ascii="Times New Roman" w:eastAsia="Times New Roman" w:hAnsi="Times New Roman" w:cs="Times New Roman"/>
          <w:color w:val="auto"/>
          <w:lang w:val="ru-RU"/>
        </w:rPr>
        <w:t xml:space="preserve"> с использованием каналов взаимодействия, указанных в разделе 4 Регламента.</w:t>
      </w:r>
    </w:p>
    <w:p w:rsidR="00EB1F0D" w:rsidRPr="005679AB" w:rsidRDefault="00EB1F0D" w:rsidP="00060675">
      <w:pPr>
        <w:numPr>
          <w:ilvl w:val="2"/>
          <w:numId w:val="33"/>
        </w:numPr>
        <w:tabs>
          <w:tab w:val="left" w:pos="851"/>
        </w:tabs>
        <w:spacing w:after="60" w:line="276" w:lineRule="auto"/>
        <w:ind w:left="0" w:firstLine="0"/>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 xml:space="preserve">Своевременное предоставление в </w:t>
      </w:r>
      <w:proofErr w:type="spellStart"/>
      <w:r w:rsidRPr="005679AB">
        <w:rPr>
          <w:rFonts w:ascii="Times New Roman" w:eastAsia="Times New Roman" w:hAnsi="Times New Roman" w:cs="Times New Roman"/>
          <w:color w:val="auto"/>
          <w:lang w:val="ru-RU"/>
        </w:rPr>
        <w:t>ЦЗИиСС</w:t>
      </w:r>
      <w:proofErr w:type="spellEnd"/>
      <w:r w:rsidRPr="005679AB">
        <w:rPr>
          <w:rFonts w:ascii="Times New Roman" w:eastAsia="Times New Roman" w:hAnsi="Times New Roman" w:cs="Times New Roman"/>
          <w:color w:val="auto"/>
          <w:lang w:val="ru-RU"/>
        </w:rPr>
        <w:t xml:space="preserve"> через ЛК </w:t>
      </w:r>
      <w:r w:rsidRPr="005679AB">
        <w:rPr>
          <w:rFonts w:ascii="Times New Roman" w:eastAsia="Times New Roman" w:hAnsi="Times New Roman" w:cs="Times New Roman"/>
          <w:color w:val="auto"/>
          <w:lang w:val="en-US"/>
        </w:rPr>
        <w:t>SOC</w:t>
      </w:r>
      <w:r w:rsidRPr="005679AB">
        <w:rPr>
          <w:rFonts w:ascii="Times New Roman" w:eastAsia="Times New Roman" w:hAnsi="Times New Roman" w:cs="Times New Roman"/>
          <w:color w:val="auto"/>
          <w:lang w:val="ru-RU"/>
        </w:rPr>
        <w:t xml:space="preserve"> и в КЦ </w:t>
      </w:r>
      <w:proofErr w:type="spellStart"/>
      <w:r w:rsidRPr="005679AB">
        <w:rPr>
          <w:rFonts w:ascii="Times New Roman" w:eastAsia="Times New Roman" w:hAnsi="Times New Roman" w:cs="Times New Roman"/>
          <w:color w:val="auto"/>
          <w:lang w:val="ru-RU"/>
        </w:rPr>
        <w:t>ГосСОПКА</w:t>
      </w:r>
      <w:proofErr w:type="spellEnd"/>
      <w:r w:rsidRPr="005679AB">
        <w:rPr>
          <w:rFonts w:ascii="Times New Roman" w:eastAsia="Times New Roman" w:hAnsi="Times New Roman" w:cs="Times New Roman"/>
          <w:color w:val="auto"/>
          <w:lang w:val="ru-RU"/>
        </w:rPr>
        <w:t xml:space="preserve"> с использованием каналов взаимодействия, указанных в разделе 4 Регламента, а также поддержание в актуальном состоянии сведений об ответственных лицах, на которых возложены обязанности по взаимодействию с НКЦКИ. </w:t>
      </w:r>
    </w:p>
    <w:p w:rsidR="00EB1F0D" w:rsidRPr="005679AB" w:rsidRDefault="00EB1F0D" w:rsidP="00060675">
      <w:pPr>
        <w:numPr>
          <w:ilvl w:val="2"/>
          <w:numId w:val="33"/>
        </w:numPr>
        <w:tabs>
          <w:tab w:val="left" w:pos="851"/>
        </w:tabs>
        <w:spacing w:after="60" w:line="276" w:lineRule="auto"/>
        <w:ind w:left="0" w:firstLine="0"/>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 xml:space="preserve">Предоставление в </w:t>
      </w:r>
      <w:proofErr w:type="spellStart"/>
      <w:r w:rsidRPr="005679AB">
        <w:rPr>
          <w:rFonts w:ascii="Times New Roman" w:eastAsia="Times New Roman" w:hAnsi="Times New Roman" w:cs="Times New Roman"/>
          <w:color w:val="auto"/>
          <w:lang w:val="ru-RU"/>
        </w:rPr>
        <w:t>ЦЗИиСС</w:t>
      </w:r>
      <w:proofErr w:type="spellEnd"/>
      <w:r w:rsidRPr="005679AB">
        <w:rPr>
          <w:rFonts w:ascii="Times New Roman" w:eastAsia="Times New Roman" w:hAnsi="Times New Roman" w:cs="Times New Roman"/>
          <w:color w:val="auto"/>
          <w:lang w:val="ru-RU"/>
        </w:rPr>
        <w:t xml:space="preserve"> через ЛК </w:t>
      </w:r>
      <w:r w:rsidRPr="005679AB">
        <w:rPr>
          <w:rFonts w:ascii="Times New Roman" w:eastAsia="Times New Roman" w:hAnsi="Times New Roman" w:cs="Times New Roman"/>
          <w:color w:val="auto"/>
          <w:lang w:val="en-US"/>
        </w:rPr>
        <w:t>SOC</w:t>
      </w:r>
      <w:r w:rsidRPr="005679AB">
        <w:rPr>
          <w:rFonts w:ascii="Times New Roman" w:eastAsia="Times New Roman" w:hAnsi="Times New Roman" w:cs="Times New Roman"/>
          <w:color w:val="auto"/>
          <w:lang w:val="ru-RU"/>
        </w:rPr>
        <w:t xml:space="preserve">, а также в КЦ </w:t>
      </w:r>
      <w:proofErr w:type="spellStart"/>
      <w:r w:rsidRPr="005679AB">
        <w:rPr>
          <w:rFonts w:ascii="Times New Roman" w:eastAsia="Times New Roman" w:hAnsi="Times New Roman" w:cs="Times New Roman"/>
          <w:color w:val="auto"/>
          <w:lang w:val="ru-RU"/>
        </w:rPr>
        <w:t>ГосСОПКА</w:t>
      </w:r>
      <w:proofErr w:type="spellEnd"/>
      <w:r w:rsidRPr="005679AB">
        <w:rPr>
          <w:rFonts w:ascii="Times New Roman" w:eastAsia="Times New Roman" w:hAnsi="Times New Roman" w:cs="Times New Roman"/>
          <w:color w:val="auto"/>
          <w:lang w:val="ru-RU"/>
        </w:rPr>
        <w:t xml:space="preserve"> с использованием каналов взаимодействия, указанных в разделе 4 Регламента, сведений об изменении внешних сетевых реквизитов ИР Заказчика, в срок не более 2 рабочих дней с момента их изменения.</w:t>
      </w:r>
    </w:p>
    <w:p w:rsidR="00EB1F0D" w:rsidRPr="005679AB" w:rsidRDefault="00EB1F0D" w:rsidP="00060675">
      <w:pPr>
        <w:numPr>
          <w:ilvl w:val="2"/>
          <w:numId w:val="33"/>
        </w:numPr>
        <w:tabs>
          <w:tab w:val="left" w:pos="851"/>
        </w:tabs>
        <w:spacing w:after="60" w:line="276" w:lineRule="auto"/>
        <w:ind w:left="0" w:firstLine="0"/>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 xml:space="preserve">Предоставление в </w:t>
      </w:r>
      <w:proofErr w:type="spellStart"/>
      <w:r w:rsidRPr="005679AB">
        <w:rPr>
          <w:rFonts w:ascii="Times New Roman" w:eastAsia="Times New Roman" w:hAnsi="Times New Roman" w:cs="Times New Roman"/>
          <w:color w:val="auto"/>
          <w:lang w:val="ru-RU"/>
        </w:rPr>
        <w:t>ЦЗИиСС</w:t>
      </w:r>
      <w:proofErr w:type="spellEnd"/>
      <w:r w:rsidRPr="005679AB">
        <w:rPr>
          <w:rFonts w:ascii="Times New Roman" w:eastAsia="Times New Roman" w:hAnsi="Times New Roman" w:cs="Times New Roman"/>
          <w:color w:val="auto"/>
          <w:lang w:val="ru-RU"/>
        </w:rPr>
        <w:t xml:space="preserve">, через ЛК </w:t>
      </w:r>
      <w:r w:rsidRPr="005679AB">
        <w:rPr>
          <w:rFonts w:ascii="Times New Roman" w:eastAsia="Times New Roman" w:hAnsi="Times New Roman" w:cs="Times New Roman"/>
          <w:color w:val="auto"/>
          <w:lang w:val="en-US"/>
        </w:rPr>
        <w:t>SOC</w:t>
      </w:r>
      <w:r w:rsidRPr="005679AB">
        <w:rPr>
          <w:rFonts w:ascii="Times New Roman" w:eastAsia="Times New Roman" w:hAnsi="Times New Roman" w:cs="Times New Roman"/>
          <w:color w:val="auto"/>
          <w:lang w:val="ru-RU"/>
        </w:rPr>
        <w:t xml:space="preserve">, а также в КЦ </w:t>
      </w:r>
      <w:proofErr w:type="spellStart"/>
      <w:r w:rsidRPr="005679AB">
        <w:rPr>
          <w:rFonts w:ascii="Times New Roman" w:eastAsia="Times New Roman" w:hAnsi="Times New Roman" w:cs="Times New Roman"/>
          <w:color w:val="auto"/>
          <w:lang w:val="ru-RU"/>
        </w:rPr>
        <w:t>ГосСОПКА</w:t>
      </w:r>
      <w:proofErr w:type="spellEnd"/>
      <w:r w:rsidRPr="005679AB">
        <w:rPr>
          <w:rFonts w:ascii="Times New Roman" w:eastAsia="Times New Roman" w:hAnsi="Times New Roman" w:cs="Times New Roman"/>
          <w:color w:val="auto"/>
          <w:lang w:val="ru-RU"/>
        </w:rPr>
        <w:t xml:space="preserve"> с использованием каналов взаимодействия, указанных в разделе 4 Регламента, сведений об ИР (наименование ИР, используемое телекоммуникационное оборудование и программное обеспечение, а также общее и специальное программное обеспечение).</w:t>
      </w:r>
    </w:p>
    <w:p w:rsidR="00EB1F0D" w:rsidRPr="005679AB" w:rsidRDefault="00EB1F0D" w:rsidP="00EB1F0D">
      <w:pPr>
        <w:tabs>
          <w:tab w:val="left" w:pos="426"/>
        </w:tabs>
        <w:spacing w:after="60"/>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2.3. Сроки предоставления Заказчиком информации, указанной в настоящем разделе Регламента, приведены в разделе 6 Регламента.</w:t>
      </w:r>
    </w:p>
    <w:p w:rsidR="00EB1F0D" w:rsidRPr="005679AB" w:rsidRDefault="00EB1F0D" w:rsidP="00060675">
      <w:pPr>
        <w:keepNext/>
        <w:keepLines/>
        <w:numPr>
          <w:ilvl w:val="0"/>
          <w:numId w:val="33"/>
        </w:numPr>
        <w:tabs>
          <w:tab w:val="left" w:pos="284"/>
        </w:tabs>
        <w:spacing w:before="120" w:after="120" w:line="276" w:lineRule="auto"/>
        <w:ind w:hanging="928"/>
        <w:outlineLvl w:val="0"/>
        <w:rPr>
          <w:rFonts w:ascii="Times New Roman" w:eastAsia="Times New Roman" w:hAnsi="Times New Roman" w:cs="Times New Roman"/>
          <w:b/>
          <w:color w:val="auto"/>
          <w:lang w:val="ru-RU"/>
        </w:rPr>
      </w:pPr>
      <w:bookmarkStart w:id="19" w:name="_Toc31814328"/>
      <w:bookmarkStart w:id="20" w:name="_Toc65480847"/>
      <w:r w:rsidRPr="005679AB">
        <w:rPr>
          <w:rFonts w:ascii="Times New Roman" w:eastAsia="Times New Roman" w:hAnsi="Times New Roman" w:cs="Times New Roman"/>
          <w:b/>
          <w:color w:val="auto"/>
          <w:lang w:val="ru-RU"/>
        </w:rPr>
        <w:t>Перечень передаваемой информации</w:t>
      </w:r>
      <w:bookmarkEnd w:id="19"/>
      <w:bookmarkEnd w:id="20"/>
    </w:p>
    <w:p w:rsidR="00EB1F0D" w:rsidRPr="005679AB" w:rsidRDefault="00EB1F0D" w:rsidP="00EB1F0D">
      <w:pPr>
        <w:spacing w:after="60"/>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 xml:space="preserve">В рамках взаимодействия между участниками информационного обмена: Заказчиком и </w:t>
      </w:r>
      <w:proofErr w:type="spellStart"/>
      <w:r w:rsidRPr="005679AB">
        <w:rPr>
          <w:rFonts w:ascii="Times New Roman" w:eastAsia="Times New Roman" w:hAnsi="Times New Roman" w:cs="Times New Roman"/>
          <w:color w:val="auto"/>
          <w:lang w:val="ru-RU"/>
        </w:rPr>
        <w:t>ЦЗИиСС</w:t>
      </w:r>
      <w:proofErr w:type="spellEnd"/>
      <w:r w:rsidRPr="005679AB">
        <w:rPr>
          <w:rFonts w:ascii="Times New Roman" w:eastAsia="Times New Roman" w:hAnsi="Times New Roman" w:cs="Times New Roman"/>
          <w:color w:val="auto"/>
          <w:lang w:val="ru-RU"/>
        </w:rPr>
        <w:t xml:space="preserve"> через </w:t>
      </w:r>
      <w:proofErr w:type="spellStart"/>
      <w:r w:rsidRPr="005679AB">
        <w:rPr>
          <w:rFonts w:ascii="Times New Roman" w:eastAsia="Times New Roman" w:hAnsi="Times New Roman" w:cs="Times New Roman"/>
          <w:color w:val="auto"/>
          <w:lang w:val="ru-RU"/>
        </w:rPr>
        <w:t>ГосСОПКА</w:t>
      </w:r>
      <w:proofErr w:type="spellEnd"/>
      <w:r w:rsidRPr="005679AB">
        <w:rPr>
          <w:rFonts w:ascii="Times New Roman" w:eastAsia="Times New Roman" w:hAnsi="Times New Roman" w:cs="Times New Roman"/>
          <w:color w:val="auto"/>
          <w:lang w:val="ru-RU"/>
        </w:rPr>
        <w:t>, может передаваться информация:</w:t>
      </w:r>
    </w:p>
    <w:p w:rsidR="00EB1F0D" w:rsidRPr="005679AB" w:rsidRDefault="00EB1F0D" w:rsidP="00060675">
      <w:pPr>
        <w:numPr>
          <w:ilvl w:val="0"/>
          <w:numId w:val="35"/>
        </w:numPr>
        <w:tabs>
          <w:tab w:val="left" w:pos="284"/>
          <w:tab w:val="left" w:pos="993"/>
        </w:tabs>
        <w:spacing w:after="60" w:line="276" w:lineRule="auto"/>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 xml:space="preserve">о КИ в ИР </w:t>
      </w:r>
      <w:r w:rsidRPr="005679AB">
        <w:rPr>
          <w:rFonts w:ascii="Times New Roman" w:eastAsia="Times New Roman" w:hAnsi="Times New Roman" w:cs="Times New Roman"/>
          <w:bCs/>
          <w:color w:val="auto"/>
          <w:lang w:val="ru-RU"/>
        </w:rPr>
        <w:t>в соответствии с определенными НКЦКИ форматами</w:t>
      </w:r>
      <w:r w:rsidRPr="005679AB">
        <w:rPr>
          <w:rFonts w:ascii="Times New Roman" w:eastAsia="Times New Roman" w:hAnsi="Times New Roman" w:cs="Times New Roman"/>
          <w:color w:val="auto"/>
          <w:lang w:val="ru-RU"/>
        </w:rPr>
        <w:t xml:space="preserve">, в том числе требующих содействия в реагировании со стороны </w:t>
      </w:r>
      <w:proofErr w:type="spellStart"/>
      <w:r w:rsidRPr="005679AB">
        <w:rPr>
          <w:rFonts w:ascii="Times New Roman" w:eastAsia="Times New Roman" w:hAnsi="Times New Roman" w:cs="Times New Roman"/>
          <w:color w:val="auto"/>
          <w:lang w:val="ru-RU"/>
        </w:rPr>
        <w:t>ЦЗИиСС</w:t>
      </w:r>
      <w:proofErr w:type="spellEnd"/>
      <w:r w:rsidRPr="005679AB">
        <w:rPr>
          <w:rFonts w:ascii="Times New Roman" w:eastAsia="Times New Roman" w:hAnsi="Times New Roman" w:cs="Times New Roman"/>
          <w:color w:val="auto"/>
          <w:lang w:val="ru-RU"/>
        </w:rPr>
        <w:t>;</w:t>
      </w:r>
    </w:p>
    <w:p w:rsidR="00EB1F0D" w:rsidRPr="005679AB" w:rsidRDefault="00EB1F0D" w:rsidP="00060675">
      <w:pPr>
        <w:numPr>
          <w:ilvl w:val="0"/>
          <w:numId w:val="35"/>
        </w:numPr>
        <w:tabs>
          <w:tab w:val="left" w:pos="284"/>
          <w:tab w:val="left" w:pos="709"/>
          <w:tab w:val="left" w:pos="993"/>
        </w:tabs>
        <w:spacing w:after="60" w:line="276" w:lineRule="auto"/>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 xml:space="preserve">о признаках КИ </w:t>
      </w:r>
      <w:r w:rsidRPr="005679AB">
        <w:rPr>
          <w:rFonts w:ascii="Times New Roman" w:eastAsia="Times New Roman" w:hAnsi="Times New Roman" w:cs="Times New Roman"/>
          <w:bCs/>
          <w:color w:val="auto"/>
          <w:lang w:val="ru-RU"/>
        </w:rPr>
        <w:t>в соответствии с форматами, определенными НКЦКИ;</w:t>
      </w:r>
    </w:p>
    <w:p w:rsidR="00EB1F0D" w:rsidRPr="005679AB" w:rsidRDefault="00EB1F0D" w:rsidP="00060675">
      <w:pPr>
        <w:numPr>
          <w:ilvl w:val="0"/>
          <w:numId w:val="35"/>
        </w:numPr>
        <w:tabs>
          <w:tab w:val="left" w:pos="284"/>
          <w:tab w:val="left" w:pos="993"/>
        </w:tabs>
        <w:spacing w:after="60" w:line="276" w:lineRule="auto"/>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о мерах, предпринятых для локализации КИ в ИР</w:t>
      </w:r>
      <w:r w:rsidRPr="005679AB">
        <w:rPr>
          <w:rFonts w:ascii="Times New Roman" w:eastAsia="Times New Roman" w:hAnsi="Times New Roman" w:cs="Times New Roman"/>
          <w:bCs/>
          <w:color w:val="auto"/>
          <w:lang w:val="ru-RU"/>
        </w:rPr>
        <w:t xml:space="preserve">, </w:t>
      </w:r>
      <w:r w:rsidRPr="005679AB">
        <w:rPr>
          <w:rFonts w:ascii="Times New Roman" w:eastAsia="Times New Roman" w:hAnsi="Times New Roman" w:cs="Times New Roman"/>
          <w:color w:val="auto"/>
          <w:lang w:val="ru-RU"/>
        </w:rPr>
        <w:t>а также о результатах этих мер;</w:t>
      </w:r>
    </w:p>
    <w:p w:rsidR="00EB1F0D" w:rsidRPr="005679AB" w:rsidRDefault="00EB1F0D" w:rsidP="00060675">
      <w:pPr>
        <w:numPr>
          <w:ilvl w:val="0"/>
          <w:numId w:val="35"/>
        </w:numPr>
        <w:tabs>
          <w:tab w:val="left" w:pos="284"/>
          <w:tab w:val="left" w:pos="993"/>
        </w:tabs>
        <w:spacing w:after="60" w:line="276" w:lineRule="auto"/>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о выявленных угрозах безопасности информации, реализация которых может повлиять на штатное функционирование ИР и о необходимых мерах по противодействию им;</w:t>
      </w:r>
    </w:p>
    <w:p w:rsidR="00EB1F0D" w:rsidRPr="005679AB" w:rsidRDefault="00EB1F0D" w:rsidP="00060675">
      <w:pPr>
        <w:numPr>
          <w:ilvl w:val="0"/>
          <w:numId w:val="35"/>
        </w:numPr>
        <w:tabs>
          <w:tab w:val="left" w:pos="284"/>
          <w:tab w:val="left" w:pos="993"/>
        </w:tabs>
        <w:spacing w:after="60" w:line="276" w:lineRule="auto"/>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о средствах и способах проведения КА и о методах их обнаружения, предупреждения и противодействия им;</w:t>
      </w:r>
    </w:p>
    <w:p w:rsidR="00EB1F0D" w:rsidRPr="005679AB" w:rsidRDefault="00EB1F0D" w:rsidP="00060675">
      <w:pPr>
        <w:numPr>
          <w:ilvl w:val="0"/>
          <w:numId w:val="35"/>
        </w:numPr>
        <w:tabs>
          <w:tab w:val="left" w:pos="284"/>
        </w:tabs>
        <w:spacing w:after="60" w:line="276" w:lineRule="auto"/>
        <w:jc w:val="both"/>
        <w:rPr>
          <w:rFonts w:ascii="Times New Roman" w:eastAsia="Times New Roman" w:hAnsi="Times New Roman" w:cs="Times New Roman"/>
          <w:color w:val="auto"/>
          <w:lang w:val="ru-RU"/>
        </w:rPr>
      </w:pPr>
      <w:proofErr w:type="gramStart"/>
      <w:r w:rsidRPr="005679AB">
        <w:rPr>
          <w:rFonts w:ascii="Times New Roman" w:eastAsia="Times New Roman" w:hAnsi="Times New Roman" w:cs="Times New Roman"/>
          <w:color w:val="auto"/>
          <w:lang w:val="ru-RU"/>
        </w:rPr>
        <w:t>содержащая</w:t>
      </w:r>
      <w:proofErr w:type="gramEnd"/>
      <w:r w:rsidRPr="005679AB">
        <w:rPr>
          <w:rFonts w:ascii="Times New Roman" w:eastAsia="Times New Roman" w:hAnsi="Times New Roman" w:cs="Times New Roman"/>
          <w:color w:val="auto"/>
          <w:lang w:val="ru-RU"/>
        </w:rPr>
        <w:t xml:space="preserve"> запросы на получение дополнительных сведений об угрозах безопасности информации и вредоносной активности;</w:t>
      </w:r>
    </w:p>
    <w:p w:rsidR="00EB1F0D" w:rsidRPr="005679AB" w:rsidRDefault="00EB1F0D" w:rsidP="00060675">
      <w:pPr>
        <w:numPr>
          <w:ilvl w:val="0"/>
          <w:numId w:val="35"/>
        </w:numPr>
        <w:tabs>
          <w:tab w:val="left" w:pos="284"/>
        </w:tabs>
        <w:spacing w:after="60" w:line="276" w:lineRule="auto"/>
        <w:jc w:val="both"/>
        <w:rPr>
          <w:rFonts w:ascii="Times New Roman" w:eastAsia="Times New Roman" w:hAnsi="Times New Roman" w:cs="Times New Roman"/>
          <w:color w:val="auto"/>
          <w:lang w:val="ru-RU"/>
        </w:rPr>
      </w:pPr>
      <w:proofErr w:type="gramStart"/>
      <w:r w:rsidRPr="005679AB">
        <w:rPr>
          <w:rFonts w:ascii="Times New Roman" w:eastAsia="Times New Roman" w:hAnsi="Times New Roman" w:cs="Times New Roman"/>
          <w:color w:val="auto"/>
          <w:lang w:val="ru-RU"/>
        </w:rPr>
        <w:t>содержащая</w:t>
      </w:r>
      <w:proofErr w:type="gramEnd"/>
      <w:r w:rsidRPr="005679AB">
        <w:rPr>
          <w:rFonts w:ascii="Times New Roman" w:eastAsia="Times New Roman" w:hAnsi="Times New Roman" w:cs="Times New Roman"/>
          <w:color w:val="auto"/>
          <w:lang w:val="ru-RU"/>
        </w:rPr>
        <w:t xml:space="preserve"> сведения об ИР.</w:t>
      </w:r>
    </w:p>
    <w:p w:rsidR="00EB1F0D" w:rsidRPr="005679AB" w:rsidRDefault="00EB1F0D" w:rsidP="00EB1F0D">
      <w:pPr>
        <w:tabs>
          <w:tab w:val="left" w:pos="993"/>
        </w:tabs>
        <w:spacing w:after="60"/>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Информационные сообщения и запросы, передаваемые по каналам взаимодействия, не должны содержать информацию, составляющую охраняемую законом Российской Федерации тайну.</w:t>
      </w:r>
    </w:p>
    <w:p w:rsidR="00EB1F0D" w:rsidRPr="005679AB" w:rsidRDefault="00EB1F0D" w:rsidP="00060675">
      <w:pPr>
        <w:keepNext/>
        <w:numPr>
          <w:ilvl w:val="0"/>
          <w:numId w:val="33"/>
        </w:numPr>
        <w:tabs>
          <w:tab w:val="left" w:pos="284"/>
        </w:tabs>
        <w:spacing w:before="120" w:after="120" w:line="276" w:lineRule="auto"/>
        <w:ind w:hanging="928"/>
        <w:outlineLvl w:val="0"/>
        <w:rPr>
          <w:rFonts w:ascii="Times New Roman" w:eastAsia="Times New Roman" w:hAnsi="Times New Roman" w:cs="Times New Roman"/>
          <w:b/>
          <w:color w:val="auto"/>
          <w:lang w:val="ru-RU"/>
        </w:rPr>
      </w:pPr>
      <w:bookmarkStart w:id="21" w:name="_Toc65480848"/>
      <w:r w:rsidRPr="005679AB">
        <w:rPr>
          <w:rFonts w:ascii="Times New Roman" w:eastAsia="Times New Roman" w:hAnsi="Times New Roman" w:cs="Times New Roman"/>
          <w:b/>
          <w:color w:val="auto"/>
          <w:lang w:val="ru-RU"/>
        </w:rPr>
        <w:t>Каналы взаимодействия</w:t>
      </w:r>
      <w:bookmarkEnd w:id="21"/>
    </w:p>
    <w:p w:rsidR="00EB1F0D" w:rsidRPr="005679AB" w:rsidRDefault="00EB1F0D" w:rsidP="00EB1F0D">
      <w:pPr>
        <w:spacing w:after="60"/>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 xml:space="preserve">При передаче информации, указанной в разделах 2 и 3 Регламента, в качестве основных каналов передачи информации в адрес </w:t>
      </w:r>
      <w:proofErr w:type="spellStart"/>
      <w:r w:rsidRPr="005679AB">
        <w:rPr>
          <w:rFonts w:ascii="Times New Roman" w:eastAsia="Times New Roman" w:hAnsi="Times New Roman" w:cs="Times New Roman"/>
          <w:color w:val="auto"/>
          <w:lang w:val="ru-RU"/>
        </w:rPr>
        <w:t>ЦЗИиСС</w:t>
      </w:r>
      <w:proofErr w:type="spellEnd"/>
      <w:r w:rsidRPr="005679AB">
        <w:rPr>
          <w:rFonts w:ascii="Times New Roman" w:eastAsia="Times New Roman" w:hAnsi="Times New Roman" w:cs="Times New Roman"/>
          <w:color w:val="auto"/>
          <w:lang w:val="ru-RU"/>
        </w:rPr>
        <w:t xml:space="preserve"> и </w:t>
      </w:r>
      <w:proofErr w:type="spellStart"/>
      <w:r w:rsidRPr="005679AB">
        <w:rPr>
          <w:rFonts w:ascii="Times New Roman" w:eastAsia="Times New Roman" w:hAnsi="Times New Roman" w:cs="Times New Roman"/>
          <w:color w:val="auto"/>
          <w:lang w:val="ru-RU"/>
        </w:rPr>
        <w:t>ГосСОПКА</w:t>
      </w:r>
      <w:proofErr w:type="spellEnd"/>
      <w:r w:rsidRPr="005679AB">
        <w:rPr>
          <w:rFonts w:ascii="Times New Roman" w:eastAsia="Times New Roman" w:hAnsi="Times New Roman" w:cs="Times New Roman"/>
          <w:color w:val="auto"/>
          <w:lang w:val="ru-RU"/>
        </w:rPr>
        <w:t xml:space="preserve"> Исполнителем используются:</w:t>
      </w:r>
    </w:p>
    <w:p w:rsidR="00EB1F0D" w:rsidRPr="005679AB" w:rsidRDefault="00EB1F0D" w:rsidP="00060675">
      <w:pPr>
        <w:numPr>
          <w:ilvl w:val="0"/>
          <w:numId w:val="36"/>
        </w:numPr>
        <w:tabs>
          <w:tab w:val="left" w:pos="284"/>
          <w:tab w:val="left" w:pos="567"/>
          <w:tab w:val="left" w:pos="993"/>
        </w:tabs>
        <w:spacing w:after="60" w:line="276" w:lineRule="auto"/>
        <w:ind w:left="284"/>
        <w:jc w:val="both"/>
        <w:rPr>
          <w:rFonts w:ascii="Times New Roman" w:eastAsia="Times New Roman" w:hAnsi="Times New Roman" w:cs="Times New Roman"/>
          <w:iCs/>
          <w:color w:val="auto"/>
          <w:lang w:val="ru-RU"/>
        </w:rPr>
      </w:pPr>
      <w:r w:rsidRPr="005679AB">
        <w:rPr>
          <w:rFonts w:ascii="Times New Roman" w:eastAsia="Times New Roman" w:hAnsi="Times New Roman" w:cs="Times New Roman"/>
          <w:iCs/>
          <w:color w:val="auto"/>
          <w:lang w:val="ru-RU"/>
        </w:rPr>
        <w:lastRenderedPageBreak/>
        <w:t xml:space="preserve">средства автоматизированного обмена информацией между Заказчиком и </w:t>
      </w:r>
      <w:proofErr w:type="spellStart"/>
      <w:r w:rsidRPr="005679AB">
        <w:rPr>
          <w:rFonts w:ascii="Times New Roman" w:eastAsia="Times New Roman" w:hAnsi="Times New Roman" w:cs="Times New Roman"/>
          <w:iCs/>
          <w:color w:val="auto"/>
          <w:lang w:val="ru-RU"/>
        </w:rPr>
        <w:t>ГосСОПКА</w:t>
      </w:r>
      <w:proofErr w:type="spellEnd"/>
      <w:r w:rsidRPr="005679AB">
        <w:rPr>
          <w:rFonts w:ascii="Times New Roman" w:eastAsia="Times New Roman" w:hAnsi="Times New Roman" w:cs="Times New Roman"/>
          <w:iCs/>
          <w:color w:val="auto"/>
          <w:lang w:val="ru-RU"/>
        </w:rPr>
        <w:t xml:space="preserve"> – ЛК </w:t>
      </w:r>
      <w:r w:rsidRPr="005679AB">
        <w:rPr>
          <w:rFonts w:ascii="Times New Roman" w:eastAsia="Times New Roman" w:hAnsi="Times New Roman" w:cs="Times New Roman"/>
          <w:iCs/>
          <w:color w:val="auto"/>
          <w:lang w:val="en-US"/>
        </w:rPr>
        <w:t>SOC</w:t>
      </w:r>
      <w:r w:rsidRPr="005679AB">
        <w:rPr>
          <w:rFonts w:ascii="Times New Roman" w:eastAsia="Times New Roman" w:hAnsi="Times New Roman" w:cs="Times New Roman"/>
          <w:iCs/>
          <w:color w:val="auto"/>
          <w:lang w:val="ru-RU"/>
        </w:rPr>
        <w:t>, на основе программного интерфейса</w:t>
      </w:r>
      <w:r w:rsidRPr="005679AB">
        <w:rPr>
          <w:rFonts w:ascii="Times New Roman" w:eastAsia="Times New Roman" w:hAnsi="Times New Roman" w:cs="Times New Roman"/>
          <w:i/>
          <w:iCs/>
          <w:color w:val="auto"/>
          <w:lang w:val="ru-RU"/>
        </w:rPr>
        <w:t xml:space="preserve"> </w:t>
      </w:r>
      <w:r w:rsidRPr="005679AB">
        <w:rPr>
          <w:rFonts w:ascii="Times New Roman" w:eastAsia="Times New Roman" w:hAnsi="Times New Roman" w:cs="Times New Roman"/>
          <w:color w:val="auto"/>
          <w:lang w:val="ru-RU"/>
        </w:rPr>
        <w:t xml:space="preserve">КЦ </w:t>
      </w:r>
      <w:proofErr w:type="spellStart"/>
      <w:r w:rsidRPr="005679AB">
        <w:rPr>
          <w:rFonts w:ascii="Times New Roman" w:eastAsia="Times New Roman" w:hAnsi="Times New Roman" w:cs="Times New Roman"/>
          <w:color w:val="auto"/>
          <w:lang w:val="ru-RU"/>
        </w:rPr>
        <w:t>ГосСОПКА</w:t>
      </w:r>
      <w:proofErr w:type="spellEnd"/>
      <w:r w:rsidRPr="005679AB">
        <w:rPr>
          <w:rFonts w:ascii="Times New Roman" w:eastAsia="Times New Roman" w:hAnsi="Times New Roman" w:cs="Times New Roman"/>
          <w:color w:val="auto"/>
          <w:lang w:val="ru-RU"/>
        </w:rPr>
        <w:t>;</w:t>
      </w:r>
    </w:p>
    <w:p w:rsidR="00EB1F0D" w:rsidRPr="005679AB" w:rsidRDefault="00EB1F0D" w:rsidP="00060675">
      <w:pPr>
        <w:numPr>
          <w:ilvl w:val="0"/>
          <w:numId w:val="36"/>
        </w:numPr>
        <w:tabs>
          <w:tab w:val="left" w:pos="284"/>
          <w:tab w:val="left" w:pos="567"/>
          <w:tab w:val="left" w:pos="993"/>
        </w:tabs>
        <w:spacing w:after="60" w:line="276" w:lineRule="auto"/>
        <w:ind w:left="284"/>
        <w:jc w:val="both"/>
        <w:rPr>
          <w:rFonts w:ascii="Times New Roman" w:eastAsia="Times New Roman" w:hAnsi="Times New Roman" w:cs="Times New Roman"/>
          <w:iCs/>
          <w:color w:val="auto"/>
          <w:lang w:val="ru-RU"/>
        </w:rPr>
      </w:pPr>
      <w:r w:rsidRPr="005679AB">
        <w:rPr>
          <w:rFonts w:ascii="Times New Roman" w:eastAsia="Times New Roman" w:hAnsi="Times New Roman" w:cs="Times New Roman"/>
          <w:iCs/>
          <w:color w:val="auto"/>
          <w:lang w:val="ru-RU"/>
        </w:rPr>
        <w:t xml:space="preserve">электронная почта Заказчика и Исполнителя, </w:t>
      </w:r>
      <w:proofErr w:type="gramStart"/>
      <w:r w:rsidRPr="005679AB">
        <w:rPr>
          <w:rFonts w:ascii="Times New Roman" w:eastAsia="Times New Roman" w:hAnsi="Times New Roman" w:cs="Times New Roman"/>
          <w:iCs/>
          <w:color w:val="auto"/>
          <w:lang w:val="ru-RU"/>
        </w:rPr>
        <w:t>предоставленные</w:t>
      </w:r>
      <w:proofErr w:type="gramEnd"/>
      <w:r w:rsidRPr="005679AB">
        <w:rPr>
          <w:rFonts w:ascii="Times New Roman" w:eastAsia="Times New Roman" w:hAnsi="Times New Roman" w:cs="Times New Roman"/>
          <w:iCs/>
          <w:color w:val="auto"/>
          <w:lang w:val="ru-RU"/>
        </w:rPr>
        <w:t xml:space="preserve"> Сторонами. </w:t>
      </w:r>
    </w:p>
    <w:p w:rsidR="00EB1F0D" w:rsidRPr="005679AB" w:rsidRDefault="00EB1F0D" w:rsidP="00EB1F0D">
      <w:pPr>
        <w:tabs>
          <w:tab w:val="left" w:pos="567"/>
          <w:tab w:val="left" w:pos="993"/>
        </w:tabs>
        <w:spacing w:after="60"/>
        <w:jc w:val="both"/>
        <w:rPr>
          <w:rFonts w:ascii="Times New Roman" w:eastAsia="Times New Roman" w:hAnsi="Times New Roman" w:cs="Times New Roman"/>
          <w:iCs/>
          <w:color w:val="auto"/>
          <w:lang w:val="ru-RU"/>
        </w:rPr>
      </w:pPr>
      <w:r w:rsidRPr="005679AB">
        <w:rPr>
          <w:rFonts w:ascii="Times New Roman" w:eastAsia="Times New Roman" w:hAnsi="Times New Roman" w:cs="Times New Roman"/>
          <w:iCs/>
          <w:color w:val="auto"/>
          <w:lang w:val="ru-RU"/>
        </w:rPr>
        <w:t>В качестве дополнительных каналов передачи информации используются:</w:t>
      </w:r>
    </w:p>
    <w:p w:rsidR="00EB1F0D" w:rsidRPr="005679AB" w:rsidRDefault="00EB1F0D" w:rsidP="00060675">
      <w:pPr>
        <w:numPr>
          <w:ilvl w:val="0"/>
          <w:numId w:val="36"/>
        </w:numPr>
        <w:tabs>
          <w:tab w:val="left" w:pos="0"/>
          <w:tab w:val="left" w:pos="284"/>
          <w:tab w:val="left" w:pos="567"/>
        </w:tabs>
        <w:spacing w:after="60" w:line="276" w:lineRule="auto"/>
        <w:ind w:left="284"/>
        <w:jc w:val="both"/>
        <w:rPr>
          <w:rFonts w:ascii="Times New Roman" w:eastAsia="Times New Roman" w:hAnsi="Times New Roman" w:cs="Times New Roman"/>
          <w:iCs/>
          <w:color w:val="auto"/>
          <w:lang w:val="ru-RU"/>
        </w:rPr>
      </w:pPr>
      <w:r w:rsidRPr="005679AB">
        <w:rPr>
          <w:rFonts w:ascii="Times New Roman" w:eastAsia="Times New Roman" w:hAnsi="Times New Roman" w:cs="Times New Roman"/>
          <w:iCs/>
          <w:color w:val="auto"/>
          <w:lang w:val="ru-RU"/>
        </w:rPr>
        <w:t>телефонная связь, номера</w:t>
      </w:r>
      <w:r w:rsidRPr="005679AB">
        <w:rPr>
          <w:rFonts w:ascii="Times New Roman" w:eastAsia="Times New Roman" w:hAnsi="Times New Roman" w:cs="Times New Roman"/>
          <w:i/>
          <w:iCs/>
          <w:color w:val="auto"/>
          <w:lang w:val="ru-RU"/>
        </w:rPr>
        <w:t xml:space="preserve"> </w:t>
      </w:r>
      <w:r w:rsidRPr="005679AB">
        <w:rPr>
          <w:rFonts w:ascii="Times New Roman" w:eastAsia="Times New Roman" w:hAnsi="Times New Roman" w:cs="Times New Roman"/>
          <w:iCs/>
          <w:color w:val="auto"/>
          <w:lang w:val="ru-RU"/>
        </w:rPr>
        <w:t>телефонов Заказчика и Исполнителя, предоставленные Сторонами</w:t>
      </w:r>
      <w:proofErr w:type="gramStart"/>
      <w:r w:rsidRPr="005679AB">
        <w:rPr>
          <w:rFonts w:ascii="Times New Roman" w:eastAsia="Times New Roman" w:hAnsi="Times New Roman" w:cs="Times New Roman"/>
          <w:iCs/>
          <w:color w:val="auto"/>
          <w:lang w:val="ru-RU"/>
        </w:rPr>
        <w:t>.</w:t>
      </w:r>
      <w:r w:rsidRPr="005679AB">
        <w:rPr>
          <w:rFonts w:ascii="Times New Roman" w:eastAsia="Times New Roman" w:hAnsi="Times New Roman" w:cs="Times New Roman"/>
          <w:i/>
          <w:iCs/>
          <w:color w:val="auto"/>
          <w:lang w:val="ru-RU"/>
        </w:rPr>
        <w:t>.</w:t>
      </w:r>
      <w:proofErr w:type="gramEnd"/>
    </w:p>
    <w:p w:rsidR="00EB1F0D" w:rsidRPr="005679AB" w:rsidRDefault="00EB1F0D" w:rsidP="00060675">
      <w:pPr>
        <w:keepNext/>
        <w:numPr>
          <w:ilvl w:val="0"/>
          <w:numId w:val="33"/>
        </w:numPr>
        <w:tabs>
          <w:tab w:val="left" w:pos="284"/>
        </w:tabs>
        <w:spacing w:before="120" w:after="120" w:line="276" w:lineRule="auto"/>
        <w:ind w:hanging="928"/>
        <w:outlineLvl w:val="0"/>
        <w:rPr>
          <w:rFonts w:ascii="Times New Roman" w:eastAsia="Times New Roman" w:hAnsi="Times New Roman" w:cs="Times New Roman"/>
          <w:b/>
          <w:color w:val="auto"/>
          <w:lang w:val="ru-RU"/>
        </w:rPr>
      </w:pPr>
      <w:bookmarkStart w:id="22" w:name="_Toc65480849"/>
      <w:r w:rsidRPr="005679AB">
        <w:rPr>
          <w:rFonts w:ascii="Times New Roman" w:eastAsia="Times New Roman" w:hAnsi="Times New Roman" w:cs="Times New Roman"/>
          <w:b/>
          <w:color w:val="auto"/>
          <w:lang w:val="ru-RU"/>
        </w:rPr>
        <w:t>Порядок взаимодействия участников информационного обмена</w:t>
      </w:r>
      <w:bookmarkEnd w:id="22"/>
    </w:p>
    <w:p w:rsidR="00EB1F0D" w:rsidRPr="005679AB" w:rsidRDefault="00EB1F0D" w:rsidP="00EB1F0D">
      <w:pPr>
        <w:spacing w:after="60"/>
        <w:jc w:val="both"/>
        <w:rPr>
          <w:rFonts w:ascii="Times New Roman" w:eastAsia="Times New Roman" w:hAnsi="Times New Roman" w:cs="Times New Roman"/>
          <w:color w:val="auto"/>
          <w:lang w:val="ru-RU"/>
        </w:rPr>
      </w:pPr>
      <w:r w:rsidRPr="005679AB">
        <w:rPr>
          <w:rFonts w:ascii="Times New Roman" w:eastAsia="Times New Roman" w:hAnsi="Times New Roman" w:cs="Times New Roman"/>
          <w:color w:val="auto"/>
          <w:lang w:val="ru-RU"/>
        </w:rPr>
        <w:t xml:space="preserve">Информации о КИ в информационных ресурсах, находящихся в зоне ответственности Заказчика, передаваемой Заказчиком в </w:t>
      </w:r>
      <w:proofErr w:type="spellStart"/>
      <w:r w:rsidRPr="005679AB">
        <w:rPr>
          <w:rFonts w:ascii="Times New Roman" w:eastAsia="Times New Roman" w:hAnsi="Times New Roman" w:cs="Times New Roman"/>
          <w:color w:val="auto"/>
          <w:lang w:val="ru-RU"/>
        </w:rPr>
        <w:t>ЦЗИиСС</w:t>
      </w:r>
      <w:proofErr w:type="spellEnd"/>
      <w:r w:rsidRPr="005679AB">
        <w:rPr>
          <w:rFonts w:ascii="Times New Roman" w:eastAsia="Times New Roman" w:hAnsi="Times New Roman" w:cs="Times New Roman"/>
          <w:color w:val="auto"/>
          <w:lang w:val="ru-RU"/>
        </w:rPr>
        <w:t>, в ТИ НКЦКИ присваивается уникальный идентификатор КИ.</w:t>
      </w:r>
    </w:p>
    <w:p w:rsidR="00EB1F0D" w:rsidRPr="005679AB" w:rsidRDefault="00EB1F0D" w:rsidP="00EB1F0D">
      <w:pPr>
        <w:keepNext/>
        <w:spacing w:before="120" w:after="120"/>
        <w:outlineLvl w:val="0"/>
        <w:rPr>
          <w:rFonts w:ascii="Times New Roman" w:eastAsia="Times New Roman" w:hAnsi="Times New Roman" w:cs="Times New Roman"/>
          <w:b/>
          <w:color w:val="auto"/>
          <w:lang w:val="ru-RU"/>
        </w:rPr>
      </w:pPr>
      <w:bookmarkStart w:id="23" w:name="_Toc65480850"/>
      <w:r w:rsidRPr="005679AB">
        <w:rPr>
          <w:rFonts w:ascii="Times New Roman" w:eastAsia="Times New Roman" w:hAnsi="Times New Roman" w:cs="Times New Roman"/>
          <w:b/>
          <w:color w:val="auto"/>
          <w:lang w:val="ru-RU"/>
        </w:rPr>
        <w:t>6. Сроки предоставления информации</w:t>
      </w:r>
      <w:bookmarkEnd w:id="23"/>
    </w:p>
    <w:p w:rsidR="00EB1F0D" w:rsidRPr="005679AB" w:rsidRDefault="00EB1F0D" w:rsidP="00EB1F0D">
      <w:pPr>
        <w:spacing w:after="60"/>
        <w:jc w:val="both"/>
        <w:rPr>
          <w:rFonts w:ascii="Times New Roman" w:eastAsia="Times New Roman" w:hAnsi="Times New Roman" w:cs="Times New Roman"/>
          <w:bCs/>
          <w:color w:val="auto"/>
          <w:lang w:val="ru-RU"/>
        </w:rPr>
      </w:pPr>
      <w:proofErr w:type="gramStart"/>
      <w:r w:rsidRPr="005679AB">
        <w:rPr>
          <w:rFonts w:ascii="Times New Roman" w:eastAsia="Times New Roman" w:hAnsi="Times New Roman" w:cs="Times New Roman"/>
          <w:color w:val="auto"/>
          <w:lang w:val="ru-RU"/>
        </w:rPr>
        <w:t xml:space="preserve">Информация о КИ, связанном с функционированием значимых объектов КИИ, в соответствии с пунктом 4 Порядка информирования ФСБ России о компьютерных инцидентах, реагирования на них, принятия мер по ликвидации последствий компьютерных атак, проведенных в отношении значимых объектов критической информационной инфраструктуры Российской Федерации, утвержденного приказом ФСБ России от 19 июня 2019 г. № 282, направляется Заказчиком </w:t>
      </w:r>
      <w:r w:rsidRPr="005679AB">
        <w:rPr>
          <w:rFonts w:ascii="Times New Roman" w:eastAsia="Times New Roman" w:hAnsi="Times New Roman" w:cs="Times New Roman"/>
          <w:bCs/>
          <w:color w:val="auto"/>
          <w:lang w:val="ru-RU"/>
        </w:rPr>
        <w:t xml:space="preserve">в НКЦКИ и в КЦ </w:t>
      </w:r>
      <w:proofErr w:type="spellStart"/>
      <w:r w:rsidRPr="005679AB">
        <w:rPr>
          <w:rFonts w:ascii="Times New Roman" w:eastAsia="Times New Roman" w:hAnsi="Times New Roman" w:cs="Times New Roman"/>
          <w:bCs/>
          <w:color w:val="auto"/>
          <w:lang w:val="ru-RU"/>
        </w:rPr>
        <w:t>ГосСОПКА</w:t>
      </w:r>
      <w:proofErr w:type="spellEnd"/>
      <w:r w:rsidRPr="005679AB">
        <w:rPr>
          <w:rFonts w:ascii="Times New Roman" w:eastAsia="Times New Roman" w:hAnsi="Times New Roman" w:cs="Times New Roman"/>
          <w:bCs/>
          <w:color w:val="auto"/>
          <w:lang w:val="ru-RU"/>
        </w:rPr>
        <w:t xml:space="preserve"> в</w:t>
      </w:r>
      <w:proofErr w:type="gramEnd"/>
      <w:r w:rsidRPr="005679AB">
        <w:rPr>
          <w:rFonts w:ascii="Times New Roman" w:eastAsia="Times New Roman" w:hAnsi="Times New Roman" w:cs="Times New Roman"/>
          <w:bCs/>
          <w:color w:val="auto"/>
          <w:lang w:val="ru-RU"/>
        </w:rPr>
        <w:t xml:space="preserve"> срок не позднее </w:t>
      </w:r>
      <w:r w:rsidRPr="005679AB">
        <w:rPr>
          <w:rFonts w:ascii="Times New Roman" w:eastAsia="Times New Roman" w:hAnsi="Times New Roman" w:cs="Times New Roman"/>
          <w:b/>
          <w:bCs/>
          <w:color w:val="auto"/>
          <w:lang w:val="ru-RU"/>
        </w:rPr>
        <w:t>3-х часов</w:t>
      </w:r>
      <w:r w:rsidRPr="005679AB">
        <w:rPr>
          <w:rFonts w:ascii="Times New Roman" w:eastAsia="Times New Roman" w:hAnsi="Times New Roman" w:cs="Times New Roman"/>
          <w:bCs/>
          <w:color w:val="auto"/>
          <w:lang w:val="ru-RU"/>
        </w:rPr>
        <w:t xml:space="preserve"> с момента обнаружения КИ.</w:t>
      </w:r>
    </w:p>
    <w:p w:rsidR="00EB1F0D" w:rsidRPr="005679AB" w:rsidRDefault="00EB1F0D" w:rsidP="00EB1F0D">
      <w:pPr>
        <w:spacing w:after="60"/>
        <w:jc w:val="both"/>
        <w:rPr>
          <w:rFonts w:ascii="Times New Roman" w:eastAsia="Times New Roman" w:hAnsi="Times New Roman" w:cs="Times New Roman"/>
          <w:bCs/>
          <w:color w:val="auto"/>
          <w:lang w:val="ru-RU"/>
        </w:rPr>
      </w:pPr>
      <w:r w:rsidRPr="005679AB">
        <w:rPr>
          <w:rFonts w:ascii="Times New Roman" w:eastAsia="Times New Roman" w:hAnsi="Times New Roman" w:cs="Times New Roman"/>
          <w:bCs/>
          <w:color w:val="auto"/>
          <w:lang w:val="ru-RU"/>
        </w:rPr>
        <w:t xml:space="preserve">Информация о КИ, связанном с функционированием иных ИР, не указанных выше, т.е. об ОИИ передаётся Заказчиком в НКЦКИ и в КЦ </w:t>
      </w:r>
      <w:proofErr w:type="spellStart"/>
      <w:r w:rsidRPr="005679AB">
        <w:rPr>
          <w:rFonts w:ascii="Times New Roman" w:eastAsia="Times New Roman" w:hAnsi="Times New Roman" w:cs="Times New Roman"/>
          <w:bCs/>
          <w:color w:val="auto"/>
          <w:lang w:val="ru-RU"/>
        </w:rPr>
        <w:t>ГосСОПКА</w:t>
      </w:r>
      <w:proofErr w:type="spellEnd"/>
      <w:r w:rsidRPr="005679AB">
        <w:rPr>
          <w:rFonts w:ascii="Times New Roman" w:eastAsia="Times New Roman" w:hAnsi="Times New Roman" w:cs="Times New Roman"/>
          <w:bCs/>
          <w:color w:val="auto"/>
          <w:lang w:val="ru-RU"/>
        </w:rPr>
        <w:t xml:space="preserve"> в срок не позднее </w:t>
      </w:r>
      <w:r w:rsidRPr="005679AB">
        <w:rPr>
          <w:rFonts w:ascii="Times New Roman" w:eastAsia="Times New Roman" w:hAnsi="Times New Roman" w:cs="Times New Roman"/>
          <w:b/>
          <w:bCs/>
          <w:color w:val="auto"/>
          <w:lang w:val="ru-RU"/>
        </w:rPr>
        <w:t>24-х часов</w:t>
      </w:r>
      <w:r w:rsidRPr="005679AB">
        <w:rPr>
          <w:rFonts w:ascii="Times New Roman" w:eastAsia="Times New Roman" w:hAnsi="Times New Roman" w:cs="Times New Roman"/>
          <w:bCs/>
          <w:color w:val="auto"/>
          <w:lang w:val="ru-RU"/>
        </w:rPr>
        <w:t xml:space="preserve"> с момента его обнаружения.</w:t>
      </w:r>
    </w:p>
    <w:p w:rsidR="00EB1F0D" w:rsidRPr="005679AB" w:rsidRDefault="00EB1F0D" w:rsidP="00EB1F0D">
      <w:pPr>
        <w:spacing w:after="60"/>
        <w:jc w:val="both"/>
        <w:rPr>
          <w:rFonts w:ascii="Times New Roman" w:eastAsia="Times New Roman" w:hAnsi="Times New Roman" w:cs="Times New Roman"/>
          <w:bCs/>
          <w:color w:val="auto"/>
          <w:lang w:val="ru-RU"/>
        </w:rPr>
      </w:pPr>
      <w:r w:rsidRPr="005679AB">
        <w:rPr>
          <w:rFonts w:ascii="Times New Roman" w:eastAsia="Times New Roman" w:hAnsi="Times New Roman" w:cs="Times New Roman"/>
          <w:bCs/>
          <w:color w:val="auto"/>
          <w:lang w:val="ru-RU"/>
        </w:rPr>
        <w:t xml:space="preserve">Сведения об изменении внешних сетевых реквизитов ИР передаются Заказчиком </w:t>
      </w:r>
      <w:r w:rsidRPr="005679AB">
        <w:rPr>
          <w:rFonts w:ascii="Times New Roman" w:eastAsia="Times New Roman" w:hAnsi="Times New Roman" w:cs="Times New Roman"/>
          <w:color w:val="auto"/>
          <w:lang w:val="ru-RU"/>
        </w:rPr>
        <w:t xml:space="preserve">в </w:t>
      </w:r>
      <w:proofErr w:type="spellStart"/>
      <w:r w:rsidRPr="005679AB">
        <w:rPr>
          <w:rFonts w:ascii="Times New Roman" w:eastAsia="Times New Roman" w:hAnsi="Times New Roman" w:cs="Times New Roman"/>
          <w:color w:val="auto"/>
          <w:lang w:val="ru-RU"/>
        </w:rPr>
        <w:t>ЦЗИиСС</w:t>
      </w:r>
      <w:proofErr w:type="spellEnd"/>
      <w:r w:rsidRPr="005679AB">
        <w:rPr>
          <w:rFonts w:ascii="Times New Roman" w:eastAsia="Times New Roman" w:hAnsi="Times New Roman" w:cs="Times New Roman"/>
          <w:color w:val="auto"/>
          <w:lang w:val="ru-RU"/>
        </w:rPr>
        <w:t xml:space="preserve"> и КЦ </w:t>
      </w:r>
      <w:proofErr w:type="spellStart"/>
      <w:r w:rsidRPr="005679AB">
        <w:rPr>
          <w:rFonts w:ascii="Times New Roman" w:eastAsia="Times New Roman" w:hAnsi="Times New Roman" w:cs="Times New Roman"/>
          <w:color w:val="auto"/>
          <w:lang w:val="ru-RU"/>
        </w:rPr>
        <w:t>ГосСОПКА</w:t>
      </w:r>
      <w:proofErr w:type="spellEnd"/>
      <w:r w:rsidRPr="005679AB">
        <w:rPr>
          <w:rFonts w:ascii="Times New Roman" w:eastAsia="Times New Roman" w:hAnsi="Times New Roman" w:cs="Times New Roman"/>
          <w:bCs/>
          <w:color w:val="auto"/>
          <w:lang w:val="ru-RU"/>
        </w:rPr>
        <w:t xml:space="preserve"> в срок не более </w:t>
      </w:r>
      <w:r w:rsidRPr="005679AB">
        <w:rPr>
          <w:rFonts w:ascii="Times New Roman" w:eastAsia="Times New Roman" w:hAnsi="Times New Roman" w:cs="Times New Roman"/>
          <w:b/>
          <w:bCs/>
          <w:color w:val="auto"/>
          <w:lang w:val="ru-RU"/>
        </w:rPr>
        <w:t>2-х рабочих дней</w:t>
      </w:r>
      <w:r w:rsidRPr="005679AB">
        <w:rPr>
          <w:rFonts w:ascii="Times New Roman" w:eastAsia="Times New Roman" w:hAnsi="Times New Roman" w:cs="Times New Roman"/>
          <w:bCs/>
          <w:color w:val="auto"/>
          <w:lang w:val="ru-RU"/>
        </w:rPr>
        <w:t xml:space="preserve"> с момента указанных изменений.</w:t>
      </w:r>
    </w:p>
    <w:p w:rsidR="00EB1F0D" w:rsidRPr="00EB1F0D" w:rsidRDefault="00EB1F0D" w:rsidP="00EB1F0D">
      <w:pPr>
        <w:spacing w:after="60"/>
        <w:jc w:val="both"/>
        <w:rPr>
          <w:rFonts w:ascii="Times New Roman" w:eastAsia="Times New Roman" w:hAnsi="Times New Roman" w:cs="Times New Roman"/>
          <w:bCs/>
          <w:color w:val="auto"/>
          <w:sz w:val="22"/>
          <w:szCs w:val="22"/>
          <w:lang w:val="ru-RU"/>
        </w:rPr>
      </w:pPr>
      <w:r w:rsidRPr="005679AB">
        <w:rPr>
          <w:rFonts w:ascii="Times New Roman" w:eastAsia="Times New Roman" w:hAnsi="Times New Roman" w:cs="Times New Roman"/>
          <w:bCs/>
          <w:color w:val="auto"/>
          <w:lang w:val="ru-RU"/>
        </w:rPr>
        <w:t xml:space="preserve">Передача Заказчиком сведений в </w:t>
      </w:r>
      <w:proofErr w:type="spellStart"/>
      <w:r w:rsidRPr="005679AB">
        <w:rPr>
          <w:rFonts w:ascii="Times New Roman" w:eastAsia="Times New Roman" w:hAnsi="Times New Roman" w:cs="Times New Roman"/>
          <w:color w:val="auto"/>
          <w:lang w:val="ru-RU"/>
        </w:rPr>
        <w:t>ЦЗИиСС</w:t>
      </w:r>
      <w:proofErr w:type="spellEnd"/>
      <w:r w:rsidRPr="005679AB">
        <w:rPr>
          <w:rFonts w:ascii="Times New Roman" w:eastAsia="Times New Roman" w:hAnsi="Times New Roman" w:cs="Times New Roman"/>
          <w:color w:val="auto"/>
          <w:lang w:val="ru-RU"/>
        </w:rPr>
        <w:t xml:space="preserve"> и КЦ </w:t>
      </w:r>
      <w:proofErr w:type="spellStart"/>
      <w:r w:rsidRPr="005679AB">
        <w:rPr>
          <w:rFonts w:ascii="Times New Roman" w:eastAsia="Times New Roman" w:hAnsi="Times New Roman" w:cs="Times New Roman"/>
          <w:color w:val="auto"/>
          <w:lang w:val="ru-RU"/>
        </w:rPr>
        <w:t>ГосСОПКА</w:t>
      </w:r>
      <w:proofErr w:type="spellEnd"/>
      <w:r w:rsidRPr="005679AB">
        <w:rPr>
          <w:rFonts w:ascii="Times New Roman" w:eastAsia="Times New Roman" w:hAnsi="Times New Roman" w:cs="Times New Roman"/>
          <w:bCs/>
          <w:color w:val="auto"/>
          <w:lang w:val="ru-RU"/>
        </w:rPr>
        <w:t xml:space="preserve"> об ИР (наименование ИР, используемое телекоммуникационное оборудование и программное обеспечение, а также общее и специальное программное обеспечение) осуществляется в течение </w:t>
      </w:r>
      <w:r w:rsidRPr="005679AB">
        <w:rPr>
          <w:rFonts w:ascii="Times New Roman" w:eastAsia="Times New Roman" w:hAnsi="Times New Roman" w:cs="Times New Roman"/>
          <w:b/>
          <w:bCs/>
          <w:color w:val="auto"/>
          <w:lang w:val="ru-RU"/>
        </w:rPr>
        <w:t>10-ти рабочих дней</w:t>
      </w:r>
      <w:r w:rsidRPr="005679AB">
        <w:rPr>
          <w:rFonts w:ascii="Times New Roman" w:eastAsia="Times New Roman" w:hAnsi="Times New Roman" w:cs="Times New Roman"/>
          <w:bCs/>
          <w:color w:val="auto"/>
          <w:lang w:val="ru-RU"/>
        </w:rPr>
        <w:t xml:space="preserve"> с момента включения (изменения) ИР.</w:t>
      </w:r>
    </w:p>
    <w:p w:rsidR="00C055EA" w:rsidRPr="0027178A" w:rsidRDefault="00C055EA" w:rsidP="0027178A">
      <w:pPr>
        <w:jc w:val="center"/>
        <w:rPr>
          <w:rFonts w:ascii="Times New Roman" w:eastAsia="Times New Roman" w:hAnsi="Times New Roman" w:cs="Times New Roman"/>
          <w:b/>
          <w:color w:val="auto"/>
          <w:sz w:val="32"/>
          <w:szCs w:val="32"/>
          <w:lang w:val="ru-RU"/>
        </w:rPr>
      </w:pPr>
    </w:p>
    <w:p w:rsidR="0027178A" w:rsidRDefault="0027178A" w:rsidP="0027178A">
      <w:pPr>
        <w:tabs>
          <w:tab w:val="left" w:pos="1162"/>
        </w:tabs>
        <w:spacing w:line="322" w:lineRule="exact"/>
        <w:ind w:left="540" w:right="20"/>
        <w:jc w:val="both"/>
        <w:rPr>
          <w:lang w:val="ru-RU"/>
        </w:rPr>
      </w:pPr>
    </w:p>
    <w:p w:rsidR="008A53EC" w:rsidRDefault="008A53EC" w:rsidP="0027178A">
      <w:pPr>
        <w:tabs>
          <w:tab w:val="left" w:pos="1162"/>
        </w:tabs>
        <w:spacing w:line="322" w:lineRule="exact"/>
        <w:ind w:left="540" w:right="20"/>
        <w:jc w:val="both"/>
        <w:rPr>
          <w:lang w:val="ru-RU"/>
        </w:rPr>
      </w:pPr>
    </w:p>
    <w:p w:rsidR="008A53EC" w:rsidRDefault="008A53EC" w:rsidP="0027178A">
      <w:pPr>
        <w:tabs>
          <w:tab w:val="left" w:pos="1162"/>
        </w:tabs>
        <w:spacing w:line="322" w:lineRule="exact"/>
        <w:ind w:left="540" w:right="20"/>
        <w:jc w:val="both"/>
        <w:rPr>
          <w:lang w:val="ru-RU"/>
        </w:rPr>
      </w:pPr>
    </w:p>
    <w:p w:rsidR="008A53EC" w:rsidRDefault="008A53EC" w:rsidP="0027178A">
      <w:pPr>
        <w:tabs>
          <w:tab w:val="left" w:pos="1162"/>
        </w:tabs>
        <w:spacing w:line="322" w:lineRule="exact"/>
        <w:ind w:left="540" w:right="20"/>
        <w:jc w:val="both"/>
        <w:rPr>
          <w:lang w:val="ru-RU"/>
        </w:rPr>
      </w:pPr>
    </w:p>
    <w:p w:rsidR="008A53EC" w:rsidRDefault="008A53EC" w:rsidP="0027178A">
      <w:pPr>
        <w:tabs>
          <w:tab w:val="left" w:pos="1162"/>
        </w:tabs>
        <w:spacing w:line="322" w:lineRule="exact"/>
        <w:ind w:left="540" w:right="20"/>
        <w:jc w:val="both"/>
        <w:rPr>
          <w:lang w:val="ru-RU"/>
        </w:rPr>
      </w:pPr>
    </w:p>
    <w:p w:rsidR="008A53EC" w:rsidRDefault="008A53EC" w:rsidP="0027178A">
      <w:pPr>
        <w:tabs>
          <w:tab w:val="left" w:pos="1162"/>
        </w:tabs>
        <w:spacing w:line="322" w:lineRule="exact"/>
        <w:ind w:left="540" w:right="20"/>
        <w:jc w:val="both"/>
        <w:rPr>
          <w:lang w:val="ru-RU"/>
        </w:rPr>
      </w:pPr>
    </w:p>
    <w:p w:rsidR="008A53EC" w:rsidRDefault="008A53EC" w:rsidP="0027178A">
      <w:pPr>
        <w:tabs>
          <w:tab w:val="left" w:pos="1162"/>
        </w:tabs>
        <w:spacing w:line="322" w:lineRule="exact"/>
        <w:ind w:left="540" w:right="20"/>
        <w:jc w:val="both"/>
        <w:rPr>
          <w:lang w:val="ru-RU"/>
        </w:rPr>
      </w:pPr>
    </w:p>
    <w:p w:rsidR="008A53EC" w:rsidRDefault="008A53EC" w:rsidP="0027178A">
      <w:pPr>
        <w:tabs>
          <w:tab w:val="left" w:pos="1162"/>
        </w:tabs>
        <w:spacing w:line="322" w:lineRule="exact"/>
        <w:ind w:left="540" w:right="20"/>
        <w:jc w:val="both"/>
        <w:rPr>
          <w:lang w:val="ru-RU"/>
        </w:rPr>
      </w:pPr>
    </w:p>
    <w:p w:rsidR="008A53EC" w:rsidRDefault="008A53EC" w:rsidP="0027178A">
      <w:pPr>
        <w:tabs>
          <w:tab w:val="left" w:pos="1162"/>
        </w:tabs>
        <w:spacing w:line="322" w:lineRule="exact"/>
        <w:ind w:left="540" w:right="20"/>
        <w:jc w:val="both"/>
        <w:rPr>
          <w:lang w:val="ru-RU"/>
        </w:rPr>
      </w:pPr>
    </w:p>
    <w:p w:rsidR="008A53EC" w:rsidRDefault="008A53EC" w:rsidP="0027178A">
      <w:pPr>
        <w:tabs>
          <w:tab w:val="left" w:pos="1162"/>
        </w:tabs>
        <w:spacing w:line="322" w:lineRule="exact"/>
        <w:ind w:left="540" w:right="20"/>
        <w:jc w:val="both"/>
        <w:rPr>
          <w:lang w:val="ru-RU"/>
        </w:rPr>
      </w:pPr>
    </w:p>
    <w:p w:rsidR="008A53EC" w:rsidRDefault="008A53EC" w:rsidP="0027178A">
      <w:pPr>
        <w:tabs>
          <w:tab w:val="left" w:pos="1162"/>
        </w:tabs>
        <w:spacing w:line="322" w:lineRule="exact"/>
        <w:ind w:left="540" w:right="20"/>
        <w:jc w:val="both"/>
        <w:rPr>
          <w:lang w:val="ru-RU"/>
        </w:rPr>
      </w:pPr>
    </w:p>
    <w:p w:rsidR="009A7871" w:rsidRDefault="009A7871" w:rsidP="0027178A">
      <w:pPr>
        <w:tabs>
          <w:tab w:val="left" w:pos="1162"/>
        </w:tabs>
        <w:spacing w:line="322" w:lineRule="exact"/>
        <w:ind w:left="540" w:right="20"/>
        <w:jc w:val="both"/>
        <w:rPr>
          <w:lang w:val="ru-RU"/>
        </w:rPr>
      </w:pPr>
    </w:p>
    <w:p w:rsidR="008A53EC" w:rsidRPr="008A53EC" w:rsidRDefault="008A53EC" w:rsidP="0027178A">
      <w:pPr>
        <w:tabs>
          <w:tab w:val="left" w:pos="1162"/>
        </w:tabs>
        <w:spacing w:line="322" w:lineRule="exact"/>
        <w:ind w:left="540" w:right="20"/>
        <w:jc w:val="both"/>
        <w:rPr>
          <w:lang w:val="ru-RU"/>
        </w:rPr>
      </w:pPr>
    </w:p>
    <w:p w:rsidR="006651BB" w:rsidRPr="00E531B9" w:rsidRDefault="006651BB" w:rsidP="006651BB">
      <w:pPr>
        <w:pStyle w:val="15"/>
        <w:keepNext/>
        <w:keepLines/>
        <w:shd w:val="clear" w:color="auto" w:fill="auto"/>
        <w:spacing w:after="464" w:line="451" w:lineRule="exact"/>
        <w:ind w:right="20"/>
        <w:jc w:val="left"/>
        <w:rPr>
          <w:b/>
          <w:sz w:val="32"/>
        </w:rPr>
      </w:pPr>
      <w:r w:rsidRPr="00E531B9">
        <w:rPr>
          <w:b/>
          <w:sz w:val="32"/>
        </w:rPr>
        <w:lastRenderedPageBreak/>
        <w:t>3. Порядок проведения запроса предложений Инструкции по подготовке Предложений</w:t>
      </w:r>
      <w:bookmarkEnd w:id="11"/>
    </w:p>
    <w:p w:rsidR="0050767F" w:rsidRPr="008C13C1" w:rsidRDefault="0050767F" w:rsidP="0050767F">
      <w:pPr>
        <w:keepNext/>
        <w:keepLines/>
        <w:numPr>
          <w:ilvl w:val="0"/>
          <w:numId w:val="6"/>
        </w:numPr>
        <w:tabs>
          <w:tab w:val="left" w:pos="709"/>
        </w:tabs>
        <w:spacing w:line="322" w:lineRule="exact"/>
        <w:jc w:val="both"/>
        <w:outlineLvl w:val="2"/>
        <w:rPr>
          <w:rFonts w:ascii="Times New Roman" w:eastAsia="Times New Roman" w:hAnsi="Times New Roman" w:cs="Times New Roman"/>
          <w:b/>
          <w:color w:val="auto"/>
        </w:rPr>
      </w:pPr>
      <w:bookmarkStart w:id="24" w:name="bookmark11"/>
      <w:r w:rsidRPr="008C13C1">
        <w:rPr>
          <w:rFonts w:ascii="Times New Roman" w:eastAsia="Times New Roman" w:hAnsi="Times New Roman" w:cs="Times New Roman"/>
          <w:b/>
          <w:color w:val="auto"/>
        </w:rPr>
        <w:t xml:space="preserve">Общий порядок проведения </w:t>
      </w:r>
      <w:r w:rsidRPr="008C13C1">
        <w:rPr>
          <w:rFonts w:ascii="Times New Roman" w:eastAsia="Times New Roman" w:hAnsi="Times New Roman" w:cs="Times New Roman"/>
          <w:b/>
          <w:color w:val="auto"/>
          <w:lang w:val="ru-RU"/>
        </w:rPr>
        <w:t xml:space="preserve"> открытого </w:t>
      </w:r>
      <w:r w:rsidRPr="008C13C1">
        <w:rPr>
          <w:rFonts w:ascii="Times New Roman" w:eastAsia="Times New Roman" w:hAnsi="Times New Roman" w:cs="Times New Roman"/>
          <w:b/>
          <w:color w:val="auto"/>
        </w:rPr>
        <w:t>запроса предложений</w:t>
      </w:r>
      <w:bookmarkEnd w:id="24"/>
    </w:p>
    <w:p w:rsidR="0050767F" w:rsidRPr="00975890" w:rsidRDefault="0050767F" w:rsidP="0050767F">
      <w:pPr>
        <w:tabs>
          <w:tab w:val="left" w:pos="709"/>
        </w:tabs>
        <w:spacing w:line="322" w:lineRule="exact"/>
        <w:ind w:right="20" w:firstLine="54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3.1.1</w:t>
      </w:r>
      <w:r w:rsidRPr="00975890">
        <w:rPr>
          <w:rFonts w:ascii="Times New Roman" w:eastAsia="Times New Roman" w:hAnsi="Times New Roman" w:cs="Times New Roman"/>
          <w:color w:val="auto"/>
          <w:lang w:val="ru-RU"/>
        </w:rPr>
        <w:t>.</w:t>
      </w:r>
      <w:r w:rsidRPr="00975890">
        <w:rPr>
          <w:rFonts w:ascii="Times New Roman" w:eastAsia="Times New Roman" w:hAnsi="Times New Roman" w:cs="Times New Roman"/>
          <w:color w:val="auto"/>
        </w:rPr>
        <w:t xml:space="preserve"> </w:t>
      </w:r>
      <w:r w:rsidRPr="00975890">
        <w:rPr>
          <w:rFonts w:ascii="Times New Roman" w:eastAsia="Times New Roman" w:hAnsi="Times New Roman" w:cs="Times New Roman"/>
          <w:color w:val="auto"/>
          <w:lang w:val="ru-RU"/>
        </w:rPr>
        <w:t xml:space="preserve"> </w:t>
      </w:r>
      <w:r w:rsidRPr="00975890">
        <w:rPr>
          <w:rFonts w:ascii="Times New Roman" w:eastAsia="Times New Roman" w:hAnsi="Times New Roman" w:cs="Times New Roman"/>
          <w:color w:val="auto"/>
        </w:rPr>
        <w:t xml:space="preserve">С учетом положений пункта 1.1.5 </w:t>
      </w:r>
      <w:r w:rsidRPr="00975890">
        <w:rPr>
          <w:rFonts w:ascii="Times New Roman" w:eastAsia="Times New Roman" w:hAnsi="Times New Roman" w:cs="Times New Roman"/>
          <w:color w:val="auto"/>
          <w:lang w:val="ru-RU"/>
        </w:rPr>
        <w:t>открытый з</w:t>
      </w:r>
      <w:r w:rsidRPr="00975890">
        <w:rPr>
          <w:rFonts w:ascii="Times New Roman" w:eastAsia="Times New Roman" w:hAnsi="Times New Roman" w:cs="Times New Roman"/>
          <w:color w:val="auto"/>
        </w:rPr>
        <w:t>апрос предложений проводится в следующем порядке:</w:t>
      </w:r>
    </w:p>
    <w:p w:rsidR="0050767F" w:rsidRPr="00975890" w:rsidRDefault="0050767F" w:rsidP="0050767F">
      <w:pPr>
        <w:numPr>
          <w:ilvl w:val="1"/>
          <w:numId w:val="6"/>
        </w:numPr>
        <w:tabs>
          <w:tab w:val="left" w:pos="709"/>
          <w:tab w:val="left" w:pos="1694"/>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lang w:val="ru-RU"/>
        </w:rPr>
        <w:t>Извещение</w:t>
      </w:r>
      <w:r w:rsidRPr="00975890">
        <w:rPr>
          <w:rFonts w:ascii="Times New Roman" w:eastAsia="Times New Roman" w:hAnsi="Times New Roman" w:cs="Times New Roman"/>
          <w:color w:val="auto"/>
        </w:rPr>
        <w:t xml:space="preserve"> к участию в открытом запросе предложений, осуществляется однократно в течение всей процедуры Запроса предложений;</w:t>
      </w:r>
    </w:p>
    <w:p w:rsidR="0050767F" w:rsidRPr="00975890" w:rsidRDefault="0050767F" w:rsidP="0050767F">
      <w:pPr>
        <w:numPr>
          <w:ilvl w:val="1"/>
          <w:numId w:val="6"/>
        </w:numPr>
        <w:tabs>
          <w:tab w:val="left" w:pos="709"/>
          <w:tab w:val="left" w:pos="1694"/>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Предоставление Документации по запросу предложений исполнителям (подраздел 3.3), может повторяться на каждом из этапов Запроса предложений;</w:t>
      </w:r>
    </w:p>
    <w:p w:rsidR="0050767F" w:rsidRPr="00975890" w:rsidRDefault="0050767F" w:rsidP="0050767F">
      <w:pPr>
        <w:numPr>
          <w:ilvl w:val="1"/>
          <w:numId w:val="6"/>
        </w:numPr>
        <w:tabs>
          <w:tab w:val="left" w:pos="709"/>
          <w:tab w:val="left" w:pos="1690"/>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Подготовка Участниками своих Предложений и разъяснение Заказчиком Документации по запросу предложений, если необходимо (подраздел 3.4), повторяется на каждом из этапов Запроса предложений;</w:t>
      </w:r>
    </w:p>
    <w:p w:rsidR="0050767F" w:rsidRPr="00975890" w:rsidRDefault="0050767F" w:rsidP="0050767F">
      <w:pPr>
        <w:numPr>
          <w:ilvl w:val="1"/>
          <w:numId w:val="6"/>
        </w:numPr>
        <w:tabs>
          <w:tab w:val="left" w:pos="709"/>
          <w:tab w:val="left" w:pos="1690"/>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Подача Предложений и их прием (подраздел 3.6), повторяется на каждом из этапов Запроса предложений;</w:t>
      </w:r>
    </w:p>
    <w:p w:rsidR="0050767F" w:rsidRPr="00975890" w:rsidRDefault="0050767F" w:rsidP="0050767F">
      <w:pPr>
        <w:numPr>
          <w:ilvl w:val="1"/>
          <w:numId w:val="6"/>
        </w:numPr>
        <w:tabs>
          <w:tab w:val="left" w:pos="709"/>
          <w:tab w:val="left" w:pos="1704"/>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Оценка Предложений (подраздел 3.</w:t>
      </w:r>
      <w:r w:rsidRPr="00975890">
        <w:rPr>
          <w:rFonts w:ascii="Times New Roman" w:eastAsia="Times New Roman" w:hAnsi="Times New Roman" w:cs="Times New Roman"/>
          <w:color w:val="auto"/>
          <w:lang w:val="ru-RU"/>
        </w:rPr>
        <w:t>8</w:t>
      </w:r>
      <w:r w:rsidRPr="00975890">
        <w:rPr>
          <w:rFonts w:ascii="Times New Roman" w:eastAsia="Times New Roman" w:hAnsi="Times New Roman" w:cs="Times New Roman"/>
          <w:color w:val="auto"/>
        </w:rPr>
        <w:t>), повторяется на каждом из этапов Запроса предложений;</w:t>
      </w:r>
    </w:p>
    <w:p w:rsidR="0050767F" w:rsidRPr="00975890" w:rsidRDefault="0050767F" w:rsidP="0050767F">
      <w:pPr>
        <w:numPr>
          <w:ilvl w:val="1"/>
          <w:numId w:val="6"/>
        </w:numPr>
        <w:tabs>
          <w:tab w:val="left" w:pos="709"/>
          <w:tab w:val="left" w:pos="1694"/>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Принятие решения о проведении следующих этапов Запроса предложений или определение Победителя (подраздел 3.9), повторяется на каждом из этапов Запроса предложений;</w:t>
      </w:r>
    </w:p>
    <w:p w:rsidR="0050767F" w:rsidRPr="00975890" w:rsidRDefault="0050767F" w:rsidP="0050767F">
      <w:pPr>
        <w:numPr>
          <w:ilvl w:val="1"/>
          <w:numId w:val="6"/>
        </w:numPr>
        <w:tabs>
          <w:tab w:val="left" w:pos="709"/>
          <w:tab w:val="left" w:pos="1690"/>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Подписание Договора (подраздел 3.10), осуществляется однократно в течение всей процедуры Запроса предложений;</w:t>
      </w:r>
    </w:p>
    <w:p w:rsidR="0050767F" w:rsidRPr="008C13C1" w:rsidRDefault="0050767F" w:rsidP="0050767F">
      <w:pPr>
        <w:keepNext/>
        <w:keepLines/>
        <w:numPr>
          <w:ilvl w:val="0"/>
          <w:numId w:val="6"/>
        </w:numPr>
        <w:tabs>
          <w:tab w:val="left" w:pos="709"/>
          <w:tab w:val="left" w:pos="1306"/>
        </w:tabs>
        <w:spacing w:line="365" w:lineRule="exact"/>
        <w:ind w:right="20"/>
        <w:jc w:val="both"/>
        <w:outlineLvl w:val="2"/>
        <w:rPr>
          <w:rFonts w:ascii="Times New Roman" w:eastAsia="Times New Roman" w:hAnsi="Times New Roman" w:cs="Times New Roman"/>
          <w:b/>
          <w:color w:val="auto"/>
        </w:rPr>
      </w:pPr>
      <w:bookmarkStart w:id="25" w:name="bookmark12"/>
      <w:r w:rsidRPr="008C13C1">
        <w:rPr>
          <w:rFonts w:ascii="Times New Roman" w:eastAsia="Times New Roman" w:hAnsi="Times New Roman" w:cs="Times New Roman"/>
          <w:b/>
          <w:color w:val="auto"/>
          <w:lang w:val="ru-RU"/>
        </w:rPr>
        <w:t>Извещение</w:t>
      </w:r>
      <w:r w:rsidRPr="008C13C1">
        <w:rPr>
          <w:rFonts w:ascii="Times New Roman" w:eastAsia="Times New Roman" w:hAnsi="Times New Roman" w:cs="Times New Roman"/>
          <w:b/>
          <w:color w:val="auto"/>
        </w:rPr>
        <w:t xml:space="preserve"> к участию в открытом запросе предложений</w:t>
      </w:r>
      <w:bookmarkEnd w:id="25"/>
    </w:p>
    <w:p w:rsidR="0050767F" w:rsidRPr="00975890" w:rsidRDefault="0050767F" w:rsidP="009A7871">
      <w:pPr>
        <w:tabs>
          <w:tab w:val="left" w:pos="709"/>
        </w:tabs>
        <w:spacing w:line="317" w:lineRule="exact"/>
        <w:ind w:right="20" w:firstLine="540"/>
        <w:jc w:val="both"/>
        <w:rPr>
          <w:rFonts w:ascii="Times New Roman" w:eastAsia="Times New Roman" w:hAnsi="Times New Roman" w:cs="Times New Roman"/>
          <w:color w:val="auto"/>
        </w:rPr>
      </w:pPr>
      <w:bookmarkStart w:id="26" w:name="bookmark13"/>
      <w:r w:rsidRPr="00975890">
        <w:rPr>
          <w:rFonts w:ascii="Times New Roman" w:eastAsia="Times New Roman" w:hAnsi="Times New Roman" w:cs="Times New Roman"/>
          <w:color w:val="auto"/>
        </w:rPr>
        <w:t xml:space="preserve">3.2.1 </w:t>
      </w:r>
      <w:r w:rsidRPr="00975890">
        <w:rPr>
          <w:rFonts w:ascii="Times New Roman" w:eastAsia="Times New Roman" w:hAnsi="Times New Roman" w:cs="Times New Roman"/>
          <w:color w:val="auto"/>
          <w:lang w:val="ru-RU"/>
        </w:rPr>
        <w:t>Извещение</w:t>
      </w:r>
      <w:r w:rsidRPr="00975890">
        <w:rPr>
          <w:rFonts w:ascii="Times New Roman" w:eastAsia="Times New Roman" w:hAnsi="Times New Roman" w:cs="Times New Roman"/>
          <w:color w:val="auto"/>
        </w:rPr>
        <w:t xml:space="preserve"> к участию в открытом запросе предложений было опубликовано в порядке, указанном в пункте</w:t>
      </w:r>
      <w:hyperlink w:anchor="bookmark3" w:tooltip="Current Document">
        <w:r w:rsidRPr="00975890">
          <w:rPr>
            <w:rFonts w:ascii="Times New Roman" w:eastAsia="Times New Roman" w:hAnsi="Times New Roman" w:cs="Times New Roman"/>
            <w:color w:val="auto"/>
          </w:rPr>
          <w:t xml:space="preserve"> 1.1.1.</w:t>
        </w:r>
        <w:bookmarkEnd w:id="26"/>
      </w:hyperlink>
    </w:p>
    <w:p w:rsidR="0050767F" w:rsidRPr="008C13C1" w:rsidRDefault="0050767F" w:rsidP="0050767F">
      <w:pPr>
        <w:keepNext/>
        <w:keepLines/>
        <w:numPr>
          <w:ilvl w:val="0"/>
          <w:numId w:val="6"/>
        </w:numPr>
        <w:tabs>
          <w:tab w:val="left" w:pos="709"/>
          <w:tab w:val="left" w:pos="1306"/>
        </w:tabs>
        <w:spacing w:line="365" w:lineRule="exact"/>
        <w:ind w:right="20"/>
        <w:jc w:val="both"/>
        <w:outlineLvl w:val="2"/>
        <w:rPr>
          <w:rFonts w:ascii="Times New Roman" w:eastAsia="Times New Roman" w:hAnsi="Times New Roman" w:cs="Times New Roman"/>
          <w:b/>
          <w:color w:val="auto"/>
        </w:rPr>
      </w:pPr>
      <w:bookmarkStart w:id="27" w:name="bookmark14"/>
      <w:r w:rsidRPr="008C13C1">
        <w:rPr>
          <w:rFonts w:ascii="Times New Roman" w:eastAsia="Times New Roman" w:hAnsi="Times New Roman" w:cs="Times New Roman"/>
          <w:b/>
          <w:color w:val="auto"/>
        </w:rPr>
        <w:t>Предоставление Документации по запросу предложений Исполнителям</w:t>
      </w:r>
      <w:bookmarkEnd w:id="27"/>
    </w:p>
    <w:p w:rsidR="0050767F" w:rsidRPr="00975890" w:rsidRDefault="0050767F" w:rsidP="0050767F">
      <w:pPr>
        <w:numPr>
          <w:ilvl w:val="0"/>
          <w:numId w:val="7"/>
        </w:numPr>
        <w:tabs>
          <w:tab w:val="left" w:pos="709"/>
          <w:tab w:val="left" w:pos="1128"/>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 xml:space="preserve">Исполнители </w:t>
      </w:r>
      <w:r w:rsidRPr="00975890">
        <w:rPr>
          <w:rFonts w:ascii="Times New Roman" w:eastAsia="Times New Roman" w:hAnsi="Times New Roman" w:cs="Times New Roman"/>
          <w:color w:val="auto"/>
          <w:lang w:val="ru-RU"/>
        </w:rPr>
        <w:t>могут</w:t>
      </w:r>
      <w:r w:rsidRPr="00975890">
        <w:rPr>
          <w:rFonts w:ascii="Times New Roman" w:eastAsia="Times New Roman" w:hAnsi="Times New Roman" w:cs="Times New Roman"/>
          <w:color w:val="auto"/>
        </w:rPr>
        <w:t xml:space="preserve"> получить Документацию по </w:t>
      </w:r>
      <w:r w:rsidRPr="00975890">
        <w:rPr>
          <w:rFonts w:ascii="Times New Roman" w:eastAsia="Times New Roman" w:hAnsi="Times New Roman" w:cs="Times New Roman"/>
          <w:color w:val="auto"/>
          <w:lang w:val="ru-RU"/>
        </w:rPr>
        <w:t xml:space="preserve">открытому </w:t>
      </w:r>
      <w:r w:rsidRPr="00975890">
        <w:rPr>
          <w:rFonts w:ascii="Times New Roman" w:eastAsia="Times New Roman" w:hAnsi="Times New Roman" w:cs="Times New Roman"/>
          <w:color w:val="auto"/>
        </w:rPr>
        <w:t>запросу предложений в</w:t>
      </w:r>
      <w:r w:rsidRPr="00975890">
        <w:rPr>
          <w:rFonts w:ascii="Times New Roman" w:eastAsia="Times New Roman" w:hAnsi="Times New Roman" w:cs="Times New Roman"/>
          <w:color w:val="auto"/>
          <w:lang w:val="ru-RU"/>
        </w:rPr>
        <w:t xml:space="preserve"> открытом доступе,</w:t>
      </w:r>
      <w:r w:rsidRPr="00975890">
        <w:rPr>
          <w:rFonts w:ascii="Times New Roman" w:eastAsia="Times New Roman" w:hAnsi="Times New Roman" w:cs="Times New Roman"/>
          <w:color w:val="auto"/>
        </w:rPr>
        <w:t xml:space="preserve"> </w:t>
      </w:r>
      <w:r w:rsidRPr="00975890">
        <w:rPr>
          <w:rFonts w:ascii="Times New Roman" w:eastAsia="Times New Roman" w:hAnsi="Times New Roman" w:cs="Times New Roman"/>
          <w:color w:val="auto"/>
          <w:lang w:val="ru-RU"/>
        </w:rPr>
        <w:t xml:space="preserve">в </w:t>
      </w:r>
      <w:r w:rsidRPr="00975890">
        <w:rPr>
          <w:rFonts w:ascii="Times New Roman" w:eastAsia="Times New Roman" w:hAnsi="Times New Roman" w:cs="Times New Roman"/>
          <w:color w:val="auto"/>
        </w:rPr>
        <w:t xml:space="preserve">порядке, указанном в </w:t>
      </w:r>
      <w:r w:rsidRPr="00975890">
        <w:rPr>
          <w:rFonts w:ascii="Times New Roman" w:eastAsia="Times New Roman" w:hAnsi="Times New Roman" w:cs="Times New Roman"/>
          <w:color w:val="auto"/>
          <w:lang w:val="ru-RU"/>
        </w:rPr>
        <w:t>извещении</w:t>
      </w:r>
      <w:r w:rsidRPr="00975890">
        <w:rPr>
          <w:rFonts w:ascii="Times New Roman" w:eastAsia="Times New Roman" w:hAnsi="Times New Roman" w:cs="Times New Roman"/>
          <w:color w:val="auto"/>
        </w:rPr>
        <w:t xml:space="preserve"> к участию в открытом запросе предложений</w:t>
      </w:r>
      <w:r w:rsidRPr="00975890">
        <w:rPr>
          <w:rFonts w:ascii="Times New Roman" w:eastAsia="Times New Roman" w:hAnsi="Times New Roman" w:cs="Times New Roman"/>
          <w:color w:val="auto"/>
          <w:lang w:val="ru-RU"/>
        </w:rPr>
        <w:t xml:space="preserve">, расположенной на сайте </w:t>
      </w:r>
      <w:hyperlink r:id="rId10" w:history="1">
        <w:r w:rsidRPr="00975890">
          <w:rPr>
            <w:rFonts w:ascii="Times New Roman" w:eastAsia="Times New Roman" w:hAnsi="Times New Roman" w:cs="Times New Roman"/>
            <w:color w:val="000080"/>
            <w:u w:val="single"/>
            <w:lang w:val="en-US"/>
          </w:rPr>
          <w:t>www</w:t>
        </w:r>
        <w:r w:rsidRPr="00975890">
          <w:rPr>
            <w:rFonts w:ascii="Times New Roman" w:eastAsia="Times New Roman" w:hAnsi="Times New Roman" w:cs="Times New Roman"/>
            <w:color w:val="000080"/>
            <w:u w:val="single"/>
            <w:lang w:val="ru-RU"/>
          </w:rPr>
          <w:t>.</w:t>
        </w:r>
        <w:r w:rsidRPr="00975890">
          <w:rPr>
            <w:rFonts w:ascii="Times New Roman" w:eastAsia="Times New Roman" w:hAnsi="Times New Roman" w:cs="Times New Roman"/>
            <w:color w:val="000080"/>
            <w:u w:val="single"/>
            <w:lang w:val="en-US"/>
          </w:rPr>
          <w:t>staves</w:t>
        </w:r>
        <w:r w:rsidRPr="00975890">
          <w:rPr>
            <w:rFonts w:ascii="Times New Roman" w:eastAsia="Times New Roman" w:hAnsi="Times New Roman" w:cs="Times New Roman"/>
            <w:color w:val="000080"/>
            <w:u w:val="single"/>
            <w:lang w:val="ru-RU"/>
          </w:rPr>
          <w:t>.</w:t>
        </w:r>
        <w:r w:rsidRPr="00975890">
          <w:rPr>
            <w:rFonts w:ascii="Times New Roman" w:eastAsia="Times New Roman" w:hAnsi="Times New Roman" w:cs="Times New Roman"/>
            <w:color w:val="000080"/>
            <w:u w:val="single"/>
            <w:lang w:val="en-US"/>
          </w:rPr>
          <w:t>ru</w:t>
        </w:r>
      </w:hyperlink>
      <w:r w:rsidRPr="00975890">
        <w:rPr>
          <w:rFonts w:ascii="Times New Roman" w:eastAsia="Times New Roman" w:hAnsi="Times New Roman" w:cs="Times New Roman"/>
          <w:color w:val="auto"/>
          <w:lang w:val="ru-RU"/>
        </w:rPr>
        <w:t xml:space="preserve"> в разд</w:t>
      </w:r>
      <w:r w:rsidR="00E531B9">
        <w:rPr>
          <w:rFonts w:ascii="Times New Roman" w:eastAsia="Times New Roman" w:hAnsi="Times New Roman" w:cs="Times New Roman"/>
          <w:color w:val="auto"/>
          <w:lang w:val="ru-RU"/>
        </w:rPr>
        <w:t>еле закупки/текущие закупки/2025</w:t>
      </w:r>
      <w:r w:rsidRPr="00975890">
        <w:rPr>
          <w:rFonts w:ascii="Times New Roman" w:eastAsia="Times New Roman" w:hAnsi="Times New Roman" w:cs="Times New Roman"/>
          <w:color w:val="auto"/>
          <w:lang w:val="ru-RU"/>
        </w:rPr>
        <w:t>/пр</w:t>
      </w:r>
      <w:r w:rsidR="00E531B9">
        <w:rPr>
          <w:rFonts w:ascii="Times New Roman" w:eastAsia="Times New Roman" w:hAnsi="Times New Roman" w:cs="Times New Roman"/>
          <w:color w:val="auto"/>
          <w:lang w:val="ru-RU"/>
        </w:rPr>
        <w:t>оведение процедур закупок в 2025</w:t>
      </w:r>
      <w:r w:rsidRPr="00975890">
        <w:rPr>
          <w:rFonts w:ascii="Times New Roman" w:eastAsia="Times New Roman" w:hAnsi="Times New Roman" w:cs="Times New Roman"/>
          <w:color w:val="auto"/>
          <w:lang w:val="ru-RU"/>
        </w:rPr>
        <w:t>г.</w:t>
      </w:r>
    </w:p>
    <w:p w:rsidR="0050767F" w:rsidRPr="00975890" w:rsidRDefault="0050767F" w:rsidP="0050767F">
      <w:pPr>
        <w:numPr>
          <w:ilvl w:val="0"/>
          <w:numId w:val="7"/>
        </w:numPr>
        <w:tabs>
          <w:tab w:val="left" w:pos="709"/>
          <w:tab w:val="left" w:pos="1128"/>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 xml:space="preserve">Порядок предоставления Документации по </w:t>
      </w:r>
      <w:r w:rsidRPr="00975890">
        <w:rPr>
          <w:rFonts w:ascii="Times New Roman" w:eastAsia="Times New Roman" w:hAnsi="Times New Roman" w:cs="Times New Roman"/>
          <w:color w:val="auto"/>
          <w:lang w:val="ru-RU"/>
        </w:rPr>
        <w:t xml:space="preserve">открытому </w:t>
      </w:r>
      <w:r w:rsidRPr="00975890">
        <w:rPr>
          <w:rFonts w:ascii="Times New Roman" w:eastAsia="Times New Roman" w:hAnsi="Times New Roman" w:cs="Times New Roman"/>
          <w:color w:val="auto"/>
        </w:rPr>
        <w:t>запросу предложений на последующие этапы (пункт 1.1.5), в случае их проведения, будет доведен до сведения Участников дополнительно.</w:t>
      </w:r>
    </w:p>
    <w:p w:rsidR="0050767F" w:rsidRPr="008C13C1" w:rsidRDefault="0050767F" w:rsidP="008C13C1">
      <w:pPr>
        <w:keepNext/>
        <w:keepLines/>
        <w:tabs>
          <w:tab w:val="left" w:pos="709"/>
        </w:tabs>
        <w:spacing w:line="322" w:lineRule="exact"/>
        <w:ind w:left="20" w:hanging="20"/>
        <w:jc w:val="both"/>
        <w:outlineLvl w:val="2"/>
        <w:rPr>
          <w:rFonts w:ascii="Times New Roman" w:eastAsia="Times New Roman" w:hAnsi="Times New Roman" w:cs="Times New Roman"/>
          <w:b/>
          <w:color w:val="auto"/>
        </w:rPr>
      </w:pPr>
      <w:bookmarkStart w:id="28" w:name="bookmark15"/>
      <w:bookmarkStart w:id="29" w:name="bookmark16"/>
      <w:r w:rsidRPr="008C13C1">
        <w:rPr>
          <w:rFonts w:ascii="Times New Roman" w:eastAsia="Times New Roman" w:hAnsi="Times New Roman" w:cs="Times New Roman"/>
          <w:b/>
          <w:color w:val="auto"/>
        </w:rPr>
        <w:t xml:space="preserve">3.4 </w:t>
      </w:r>
      <w:r w:rsidR="008C13C1">
        <w:rPr>
          <w:rFonts w:ascii="Times New Roman" w:eastAsia="Times New Roman" w:hAnsi="Times New Roman" w:cs="Times New Roman"/>
          <w:b/>
          <w:color w:val="auto"/>
          <w:lang w:val="ru-RU"/>
        </w:rPr>
        <w:t xml:space="preserve">     </w:t>
      </w:r>
      <w:r w:rsidRPr="008C13C1">
        <w:rPr>
          <w:rFonts w:ascii="Times New Roman" w:eastAsia="Times New Roman" w:hAnsi="Times New Roman" w:cs="Times New Roman"/>
          <w:b/>
          <w:color w:val="auto"/>
        </w:rPr>
        <w:t>Подготовка Предложений</w:t>
      </w:r>
      <w:bookmarkEnd w:id="28"/>
      <w:bookmarkEnd w:id="29"/>
    </w:p>
    <w:p w:rsidR="0050767F" w:rsidRPr="00975890" w:rsidRDefault="0050767F" w:rsidP="008C13C1">
      <w:pPr>
        <w:keepNext/>
        <w:keepLines/>
        <w:tabs>
          <w:tab w:val="left" w:pos="567"/>
        </w:tabs>
        <w:spacing w:line="322" w:lineRule="exact"/>
        <w:ind w:left="20" w:hanging="20"/>
        <w:jc w:val="both"/>
        <w:outlineLvl w:val="3"/>
        <w:rPr>
          <w:rFonts w:ascii="Times New Roman" w:eastAsia="Times New Roman" w:hAnsi="Times New Roman" w:cs="Times New Roman"/>
          <w:color w:val="auto"/>
        </w:rPr>
      </w:pPr>
      <w:bookmarkStart w:id="30" w:name="bookmark17"/>
      <w:r w:rsidRPr="008C13C1">
        <w:rPr>
          <w:rFonts w:ascii="Times New Roman" w:eastAsia="Times New Roman" w:hAnsi="Times New Roman" w:cs="Times New Roman"/>
          <w:bCs/>
          <w:color w:val="auto"/>
          <w:shd w:val="clear" w:color="auto" w:fill="FFFFFF"/>
        </w:rPr>
        <w:t>3.4.1</w:t>
      </w:r>
      <w:r w:rsidRPr="00975890">
        <w:rPr>
          <w:rFonts w:ascii="Times New Roman" w:eastAsia="Times New Roman" w:hAnsi="Times New Roman" w:cs="Times New Roman"/>
          <w:color w:val="auto"/>
        </w:rPr>
        <w:t xml:space="preserve"> </w:t>
      </w:r>
      <w:r w:rsidRPr="008C13C1">
        <w:rPr>
          <w:rFonts w:ascii="Times New Roman" w:eastAsia="Times New Roman" w:hAnsi="Times New Roman" w:cs="Times New Roman"/>
          <w:b/>
          <w:color w:val="auto"/>
        </w:rPr>
        <w:t>Общие требования к Предложению</w:t>
      </w:r>
      <w:bookmarkEnd w:id="30"/>
    </w:p>
    <w:p w:rsidR="0050767F" w:rsidRPr="00975890" w:rsidRDefault="0050767F" w:rsidP="0050767F">
      <w:pPr>
        <w:numPr>
          <w:ilvl w:val="0"/>
          <w:numId w:val="8"/>
        </w:numPr>
        <w:tabs>
          <w:tab w:val="left" w:pos="709"/>
          <w:tab w:val="left" w:pos="1712"/>
        </w:tabs>
        <w:spacing w:line="322" w:lineRule="exact"/>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Участник должен подготовить Предложение, включающее:</w:t>
      </w:r>
    </w:p>
    <w:p w:rsidR="0050767F" w:rsidRPr="00975890" w:rsidRDefault="0050767F" w:rsidP="0050767F">
      <w:pPr>
        <w:numPr>
          <w:ilvl w:val="0"/>
          <w:numId w:val="8"/>
        </w:numPr>
        <w:tabs>
          <w:tab w:val="left" w:pos="709"/>
          <w:tab w:val="left" w:pos="1712"/>
        </w:tabs>
        <w:spacing w:line="322" w:lineRule="exact"/>
        <w:jc w:val="both"/>
        <w:rPr>
          <w:rFonts w:ascii="Times New Roman" w:eastAsia="Times New Roman" w:hAnsi="Times New Roman" w:cs="Times New Roman"/>
          <w:color w:val="auto"/>
        </w:rPr>
      </w:pPr>
      <w:r w:rsidRPr="00975890">
        <w:rPr>
          <w:rFonts w:ascii="Times New Roman" w:eastAsia="Times New Roman" w:hAnsi="Times New Roman" w:cs="Times New Roman"/>
          <w:color w:val="auto"/>
          <w:lang w:val="ru-RU"/>
        </w:rPr>
        <w:t>Письмо о п</w:t>
      </w:r>
      <w:r w:rsidR="00787AB5" w:rsidRPr="00975890">
        <w:rPr>
          <w:rFonts w:ascii="Times New Roman" w:eastAsia="Times New Roman" w:hAnsi="Times New Roman" w:cs="Times New Roman"/>
          <w:color w:val="auto"/>
          <w:lang w:val="ru-RU"/>
        </w:rPr>
        <w:t>одаче оферты (согласно разделу 5</w:t>
      </w:r>
      <w:r w:rsidRPr="00975890">
        <w:rPr>
          <w:rFonts w:ascii="Times New Roman" w:eastAsia="Times New Roman" w:hAnsi="Times New Roman" w:cs="Times New Roman"/>
          <w:color w:val="auto"/>
          <w:lang w:val="ru-RU"/>
        </w:rPr>
        <w:t xml:space="preserve"> Документации).</w:t>
      </w:r>
    </w:p>
    <w:p w:rsidR="0050767F" w:rsidRPr="00975890" w:rsidRDefault="00845CA1" w:rsidP="0050767F">
      <w:pPr>
        <w:numPr>
          <w:ilvl w:val="1"/>
          <w:numId w:val="8"/>
        </w:numPr>
        <w:tabs>
          <w:tab w:val="left" w:pos="709"/>
          <w:tab w:val="left" w:pos="1729"/>
        </w:tabs>
        <w:spacing w:line="322" w:lineRule="exact"/>
        <w:ind w:right="20"/>
        <w:jc w:val="both"/>
        <w:rPr>
          <w:rFonts w:ascii="Times New Roman" w:eastAsia="Times New Roman" w:hAnsi="Times New Roman" w:cs="Times New Roman"/>
          <w:color w:val="auto"/>
        </w:rPr>
      </w:pPr>
      <w:r>
        <w:rPr>
          <w:rFonts w:ascii="Times New Roman" w:eastAsia="Times New Roman" w:hAnsi="Times New Roman" w:cs="Times New Roman"/>
          <w:color w:val="auto"/>
          <w:lang w:val="ru-RU"/>
        </w:rPr>
        <w:t xml:space="preserve">Коммерческое </w:t>
      </w:r>
      <w:r w:rsidRPr="00975890">
        <w:rPr>
          <w:rFonts w:ascii="Times New Roman" w:eastAsia="Times New Roman" w:hAnsi="Times New Roman" w:cs="Times New Roman"/>
          <w:color w:val="auto"/>
        </w:rPr>
        <w:t>предложение</w:t>
      </w:r>
      <w:r w:rsidR="0050767F" w:rsidRPr="00975890">
        <w:rPr>
          <w:rFonts w:ascii="Times New Roman" w:eastAsia="Times New Roman" w:hAnsi="Times New Roman" w:cs="Times New Roman"/>
          <w:color w:val="auto"/>
        </w:rPr>
        <w:t xml:space="preserve"> </w:t>
      </w:r>
      <w:r w:rsidR="0050767F" w:rsidRPr="00975890">
        <w:rPr>
          <w:rFonts w:ascii="Times New Roman" w:eastAsia="Times New Roman" w:hAnsi="Times New Roman" w:cs="Times New Roman"/>
          <w:color w:val="auto"/>
          <w:lang w:val="ru-RU"/>
        </w:rPr>
        <w:t xml:space="preserve">в виде расчета стоимости </w:t>
      </w:r>
      <w:r>
        <w:rPr>
          <w:rFonts w:ascii="Times New Roman" w:eastAsia="Times New Roman" w:hAnsi="Times New Roman" w:cs="Times New Roman"/>
          <w:color w:val="auto"/>
          <w:lang w:val="ru-RU"/>
        </w:rPr>
        <w:t>услуг</w:t>
      </w:r>
      <w:r w:rsidR="0050767F" w:rsidRPr="00975890">
        <w:rPr>
          <w:rFonts w:ascii="Times New Roman" w:eastAsia="Times New Roman" w:hAnsi="Times New Roman" w:cs="Times New Roman"/>
          <w:color w:val="auto"/>
          <w:lang w:val="ru-RU"/>
        </w:rPr>
        <w:t xml:space="preserve"> согласно техническому заданию</w:t>
      </w:r>
      <w:r w:rsidR="00787AB5" w:rsidRPr="00975890">
        <w:rPr>
          <w:rFonts w:ascii="Times New Roman" w:eastAsia="Times New Roman" w:hAnsi="Times New Roman" w:cs="Times New Roman"/>
          <w:color w:val="auto"/>
          <w:lang w:val="ru-RU"/>
        </w:rPr>
        <w:t xml:space="preserve"> (Раздел  2 Документации)</w:t>
      </w:r>
      <w:r w:rsidR="0050767F" w:rsidRPr="00975890">
        <w:rPr>
          <w:rFonts w:ascii="Times New Roman" w:eastAsia="Times New Roman" w:hAnsi="Times New Roman" w:cs="Times New Roman"/>
          <w:color w:val="auto"/>
          <w:lang w:val="ru-RU"/>
        </w:rPr>
        <w:t>.</w:t>
      </w:r>
    </w:p>
    <w:p w:rsidR="0050767F" w:rsidRPr="00975890" w:rsidRDefault="0050767F" w:rsidP="0050767F">
      <w:pPr>
        <w:numPr>
          <w:ilvl w:val="1"/>
          <w:numId w:val="8"/>
        </w:numPr>
        <w:tabs>
          <w:tab w:val="left" w:pos="709"/>
          <w:tab w:val="left" w:pos="1724"/>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документы, подтверждающие соответствие Участника требованиям настоящей Документации по запросу предложений (подраздел 3.5</w:t>
      </w:r>
      <w:r w:rsidR="00787AB5" w:rsidRPr="00975890">
        <w:rPr>
          <w:rFonts w:ascii="Times New Roman" w:eastAsia="Times New Roman" w:hAnsi="Times New Roman" w:cs="Times New Roman"/>
          <w:color w:val="auto"/>
          <w:lang w:val="ru-RU"/>
        </w:rPr>
        <w:t xml:space="preserve"> Документации</w:t>
      </w:r>
      <w:r w:rsidRPr="00975890">
        <w:rPr>
          <w:rFonts w:ascii="Times New Roman" w:eastAsia="Times New Roman" w:hAnsi="Times New Roman" w:cs="Times New Roman"/>
          <w:color w:val="auto"/>
        </w:rPr>
        <w:t>).</w:t>
      </w:r>
    </w:p>
    <w:p w:rsidR="0050767F" w:rsidRPr="00975890" w:rsidRDefault="0050767F" w:rsidP="0050767F">
      <w:pPr>
        <w:numPr>
          <w:ilvl w:val="0"/>
          <w:numId w:val="8"/>
        </w:numPr>
        <w:tabs>
          <w:tab w:val="left" w:pos="709"/>
          <w:tab w:val="left" w:pos="1714"/>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lastRenderedPageBreak/>
        <w:t>На последующих этапах данной процедуры Запроса предложений (пункт 1.1.5) в случае их проведения состав документов, включаемых в Предложение, а требования к ним, могут измениться.</w:t>
      </w:r>
    </w:p>
    <w:p w:rsidR="0050767F" w:rsidRPr="00975890" w:rsidRDefault="0050767F" w:rsidP="0050767F">
      <w:pPr>
        <w:numPr>
          <w:ilvl w:val="0"/>
          <w:numId w:val="8"/>
        </w:numPr>
        <w:tabs>
          <w:tab w:val="left" w:pos="709"/>
          <w:tab w:val="left" w:pos="1724"/>
        </w:tabs>
        <w:spacing w:line="322" w:lineRule="exact"/>
        <w:ind w:right="20"/>
        <w:jc w:val="both"/>
        <w:rPr>
          <w:rFonts w:ascii="Times New Roman" w:eastAsia="Times New Roman" w:hAnsi="Times New Roman" w:cs="Times New Roman"/>
          <w:color w:val="auto"/>
        </w:rPr>
      </w:pPr>
      <w:bookmarkStart w:id="31" w:name="bookmark18"/>
      <w:r w:rsidRPr="00975890">
        <w:rPr>
          <w:rFonts w:ascii="Times New Roman" w:eastAsia="Times New Roman" w:hAnsi="Times New Roman" w:cs="Times New Roman"/>
          <w:color w:val="auto"/>
        </w:rPr>
        <w:t>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31"/>
    </w:p>
    <w:p w:rsidR="0050767F" w:rsidRPr="00975890" w:rsidRDefault="0050767F" w:rsidP="0050767F">
      <w:pPr>
        <w:numPr>
          <w:ilvl w:val="0"/>
          <w:numId w:val="8"/>
        </w:numPr>
        <w:tabs>
          <w:tab w:val="left" w:pos="709"/>
          <w:tab w:val="left" w:pos="1719"/>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Никакие исправления в тексте Предложения не имеют силу, за исключением тех случаев, когда эти исправления заверены рукописной надписью «</w:t>
      </w:r>
      <w:proofErr w:type="gramStart"/>
      <w:r w:rsidRPr="00975890">
        <w:rPr>
          <w:rFonts w:ascii="Times New Roman" w:eastAsia="Times New Roman" w:hAnsi="Times New Roman" w:cs="Times New Roman"/>
          <w:color w:val="auto"/>
        </w:rPr>
        <w:t>исправленному</w:t>
      </w:r>
      <w:proofErr w:type="gramEnd"/>
      <w:r w:rsidRPr="00975890">
        <w:rPr>
          <w:rFonts w:ascii="Times New Roman" w:eastAsia="Times New Roman" w:hAnsi="Times New Roman" w:cs="Times New Roman"/>
          <w:color w:val="auto"/>
        </w:rPr>
        <w:t xml:space="preserve"> верить» и собственноручной подписью уполномоченного лица, расположенной рядом с каждым исправлением.</w:t>
      </w:r>
    </w:p>
    <w:p w:rsidR="0050767F" w:rsidRPr="00975890" w:rsidRDefault="0050767F" w:rsidP="008C13C1">
      <w:pPr>
        <w:keepNext/>
        <w:keepLines/>
        <w:tabs>
          <w:tab w:val="left" w:pos="709"/>
        </w:tabs>
        <w:spacing w:line="322" w:lineRule="exact"/>
        <w:ind w:left="20" w:hanging="20"/>
        <w:jc w:val="both"/>
        <w:outlineLvl w:val="3"/>
        <w:rPr>
          <w:rFonts w:ascii="Times New Roman" w:eastAsia="Times New Roman" w:hAnsi="Times New Roman" w:cs="Times New Roman"/>
          <w:color w:val="auto"/>
        </w:rPr>
      </w:pPr>
      <w:bookmarkStart w:id="32" w:name="bookmark21"/>
      <w:r w:rsidRPr="00975890">
        <w:rPr>
          <w:rFonts w:ascii="Times New Roman" w:eastAsia="Times New Roman" w:hAnsi="Times New Roman" w:cs="Times New Roman"/>
          <w:b/>
          <w:bCs/>
          <w:color w:val="auto"/>
          <w:shd w:val="clear" w:color="auto" w:fill="FFFFFF"/>
        </w:rPr>
        <w:t>3.4.2</w:t>
      </w:r>
      <w:r w:rsidRPr="00975890">
        <w:rPr>
          <w:rFonts w:ascii="Times New Roman" w:eastAsia="Times New Roman" w:hAnsi="Times New Roman" w:cs="Times New Roman"/>
          <w:color w:val="auto"/>
        </w:rPr>
        <w:t xml:space="preserve"> </w:t>
      </w:r>
      <w:r w:rsidRPr="008C13C1">
        <w:rPr>
          <w:rFonts w:ascii="Times New Roman" w:eastAsia="Times New Roman" w:hAnsi="Times New Roman" w:cs="Times New Roman"/>
          <w:b/>
          <w:color w:val="auto"/>
        </w:rPr>
        <w:t>Требования к сроку действия Предложения</w:t>
      </w:r>
      <w:bookmarkEnd w:id="32"/>
    </w:p>
    <w:p w:rsidR="0050767F" w:rsidRPr="00975890" w:rsidRDefault="0050767F" w:rsidP="008C13C1">
      <w:pPr>
        <w:tabs>
          <w:tab w:val="left" w:pos="709"/>
        </w:tabs>
        <w:spacing w:line="322" w:lineRule="exact"/>
        <w:ind w:left="20" w:right="20" w:hanging="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 xml:space="preserve">3.4.2.1 Предложение </w:t>
      </w:r>
      <w:r w:rsidRPr="00975890">
        <w:rPr>
          <w:rFonts w:ascii="Times New Roman" w:eastAsia="Times New Roman" w:hAnsi="Times New Roman" w:cs="Times New Roman"/>
          <w:color w:val="auto"/>
          <w:lang w:val="ru-RU"/>
        </w:rPr>
        <w:t xml:space="preserve">должно быть </w:t>
      </w:r>
      <w:r w:rsidRPr="00975890">
        <w:rPr>
          <w:rFonts w:ascii="Times New Roman" w:eastAsia="Times New Roman" w:hAnsi="Times New Roman" w:cs="Times New Roman"/>
          <w:color w:val="auto"/>
        </w:rPr>
        <w:t xml:space="preserve">действительно </w:t>
      </w:r>
      <w:r w:rsidRPr="00975890">
        <w:rPr>
          <w:rFonts w:ascii="Times New Roman" w:eastAsia="Times New Roman" w:hAnsi="Times New Roman" w:cs="Times New Roman"/>
          <w:color w:val="auto"/>
          <w:lang w:val="ru-RU"/>
        </w:rPr>
        <w:t xml:space="preserve">не </w:t>
      </w:r>
      <w:r w:rsidRPr="00975890">
        <w:rPr>
          <w:rFonts w:ascii="Times New Roman" w:eastAsia="Times New Roman" w:hAnsi="Times New Roman" w:cs="Times New Roman"/>
          <w:color w:val="auto"/>
        </w:rPr>
        <w:t xml:space="preserve">менее чем </w:t>
      </w:r>
      <w:r w:rsidRPr="00975890">
        <w:rPr>
          <w:rFonts w:ascii="Times New Roman" w:eastAsia="Times New Roman" w:hAnsi="Times New Roman" w:cs="Times New Roman"/>
          <w:color w:val="auto"/>
          <w:lang w:val="ru-RU"/>
        </w:rPr>
        <w:t>6</w:t>
      </w:r>
      <w:r w:rsidRPr="00975890">
        <w:rPr>
          <w:rFonts w:ascii="Times New Roman" w:eastAsia="Times New Roman" w:hAnsi="Times New Roman" w:cs="Times New Roman"/>
          <w:color w:val="auto"/>
        </w:rPr>
        <w:t>0 календарных дней со дня, следующего за днем окончания приема Предложений.</w:t>
      </w:r>
    </w:p>
    <w:p w:rsidR="0050767F" w:rsidRPr="00975890" w:rsidRDefault="0050767F" w:rsidP="008C13C1">
      <w:pPr>
        <w:tabs>
          <w:tab w:val="left" w:pos="709"/>
        </w:tabs>
        <w:spacing w:line="322" w:lineRule="exact"/>
        <w:ind w:left="20" w:right="20" w:hanging="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3.4.2.2 Указание меньшего срока действия может являться основанием для отклонения предложения Участника.</w:t>
      </w:r>
    </w:p>
    <w:p w:rsidR="0050767F" w:rsidRPr="008C13C1" w:rsidRDefault="0050767F" w:rsidP="0050767F">
      <w:pPr>
        <w:keepNext/>
        <w:keepLines/>
        <w:numPr>
          <w:ilvl w:val="0"/>
          <w:numId w:val="9"/>
        </w:numPr>
        <w:tabs>
          <w:tab w:val="left" w:pos="709"/>
          <w:tab w:val="left" w:pos="1222"/>
        </w:tabs>
        <w:spacing w:line="322" w:lineRule="exact"/>
        <w:jc w:val="both"/>
        <w:outlineLvl w:val="3"/>
        <w:rPr>
          <w:rFonts w:ascii="Times New Roman" w:eastAsia="Times New Roman" w:hAnsi="Times New Roman" w:cs="Times New Roman"/>
          <w:b/>
          <w:color w:val="auto"/>
        </w:rPr>
      </w:pPr>
      <w:bookmarkStart w:id="33" w:name="bookmark22"/>
      <w:r w:rsidRPr="008C13C1">
        <w:rPr>
          <w:rFonts w:ascii="Times New Roman" w:eastAsia="Times New Roman" w:hAnsi="Times New Roman" w:cs="Times New Roman"/>
          <w:b/>
          <w:color w:val="auto"/>
        </w:rPr>
        <w:t>Требования к языку Предложения</w:t>
      </w:r>
      <w:bookmarkEnd w:id="33"/>
    </w:p>
    <w:p w:rsidR="0050767F" w:rsidRPr="00975890" w:rsidRDefault="008C13C1" w:rsidP="0050767F">
      <w:pPr>
        <w:numPr>
          <w:ilvl w:val="0"/>
          <w:numId w:val="10"/>
        </w:numPr>
        <w:tabs>
          <w:tab w:val="left" w:pos="709"/>
          <w:tab w:val="left" w:pos="1714"/>
        </w:tabs>
        <w:spacing w:line="322" w:lineRule="exact"/>
        <w:ind w:right="20"/>
        <w:jc w:val="both"/>
        <w:rPr>
          <w:rFonts w:ascii="Times New Roman" w:eastAsia="Times New Roman" w:hAnsi="Times New Roman" w:cs="Times New Roman"/>
          <w:color w:val="auto"/>
        </w:rPr>
      </w:pPr>
      <w:r>
        <w:rPr>
          <w:rFonts w:ascii="Times New Roman" w:eastAsia="Times New Roman" w:hAnsi="Times New Roman" w:cs="Times New Roman"/>
          <w:color w:val="auto"/>
          <w:lang w:val="ru-RU"/>
        </w:rPr>
        <w:t xml:space="preserve"> </w:t>
      </w:r>
      <w:r w:rsidR="0050767F" w:rsidRPr="00975890">
        <w:rPr>
          <w:rFonts w:ascii="Times New Roman" w:eastAsia="Times New Roman" w:hAnsi="Times New Roman" w:cs="Times New Roman"/>
          <w:color w:val="auto"/>
        </w:rPr>
        <w:t>Все документы, входящие в Предложение, должны быть подготовлены на русском языке за исключением нижеследующего.</w:t>
      </w:r>
    </w:p>
    <w:p w:rsidR="0050767F" w:rsidRPr="00975890" w:rsidRDefault="008C13C1" w:rsidP="0050767F">
      <w:pPr>
        <w:numPr>
          <w:ilvl w:val="0"/>
          <w:numId w:val="10"/>
        </w:numPr>
        <w:tabs>
          <w:tab w:val="left" w:pos="709"/>
          <w:tab w:val="left" w:pos="1738"/>
        </w:tabs>
        <w:spacing w:line="322" w:lineRule="exact"/>
        <w:ind w:right="20"/>
        <w:jc w:val="both"/>
        <w:rPr>
          <w:rFonts w:ascii="Times New Roman" w:eastAsia="Times New Roman" w:hAnsi="Times New Roman" w:cs="Times New Roman"/>
          <w:color w:val="auto"/>
        </w:rPr>
      </w:pPr>
      <w:r>
        <w:rPr>
          <w:rFonts w:ascii="Times New Roman" w:eastAsia="Times New Roman" w:hAnsi="Times New Roman" w:cs="Times New Roman"/>
          <w:color w:val="auto"/>
          <w:lang w:val="ru-RU"/>
        </w:rPr>
        <w:t xml:space="preserve"> </w:t>
      </w:r>
      <w:r w:rsidR="0050767F" w:rsidRPr="00975890">
        <w:rPr>
          <w:rFonts w:ascii="Times New Roman" w:eastAsia="Times New Roman" w:hAnsi="Times New Roman" w:cs="Times New Roman"/>
          <w:color w:val="auto"/>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0050767F" w:rsidRPr="00975890">
        <w:rPr>
          <w:rFonts w:ascii="Times New Roman" w:eastAsia="Times New Roman" w:hAnsi="Times New Roman" w:cs="Times New Roman"/>
          <w:color w:val="auto"/>
        </w:rPr>
        <w:t>апостилированный</w:t>
      </w:r>
      <w:proofErr w:type="spellEnd"/>
      <w:r w:rsidR="0050767F" w:rsidRPr="00975890">
        <w:rPr>
          <w:rFonts w:ascii="Times New Roman" w:eastAsia="Times New Roman" w:hAnsi="Times New Roman" w:cs="Times New Roman"/>
          <w:color w:val="auto"/>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50767F" w:rsidRPr="00975890" w:rsidRDefault="008C13C1" w:rsidP="0050767F">
      <w:pPr>
        <w:numPr>
          <w:ilvl w:val="0"/>
          <w:numId w:val="10"/>
        </w:numPr>
        <w:tabs>
          <w:tab w:val="left" w:pos="709"/>
          <w:tab w:val="left" w:pos="1724"/>
        </w:tabs>
        <w:spacing w:line="322" w:lineRule="exact"/>
        <w:ind w:right="20"/>
        <w:jc w:val="both"/>
        <w:rPr>
          <w:rFonts w:ascii="Times New Roman" w:eastAsia="Times New Roman" w:hAnsi="Times New Roman" w:cs="Times New Roman"/>
          <w:color w:val="auto"/>
        </w:rPr>
      </w:pPr>
      <w:r>
        <w:rPr>
          <w:rFonts w:ascii="Times New Roman" w:eastAsia="Times New Roman" w:hAnsi="Times New Roman" w:cs="Times New Roman"/>
          <w:color w:val="auto"/>
          <w:lang w:val="ru-RU"/>
        </w:rPr>
        <w:t xml:space="preserve"> </w:t>
      </w:r>
      <w:r w:rsidR="0050767F" w:rsidRPr="00975890">
        <w:rPr>
          <w:rFonts w:ascii="Times New Roman" w:eastAsia="Times New Roman" w:hAnsi="Times New Roman" w:cs="Times New Roman"/>
          <w:color w:val="auto"/>
        </w:rPr>
        <w:t>Заказчик вправе не рассматривать документы, не переведенные на русский язык.</w:t>
      </w:r>
    </w:p>
    <w:p w:rsidR="0050767F" w:rsidRPr="008C13C1" w:rsidRDefault="0050767F" w:rsidP="0050767F">
      <w:pPr>
        <w:keepNext/>
        <w:keepLines/>
        <w:numPr>
          <w:ilvl w:val="0"/>
          <w:numId w:val="9"/>
        </w:numPr>
        <w:tabs>
          <w:tab w:val="left" w:pos="709"/>
          <w:tab w:val="left" w:pos="1222"/>
        </w:tabs>
        <w:spacing w:line="322" w:lineRule="exact"/>
        <w:jc w:val="both"/>
        <w:outlineLvl w:val="3"/>
        <w:rPr>
          <w:rFonts w:ascii="Times New Roman" w:eastAsia="Times New Roman" w:hAnsi="Times New Roman" w:cs="Times New Roman"/>
          <w:b/>
          <w:color w:val="auto"/>
        </w:rPr>
      </w:pPr>
      <w:bookmarkStart w:id="34" w:name="bookmark23"/>
      <w:r w:rsidRPr="008C13C1">
        <w:rPr>
          <w:rFonts w:ascii="Times New Roman" w:eastAsia="Times New Roman" w:hAnsi="Times New Roman" w:cs="Times New Roman"/>
          <w:b/>
          <w:color w:val="auto"/>
        </w:rPr>
        <w:t>Требования к валюте Предложения</w:t>
      </w:r>
      <w:bookmarkEnd w:id="34"/>
    </w:p>
    <w:p w:rsidR="0050767F" w:rsidRPr="00975890" w:rsidRDefault="0050767F" w:rsidP="008C13C1">
      <w:pPr>
        <w:tabs>
          <w:tab w:val="left" w:pos="709"/>
        </w:tabs>
        <w:spacing w:line="322" w:lineRule="exact"/>
        <w:ind w:left="20" w:right="20" w:hanging="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3.4.4.1</w:t>
      </w:r>
      <w:proofErr w:type="gramStart"/>
      <w:r w:rsidRPr="00975890">
        <w:rPr>
          <w:rFonts w:ascii="Times New Roman" w:eastAsia="Times New Roman" w:hAnsi="Times New Roman" w:cs="Times New Roman"/>
          <w:color w:val="auto"/>
        </w:rPr>
        <w:t xml:space="preserve"> В</w:t>
      </w:r>
      <w:proofErr w:type="gramEnd"/>
      <w:r w:rsidRPr="00975890">
        <w:rPr>
          <w:rFonts w:ascii="Times New Roman" w:eastAsia="Times New Roman" w:hAnsi="Times New Roman" w:cs="Times New Roman"/>
          <w:color w:val="auto"/>
        </w:rPr>
        <w:t>се суммы денежных средств в документах, входящих в Предложение, должны быть выражены в российских рублях.</w:t>
      </w:r>
    </w:p>
    <w:p w:rsidR="0050767F" w:rsidRPr="008C13C1" w:rsidRDefault="0050767F" w:rsidP="0050767F">
      <w:pPr>
        <w:keepNext/>
        <w:keepLines/>
        <w:numPr>
          <w:ilvl w:val="0"/>
          <w:numId w:val="9"/>
        </w:numPr>
        <w:tabs>
          <w:tab w:val="left" w:pos="709"/>
          <w:tab w:val="left" w:pos="1218"/>
        </w:tabs>
        <w:spacing w:line="322" w:lineRule="exact"/>
        <w:jc w:val="both"/>
        <w:outlineLvl w:val="3"/>
        <w:rPr>
          <w:rFonts w:ascii="Times New Roman" w:eastAsia="Times New Roman" w:hAnsi="Times New Roman" w:cs="Times New Roman"/>
          <w:b/>
          <w:color w:val="auto"/>
        </w:rPr>
      </w:pPr>
      <w:bookmarkStart w:id="35" w:name="bookmark24"/>
      <w:r w:rsidRPr="008C13C1">
        <w:rPr>
          <w:rFonts w:ascii="Times New Roman" w:eastAsia="Times New Roman" w:hAnsi="Times New Roman" w:cs="Times New Roman"/>
          <w:b/>
          <w:color w:val="auto"/>
        </w:rPr>
        <w:t>Разъяснение Документации по запросу предложений</w:t>
      </w:r>
      <w:bookmarkEnd w:id="35"/>
    </w:p>
    <w:p w:rsidR="0050767F" w:rsidRPr="00975890" w:rsidRDefault="0050767F" w:rsidP="0050767F">
      <w:pPr>
        <w:numPr>
          <w:ilvl w:val="0"/>
          <w:numId w:val="11"/>
        </w:numPr>
        <w:tabs>
          <w:tab w:val="left" w:pos="709"/>
          <w:tab w:val="left" w:pos="1724"/>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Участники вправе обратиться к Заказчику за разъяснениями настоящей Документации по запросу предложений.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Участника.</w:t>
      </w:r>
    </w:p>
    <w:p w:rsidR="0050767F" w:rsidRPr="00975890" w:rsidRDefault="0050767F" w:rsidP="0050767F">
      <w:pPr>
        <w:numPr>
          <w:ilvl w:val="0"/>
          <w:numId w:val="11"/>
        </w:numPr>
        <w:tabs>
          <w:tab w:val="left" w:pos="709"/>
          <w:tab w:val="left" w:pos="1729"/>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 xml:space="preserve">Заказчик ответит на любой вопрос, который он получит не позднее, чем за </w:t>
      </w:r>
      <w:r w:rsidRPr="00975890">
        <w:rPr>
          <w:rFonts w:ascii="Times New Roman" w:eastAsia="Times New Roman" w:hAnsi="Times New Roman" w:cs="Times New Roman"/>
          <w:color w:val="auto"/>
          <w:lang w:val="ru-RU"/>
        </w:rPr>
        <w:t>1</w:t>
      </w:r>
      <w:r w:rsidRPr="00975890">
        <w:rPr>
          <w:rFonts w:ascii="Times New Roman" w:eastAsia="Times New Roman" w:hAnsi="Times New Roman" w:cs="Times New Roman"/>
          <w:color w:val="auto"/>
        </w:rPr>
        <w:t xml:space="preserve"> д</w:t>
      </w:r>
      <w:proofErr w:type="spellStart"/>
      <w:r w:rsidRPr="00975890">
        <w:rPr>
          <w:rFonts w:ascii="Times New Roman" w:eastAsia="Times New Roman" w:hAnsi="Times New Roman" w:cs="Times New Roman"/>
          <w:color w:val="auto"/>
          <w:lang w:val="ru-RU"/>
        </w:rPr>
        <w:t>ень</w:t>
      </w:r>
      <w:proofErr w:type="spellEnd"/>
      <w:r w:rsidRPr="00975890">
        <w:rPr>
          <w:rFonts w:ascii="Times New Roman" w:eastAsia="Times New Roman" w:hAnsi="Times New Roman" w:cs="Times New Roman"/>
          <w:color w:val="auto"/>
        </w:rPr>
        <w:t xml:space="preserve"> до истечения срока приема Предложени</w:t>
      </w:r>
      <w:r w:rsidRPr="00975890">
        <w:rPr>
          <w:rFonts w:ascii="Times New Roman" w:eastAsia="Times New Roman" w:hAnsi="Times New Roman" w:cs="Times New Roman"/>
          <w:color w:val="auto"/>
          <w:lang w:val="ru-RU"/>
        </w:rPr>
        <w:t>й</w:t>
      </w:r>
      <w:r w:rsidRPr="00975890">
        <w:rPr>
          <w:rFonts w:ascii="Times New Roman" w:eastAsia="Times New Roman" w:hAnsi="Times New Roman" w:cs="Times New Roman"/>
          <w:color w:val="auto"/>
        </w:rPr>
        <w:t xml:space="preserve">. </w:t>
      </w:r>
    </w:p>
    <w:p w:rsidR="0050767F" w:rsidRPr="008C13C1" w:rsidRDefault="0050767F" w:rsidP="0050767F">
      <w:pPr>
        <w:keepNext/>
        <w:keepLines/>
        <w:numPr>
          <w:ilvl w:val="0"/>
          <w:numId w:val="9"/>
        </w:numPr>
        <w:tabs>
          <w:tab w:val="left" w:pos="709"/>
          <w:tab w:val="left" w:pos="1218"/>
        </w:tabs>
        <w:spacing w:line="322" w:lineRule="exact"/>
        <w:jc w:val="both"/>
        <w:outlineLvl w:val="3"/>
        <w:rPr>
          <w:rFonts w:ascii="Times New Roman" w:eastAsia="Times New Roman" w:hAnsi="Times New Roman" w:cs="Times New Roman"/>
          <w:b/>
          <w:color w:val="auto"/>
        </w:rPr>
      </w:pPr>
      <w:bookmarkStart w:id="36" w:name="bookmark25"/>
      <w:r w:rsidRPr="008C13C1">
        <w:rPr>
          <w:rFonts w:ascii="Times New Roman" w:eastAsia="Times New Roman" w:hAnsi="Times New Roman" w:cs="Times New Roman"/>
          <w:b/>
          <w:color w:val="auto"/>
        </w:rPr>
        <w:t>Продление срока окончания приема Предложений</w:t>
      </w:r>
      <w:bookmarkEnd w:id="36"/>
    </w:p>
    <w:p w:rsidR="0050767F" w:rsidRPr="00975890" w:rsidRDefault="0050767F" w:rsidP="0050767F">
      <w:pPr>
        <w:numPr>
          <w:ilvl w:val="0"/>
          <w:numId w:val="12"/>
        </w:numPr>
        <w:tabs>
          <w:tab w:val="left" w:pos="709"/>
          <w:tab w:val="left" w:pos="1714"/>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 xml:space="preserve">При необходимости Заказчик имеет право продлевать срок окончания приема Предложений с уведомлением </w:t>
      </w:r>
      <w:r w:rsidRPr="00975890">
        <w:rPr>
          <w:rFonts w:ascii="Times New Roman" w:eastAsia="Times New Roman" w:hAnsi="Times New Roman" w:cs="Times New Roman"/>
          <w:color w:val="auto"/>
          <w:lang w:val="ru-RU"/>
        </w:rPr>
        <w:t>на официальном сайте</w:t>
      </w:r>
      <w:r w:rsidRPr="00975890">
        <w:rPr>
          <w:rFonts w:ascii="Times New Roman" w:eastAsia="Times New Roman" w:hAnsi="Times New Roman" w:cs="Times New Roman"/>
          <w:color w:val="auto"/>
        </w:rPr>
        <w:t>.</w:t>
      </w:r>
    </w:p>
    <w:p w:rsidR="0050767F" w:rsidRPr="008C13C1" w:rsidRDefault="0050767F" w:rsidP="0050767F">
      <w:pPr>
        <w:keepNext/>
        <w:keepLines/>
        <w:numPr>
          <w:ilvl w:val="0"/>
          <w:numId w:val="9"/>
        </w:numPr>
        <w:tabs>
          <w:tab w:val="left" w:pos="709"/>
          <w:tab w:val="left" w:pos="1222"/>
        </w:tabs>
        <w:spacing w:line="322" w:lineRule="exact"/>
        <w:jc w:val="both"/>
        <w:outlineLvl w:val="3"/>
        <w:rPr>
          <w:rFonts w:ascii="Times New Roman" w:eastAsia="Times New Roman" w:hAnsi="Times New Roman" w:cs="Times New Roman"/>
          <w:b/>
          <w:color w:val="auto"/>
        </w:rPr>
      </w:pPr>
      <w:bookmarkStart w:id="37" w:name="bookmark26"/>
      <w:r w:rsidRPr="008C13C1">
        <w:rPr>
          <w:rFonts w:ascii="Times New Roman" w:eastAsia="Times New Roman" w:hAnsi="Times New Roman" w:cs="Times New Roman"/>
          <w:b/>
          <w:color w:val="auto"/>
        </w:rPr>
        <w:t>Начальная (предельная)</w:t>
      </w:r>
      <w:r w:rsidR="008C13C1" w:rsidRPr="008C13C1">
        <w:rPr>
          <w:rFonts w:ascii="Times New Roman" w:eastAsia="Times New Roman" w:hAnsi="Times New Roman" w:cs="Times New Roman"/>
          <w:b/>
          <w:color w:val="auto"/>
          <w:lang w:val="ru-RU"/>
        </w:rPr>
        <w:t xml:space="preserve"> цена</w:t>
      </w:r>
      <w:r w:rsidRPr="008C13C1">
        <w:rPr>
          <w:rFonts w:ascii="Times New Roman" w:eastAsia="Times New Roman" w:hAnsi="Times New Roman" w:cs="Times New Roman"/>
          <w:b/>
          <w:color w:val="auto"/>
        </w:rPr>
        <w:t xml:space="preserve"> </w:t>
      </w:r>
      <w:bookmarkEnd w:id="37"/>
    </w:p>
    <w:p w:rsidR="007C4376" w:rsidRPr="00975890" w:rsidRDefault="0050767F" w:rsidP="00400BD0">
      <w:pPr>
        <w:numPr>
          <w:ilvl w:val="0"/>
          <w:numId w:val="13"/>
        </w:numPr>
        <w:tabs>
          <w:tab w:val="left" w:pos="709"/>
          <w:tab w:val="left" w:pos="1714"/>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Начальная (предельная) цена –</w:t>
      </w:r>
      <w:r w:rsidR="00400BD0">
        <w:rPr>
          <w:rFonts w:ascii="Times New Roman" w:eastAsia="Times New Roman" w:hAnsi="Times New Roman" w:cs="Times New Roman"/>
          <w:color w:val="auto"/>
          <w:lang w:val="ru-RU"/>
        </w:rPr>
        <w:t xml:space="preserve"> 3</w:t>
      </w:r>
      <w:r w:rsidRPr="00975890">
        <w:rPr>
          <w:rFonts w:ascii="Times New Roman" w:eastAsia="Times New Roman" w:hAnsi="Times New Roman" w:cs="Times New Roman"/>
          <w:color w:val="auto"/>
        </w:rPr>
        <w:t xml:space="preserve"> </w:t>
      </w:r>
      <w:r w:rsidR="00400BD0">
        <w:rPr>
          <w:rFonts w:ascii="Times New Roman" w:eastAsia="Times New Roman" w:hAnsi="Times New Roman" w:cs="Times New Roman"/>
          <w:color w:val="auto"/>
          <w:lang w:val="ru-RU"/>
        </w:rPr>
        <w:t>835</w:t>
      </w:r>
      <w:r w:rsidR="007C4376" w:rsidRPr="00975890">
        <w:rPr>
          <w:rFonts w:ascii="Times New Roman" w:eastAsia="Times New Roman" w:hAnsi="Times New Roman" w:cs="Times New Roman"/>
          <w:color w:val="auto"/>
          <w:lang w:val="ru-RU"/>
        </w:rPr>
        <w:t xml:space="preserve"> 000 (</w:t>
      </w:r>
      <w:r w:rsidR="00400BD0">
        <w:rPr>
          <w:rFonts w:ascii="Times New Roman" w:eastAsia="Times New Roman" w:hAnsi="Times New Roman" w:cs="Times New Roman"/>
          <w:color w:val="auto"/>
          <w:lang w:val="ru-RU"/>
        </w:rPr>
        <w:t>Три</w:t>
      </w:r>
      <w:r w:rsidR="008C13C1">
        <w:rPr>
          <w:rFonts w:ascii="Times New Roman" w:eastAsia="Times New Roman" w:hAnsi="Times New Roman" w:cs="Times New Roman"/>
          <w:color w:val="auto"/>
          <w:lang w:val="ru-RU"/>
        </w:rPr>
        <w:t xml:space="preserve"> миллиона </w:t>
      </w:r>
      <w:r w:rsidR="00400BD0">
        <w:rPr>
          <w:rFonts w:ascii="Times New Roman" w:eastAsia="Times New Roman" w:hAnsi="Times New Roman" w:cs="Times New Roman"/>
          <w:color w:val="auto"/>
          <w:lang w:val="ru-RU"/>
        </w:rPr>
        <w:t>восемьсот</w:t>
      </w:r>
      <w:r w:rsidR="007C4376" w:rsidRPr="00975890">
        <w:rPr>
          <w:rFonts w:ascii="Times New Roman" w:eastAsia="Times New Roman" w:hAnsi="Times New Roman" w:cs="Times New Roman"/>
          <w:color w:val="auto"/>
          <w:lang w:val="ru-RU"/>
        </w:rPr>
        <w:t xml:space="preserve"> </w:t>
      </w:r>
      <w:r w:rsidR="00400BD0">
        <w:rPr>
          <w:rFonts w:ascii="Times New Roman" w:eastAsia="Times New Roman" w:hAnsi="Times New Roman" w:cs="Times New Roman"/>
          <w:color w:val="auto"/>
          <w:lang w:val="ru-RU"/>
        </w:rPr>
        <w:t>тридцать пять</w:t>
      </w:r>
      <w:r w:rsidR="007C4376" w:rsidRPr="00975890">
        <w:rPr>
          <w:rFonts w:ascii="Times New Roman" w:eastAsia="Times New Roman" w:hAnsi="Times New Roman" w:cs="Times New Roman"/>
          <w:color w:val="auto"/>
          <w:lang w:val="ru-RU"/>
        </w:rPr>
        <w:t xml:space="preserve"> тысяч) рублей без НДС.</w:t>
      </w:r>
    </w:p>
    <w:p w:rsidR="0050767F" w:rsidRPr="00975890" w:rsidRDefault="0050767F" w:rsidP="00400BD0">
      <w:pPr>
        <w:numPr>
          <w:ilvl w:val="0"/>
          <w:numId w:val="13"/>
        </w:numPr>
        <w:tabs>
          <w:tab w:val="left" w:pos="709"/>
          <w:tab w:val="left" w:pos="1714"/>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Комиссия оставляет за собой право отклонить Предложения с ценами, существенно превышающими цены, сложившиеся на рынке аналогичных услуг.</w:t>
      </w:r>
      <w:bookmarkStart w:id="38" w:name="bookmark27"/>
    </w:p>
    <w:p w:rsidR="0050767F" w:rsidRPr="00975890" w:rsidRDefault="0050767F" w:rsidP="008C13C1">
      <w:pPr>
        <w:tabs>
          <w:tab w:val="left" w:pos="851"/>
          <w:tab w:val="left" w:pos="1560"/>
        </w:tabs>
        <w:spacing w:after="262"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lastRenderedPageBreak/>
        <w:t>3.4.7.3 Комиссия оставляет за собой право отклонить Предложения с ценами, завышенными за счет предложения условий, существенно превышающих требования настоящей Документации.</w:t>
      </w:r>
      <w:bookmarkEnd w:id="38"/>
    </w:p>
    <w:p w:rsidR="0050767F" w:rsidRPr="00975890" w:rsidRDefault="0050767F" w:rsidP="008C13C1">
      <w:pPr>
        <w:keepNext/>
        <w:keepLines/>
        <w:tabs>
          <w:tab w:val="left" w:pos="709"/>
        </w:tabs>
        <w:spacing w:line="370" w:lineRule="exact"/>
        <w:ind w:left="20" w:right="20" w:hanging="20"/>
        <w:jc w:val="both"/>
        <w:outlineLvl w:val="2"/>
        <w:rPr>
          <w:rFonts w:ascii="Times New Roman" w:eastAsia="Times New Roman" w:hAnsi="Times New Roman" w:cs="Times New Roman"/>
          <w:color w:val="auto"/>
        </w:rPr>
      </w:pPr>
      <w:bookmarkStart w:id="39" w:name="bookmark28"/>
      <w:r w:rsidRPr="00802E67">
        <w:rPr>
          <w:rFonts w:ascii="Times New Roman" w:eastAsia="Times New Roman" w:hAnsi="Times New Roman" w:cs="Times New Roman"/>
          <w:b/>
          <w:color w:val="auto"/>
        </w:rPr>
        <w:t>3.5</w:t>
      </w:r>
      <w:r w:rsidRPr="00975890">
        <w:rPr>
          <w:rFonts w:ascii="Times New Roman" w:eastAsia="Times New Roman" w:hAnsi="Times New Roman" w:cs="Times New Roman"/>
          <w:color w:val="auto"/>
        </w:rPr>
        <w:t xml:space="preserve"> </w:t>
      </w:r>
      <w:r w:rsidRPr="008C13C1">
        <w:rPr>
          <w:rFonts w:ascii="Times New Roman" w:eastAsia="Times New Roman" w:hAnsi="Times New Roman" w:cs="Times New Roman"/>
          <w:b/>
          <w:color w:val="auto"/>
        </w:rPr>
        <w:t>Требования к Участникам. Подтверждение соответствия предъявляемым требованиям</w:t>
      </w:r>
      <w:bookmarkEnd w:id="39"/>
    </w:p>
    <w:p w:rsidR="0050767F" w:rsidRPr="00975890" w:rsidRDefault="0050767F" w:rsidP="00400BD0">
      <w:pPr>
        <w:keepNext/>
        <w:keepLines/>
        <w:tabs>
          <w:tab w:val="left" w:pos="709"/>
        </w:tabs>
        <w:spacing w:line="322" w:lineRule="exact"/>
        <w:ind w:left="567" w:hanging="567"/>
        <w:jc w:val="both"/>
        <w:outlineLvl w:val="3"/>
        <w:rPr>
          <w:rFonts w:ascii="Times New Roman" w:eastAsia="Times New Roman" w:hAnsi="Times New Roman" w:cs="Times New Roman"/>
          <w:color w:val="auto"/>
        </w:rPr>
      </w:pPr>
      <w:bookmarkStart w:id="40" w:name="bookmark29"/>
      <w:r w:rsidRPr="008C13C1">
        <w:rPr>
          <w:rFonts w:ascii="Times New Roman" w:eastAsia="Times New Roman" w:hAnsi="Times New Roman" w:cs="Times New Roman"/>
          <w:bCs/>
          <w:color w:val="auto"/>
          <w:shd w:val="clear" w:color="auto" w:fill="FFFFFF"/>
        </w:rPr>
        <w:t>3.5.1</w:t>
      </w:r>
      <w:r w:rsidRPr="00975890">
        <w:rPr>
          <w:rFonts w:ascii="Times New Roman" w:eastAsia="Times New Roman" w:hAnsi="Times New Roman" w:cs="Times New Roman"/>
          <w:color w:val="auto"/>
        </w:rPr>
        <w:t xml:space="preserve"> </w:t>
      </w:r>
      <w:r w:rsidRPr="008C13C1">
        <w:rPr>
          <w:rFonts w:ascii="Times New Roman" w:eastAsia="Times New Roman" w:hAnsi="Times New Roman" w:cs="Times New Roman"/>
          <w:b/>
          <w:color w:val="auto"/>
        </w:rPr>
        <w:t>Требования к Участникам</w:t>
      </w:r>
      <w:bookmarkEnd w:id="40"/>
    </w:p>
    <w:p w:rsidR="0050767F" w:rsidRPr="00975890" w:rsidRDefault="0050767F" w:rsidP="0050767F">
      <w:pPr>
        <w:numPr>
          <w:ilvl w:val="0"/>
          <w:numId w:val="14"/>
        </w:numPr>
        <w:tabs>
          <w:tab w:val="left" w:pos="709"/>
          <w:tab w:val="left" w:pos="1724"/>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Участвовать в процедуре запроса предложений может любое юридическое или физическое лицо (индивидуальный предприниматель). Участие коллективных участников не допускается.</w:t>
      </w:r>
    </w:p>
    <w:p w:rsidR="0050767F" w:rsidRPr="00975890" w:rsidRDefault="0050767F" w:rsidP="0050767F">
      <w:pPr>
        <w:numPr>
          <w:ilvl w:val="0"/>
          <w:numId w:val="14"/>
        </w:numPr>
        <w:tabs>
          <w:tab w:val="left" w:pos="709"/>
          <w:tab w:val="left" w:pos="1714"/>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На последующих этапах Запроса предложений (пункт 1.1.5), в случае их проведения, требования к Участникам и к документам, подтверждающих их соответствие указанным требованиям, могут быть изменены с уведомлением всех участников.</w:t>
      </w:r>
    </w:p>
    <w:p w:rsidR="0050767F" w:rsidRPr="00975890" w:rsidRDefault="0050767F" w:rsidP="0050767F">
      <w:pPr>
        <w:numPr>
          <w:ilvl w:val="0"/>
          <w:numId w:val="14"/>
        </w:numPr>
        <w:tabs>
          <w:tab w:val="left" w:pos="709"/>
          <w:tab w:val="left" w:pos="1714"/>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Чтобы претендовать на победу в данной процедуре Запроса предложений и на право заключения Договора, Участник самостоятельно в целом должен отвечать следующим требованиям:</w:t>
      </w:r>
    </w:p>
    <w:p w:rsidR="0050767F" w:rsidRPr="00975890" w:rsidRDefault="0050767F" w:rsidP="0050767F">
      <w:pPr>
        <w:numPr>
          <w:ilvl w:val="1"/>
          <w:numId w:val="14"/>
        </w:numPr>
        <w:tabs>
          <w:tab w:val="left" w:pos="709"/>
          <w:tab w:val="left" w:pos="1153"/>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Участник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w:t>
      </w:r>
    </w:p>
    <w:p w:rsidR="0050767F" w:rsidRPr="00975890" w:rsidRDefault="0050767F" w:rsidP="0050767F">
      <w:pPr>
        <w:numPr>
          <w:ilvl w:val="1"/>
          <w:numId w:val="14"/>
        </w:numPr>
        <w:tabs>
          <w:tab w:val="left" w:pos="709"/>
          <w:tab w:val="left" w:pos="1153"/>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rsidR="0050767F" w:rsidRPr="00975890" w:rsidRDefault="0050767F" w:rsidP="0050767F">
      <w:pPr>
        <w:numPr>
          <w:ilvl w:val="1"/>
          <w:numId w:val="14"/>
        </w:numPr>
        <w:tabs>
          <w:tab w:val="left" w:pos="709"/>
          <w:tab w:val="left" w:pos="1153"/>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Участник не должен являться неплатежеспособным или банкротом, находится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50767F" w:rsidRPr="00975890" w:rsidRDefault="0050767F" w:rsidP="0050767F">
      <w:pPr>
        <w:keepNext/>
        <w:keepLines/>
        <w:numPr>
          <w:ilvl w:val="1"/>
          <w:numId w:val="14"/>
        </w:numPr>
        <w:tabs>
          <w:tab w:val="left" w:pos="709"/>
          <w:tab w:val="left" w:pos="1162"/>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w:t>
      </w:r>
      <w:bookmarkStart w:id="41" w:name="bookmark30"/>
      <w:bookmarkStart w:id="42" w:name="bookmark31"/>
      <w:r w:rsidRPr="00975890">
        <w:rPr>
          <w:rFonts w:ascii="Times New Roman" w:eastAsia="Times New Roman" w:hAnsi="Times New Roman" w:cs="Times New Roman"/>
          <w:color w:val="auto"/>
        </w:rPr>
        <w:t>арный год</w:t>
      </w:r>
      <w:r w:rsidRPr="00975890">
        <w:rPr>
          <w:rFonts w:ascii="Times New Roman" w:eastAsia="Times New Roman" w:hAnsi="Times New Roman" w:cs="Times New Roman"/>
          <w:color w:val="auto"/>
          <w:lang w:val="ru-RU"/>
        </w:rPr>
        <w:t>.</w:t>
      </w:r>
    </w:p>
    <w:p w:rsidR="0050767F" w:rsidRPr="00975890" w:rsidRDefault="0050767F" w:rsidP="00802E67">
      <w:pPr>
        <w:keepNext/>
        <w:keepLines/>
        <w:tabs>
          <w:tab w:val="left" w:pos="709"/>
          <w:tab w:val="left" w:pos="1162"/>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b/>
          <w:bCs/>
          <w:color w:val="auto"/>
          <w:shd w:val="clear" w:color="auto" w:fill="FFFFFF"/>
        </w:rPr>
        <w:t>3.5.2</w:t>
      </w:r>
      <w:r w:rsidRPr="00975890">
        <w:rPr>
          <w:rFonts w:ascii="Times New Roman" w:eastAsia="Times New Roman" w:hAnsi="Times New Roman" w:cs="Times New Roman"/>
          <w:color w:val="auto"/>
        </w:rPr>
        <w:t xml:space="preserve"> Требования к документам, подтверждающим соответствие Участника установленным требованиям</w:t>
      </w:r>
      <w:bookmarkEnd w:id="41"/>
      <w:bookmarkEnd w:id="42"/>
    </w:p>
    <w:p w:rsidR="0050767F" w:rsidRPr="00975890" w:rsidRDefault="0050767F" w:rsidP="00802E67">
      <w:pPr>
        <w:tabs>
          <w:tab w:val="left" w:pos="709"/>
        </w:tabs>
        <w:spacing w:line="322" w:lineRule="exact"/>
        <w:ind w:left="20" w:right="20" w:hanging="20"/>
        <w:jc w:val="both"/>
        <w:rPr>
          <w:rFonts w:ascii="Times New Roman" w:eastAsia="Times New Roman" w:hAnsi="Times New Roman" w:cs="Times New Roman"/>
          <w:color w:val="auto"/>
          <w:lang w:val="ru-RU"/>
        </w:rPr>
      </w:pPr>
      <w:r w:rsidRPr="00975890">
        <w:rPr>
          <w:rFonts w:ascii="Times New Roman" w:eastAsia="Times New Roman" w:hAnsi="Times New Roman" w:cs="Times New Roman"/>
          <w:color w:val="auto"/>
        </w:rPr>
        <w:t>3.5.2.1</w:t>
      </w:r>
      <w:proofErr w:type="gramStart"/>
      <w:r w:rsidRPr="00975890">
        <w:rPr>
          <w:rFonts w:ascii="Times New Roman" w:eastAsia="Times New Roman" w:hAnsi="Times New Roman" w:cs="Times New Roman"/>
          <w:color w:val="auto"/>
        </w:rPr>
        <w:t xml:space="preserve"> В</w:t>
      </w:r>
      <w:proofErr w:type="gramEnd"/>
      <w:r w:rsidRPr="00975890">
        <w:rPr>
          <w:rFonts w:ascii="Times New Roman" w:eastAsia="Times New Roman" w:hAnsi="Times New Roman" w:cs="Times New Roman"/>
          <w:color w:val="auto"/>
        </w:rPr>
        <w:t xml:space="preserve"> связи с вышеизложенным Участник должен включить в состав Предложения следующие документы, подтверждающие его соответствие вышеуказанным требованиям:</w:t>
      </w:r>
    </w:p>
    <w:p w:rsidR="0050767F" w:rsidRPr="00975890" w:rsidRDefault="0050767F" w:rsidP="008C13C1">
      <w:pPr>
        <w:tabs>
          <w:tab w:val="left" w:pos="709"/>
        </w:tabs>
        <w:autoSpaceDE w:val="0"/>
        <w:autoSpaceDN w:val="0"/>
        <w:adjustRightInd w:val="0"/>
        <w:ind w:left="426" w:hanging="426"/>
        <w:jc w:val="both"/>
        <w:outlineLvl w:val="1"/>
        <w:rPr>
          <w:rFonts w:ascii="Times New Roman" w:eastAsia="Times New Roman" w:hAnsi="Times New Roman" w:cs="Times New Roman"/>
          <w:snapToGrid w:val="0"/>
          <w:color w:val="auto"/>
          <w:lang w:val="ru-RU"/>
        </w:rPr>
      </w:pPr>
      <w:r w:rsidRPr="00975890">
        <w:rPr>
          <w:rFonts w:ascii="Times New Roman" w:eastAsia="Times New Roman" w:hAnsi="Times New Roman" w:cs="Times New Roman"/>
          <w:snapToGrid w:val="0"/>
          <w:color w:val="auto"/>
          <w:lang w:val="ru-RU"/>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w:t>
      </w:r>
      <w:r w:rsidRPr="00975890">
        <w:rPr>
          <w:rFonts w:ascii="Times New Roman" w:hAnsi="Times New Roman" w:cs="Times New Roman"/>
        </w:rPr>
        <w:t xml:space="preserve"> </w:t>
      </w:r>
      <w:r w:rsidRPr="00975890">
        <w:rPr>
          <w:rFonts w:ascii="Times New Roman" w:hAnsi="Times New Roman" w:cs="Times New Roman"/>
          <w:lang w:val="ru-RU"/>
        </w:rPr>
        <w:t>(</w:t>
      </w:r>
      <w:r w:rsidRPr="00975890">
        <w:rPr>
          <w:rFonts w:ascii="Times New Roman" w:eastAsia="Times New Roman" w:hAnsi="Times New Roman" w:cs="Times New Roman"/>
          <w:snapToGrid w:val="0"/>
          <w:color w:val="auto"/>
          <w:lang w:val="ru-RU"/>
        </w:rPr>
        <w:t>копию паспорта для Физических лиц)., сведения о месте жительства (для физического лица), номер контактного телефона (по форме, раздел № 6)</w:t>
      </w:r>
      <w:proofErr w:type="gramStart"/>
      <w:r w:rsidRPr="00975890">
        <w:rPr>
          <w:rFonts w:ascii="Times New Roman" w:eastAsia="Times New Roman" w:hAnsi="Times New Roman" w:cs="Times New Roman"/>
          <w:snapToGrid w:val="0"/>
          <w:color w:val="auto"/>
          <w:lang w:val="ru-RU"/>
        </w:rPr>
        <w:t xml:space="preserve"> ;</w:t>
      </w:r>
      <w:proofErr w:type="gramEnd"/>
    </w:p>
    <w:p w:rsidR="0050767F" w:rsidRPr="00975890" w:rsidRDefault="0050767F" w:rsidP="00802E67">
      <w:pPr>
        <w:tabs>
          <w:tab w:val="left" w:pos="426"/>
        </w:tabs>
        <w:autoSpaceDE w:val="0"/>
        <w:autoSpaceDN w:val="0"/>
        <w:adjustRightInd w:val="0"/>
        <w:ind w:left="426" w:hanging="426"/>
        <w:jc w:val="both"/>
        <w:outlineLvl w:val="1"/>
        <w:rPr>
          <w:rFonts w:ascii="Times New Roman" w:eastAsia="Times New Roman" w:hAnsi="Times New Roman" w:cs="Times New Roman"/>
          <w:snapToGrid w:val="0"/>
          <w:color w:val="auto"/>
          <w:lang w:val="ru-RU"/>
        </w:rPr>
      </w:pPr>
      <w:proofErr w:type="gramStart"/>
      <w:r w:rsidRPr="00975890">
        <w:rPr>
          <w:rFonts w:ascii="Times New Roman" w:eastAsia="Times New Roman" w:hAnsi="Times New Roman" w:cs="Times New Roman"/>
          <w:snapToGrid w:val="0"/>
          <w:color w:val="auto"/>
          <w:lang w:val="ru-RU"/>
        </w:rPr>
        <w:t xml:space="preserve">б) </w:t>
      </w:r>
      <w:r w:rsidR="008C13C1">
        <w:rPr>
          <w:rFonts w:ascii="Times New Roman" w:eastAsia="Times New Roman" w:hAnsi="Times New Roman" w:cs="Times New Roman"/>
          <w:snapToGrid w:val="0"/>
          <w:color w:val="auto"/>
          <w:lang w:val="ru-RU"/>
        </w:rPr>
        <w:t xml:space="preserve"> </w:t>
      </w:r>
      <w:r w:rsidRPr="00975890">
        <w:rPr>
          <w:rFonts w:ascii="Times New Roman" w:eastAsia="Times New Roman" w:hAnsi="Times New Roman" w:cs="Times New Roman"/>
          <w:snapToGrid w:val="0"/>
          <w:color w:val="auto"/>
          <w:lang w:val="ru-RU"/>
        </w:rPr>
        <w:t>полученную не ранее чем за шесть месяцев до дня размещения на официальном сайте закупок извещения  о проведения процедуры закупки выписку из единого государственного реестра юридических лиц или заверенную копию такой выписки (нотариально или печатью организации и штампом «Копия верна» с подписью руководителя) (для юридических лиц), полученную не ранее чем за шесть месяцев до дня размещения на официальном сайте закупок</w:t>
      </w:r>
      <w:proofErr w:type="gramEnd"/>
      <w:r w:rsidRPr="00975890">
        <w:rPr>
          <w:rFonts w:ascii="Times New Roman" w:eastAsia="Times New Roman" w:hAnsi="Times New Roman" w:cs="Times New Roman"/>
          <w:snapToGrid w:val="0"/>
          <w:color w:val="auto"/>
          <w:lang w:val="ru-RU"/>
        </w:rPr>
        <w:t xml:space="preserve"> </w:t>
      </w:r>
      <w:proofErr w:type="gramStart"/>
      <w:r w:rsidRPr="00975890">
        <w:rPr>
          <w:rFonts w:ascii="Times New Roman" w:eastAsia="Times New Roman" w:hAnsi="Times New Roman" w:cs="Times New Roman"/>
          <w:snapToGrid w:val="0"/>
          <w:color w:val="auto"/>
          <w:lang w:val="ru-RU"/>
        </w:rPr>
        <w:t xml:space="preserve">извещения о проведения процедуры закупки выписку из единого государственного реестра индивидуальных предпринимателей или </w:t>
      </w:r>
      <w:r w:rsidRPr="00975890">
        <w:rPr>
          <w:rFonts w:ascii="Times New Roman" w:eastAsia="Times New Roman" w:hAnsi="Times New Roman" w:cs="Times New Roman"/>
          <w:snapToGrid w:val="0"/>
          <w:color w:val="auto"/>
          <w:lang w:val="ru-RU"/>
        </w:rPr>
        <w:lastRenderedPageBreak/>
        <w:t>заверенную копию такой выписки (нотариально или штампом «Копия верна» с подписью руководителя)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w:t>
      </w:r>
      <w:proofErr w:type="gramEnd"/>
      <w:r w:rsidRPr="00975890">
        <w:rPr>
          <w:rFonts w:ascii="Times New Roman" w:eastAsia="Times New Roman" w:hAnsi="Times New Roman" w:cs="Times New Roman"/>
          <w:snapToGrid w:val="0"/>
          <w:color w:val="auto"/>
          <w:lang w:val="ru-RU"/>
        </w:rPr>
        <w:t xml:space="preserve"> соответствующего государства (для иностранных лиц), полученные не ранее чем за шесть месяцев до дня размещения на официальном сайте закупок извещения о проведения процедуры закупки;</w:t>
      </w:r>
    </w:p>
    <w:p w:rsidR="0050767F" w:rsidRPr="00975890" w:rsidRDefault="0050767F" w:rsidP="008C13C1">
      <w:pPr>
        <w:tabs>
          <w:tab w:val="left" w:pos="709"/>
        </w:tabs>
        <w:autoSpaceDE w:val="0"/>
        <w:autoSpaceDN w:val="0"/>
        <w:adjustRightInd w:val="0"/>
        <w:ind w:left="426" w:hanging="426"/>
        <w:jc w:val="both"/>
        <w:outlineLvl w:val="1"/>
        <w:rPr>
          <w:rFonts w:ascii="Times New Roman" w:eastAsia="Times New Roman" w:hAnsi="Times New Roman" w:cs="Times New Roman"/>
          <w:snapToGrid w:val="0"/>
          <w:color w:val="auto"/>
          <w:lang w:val="ru-RU"/>
        </w:rPr>
      </w:pPr>
      <w:proofErr w:type="gramStart"/>
      <w:r w:rsidRPr="00975890">
        <w:rPr>
          <w:rFonts w:ascii="Times New Roman" w:eastAsia="Times New Roman" w:hAnsi="Times New Roman" w:cs="Times New Roman"/>
          <w:snapToGrid w:val="0"/>
          <w:color w:val="auto"/>
          <w:lang w:val="ru-RU"/>
        </w:rPr>
        <w:t>в)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sidRPr="00975890">
        <w:rPr>
          <w:rFonts w:ascii="Times New Roman" w:eastAsia="Times New Roman" w:hAnsi="Times New Roman" w:cs="Times New Roman"/>
          <w:snapToGrid w:val="0"/>
          <w:color w:val="auto"/>
          <w:lang w:val="ru-RU"/>
        </w:rPr>
        <w:t xml:space="preserve"> В случае</w:t>
      </w:r>
      <w:proofErr w:type="gramStart"/>
      <w:r w:rsidRPr="00975890">
        <w:rPr>
          <w:rFonts w:ascii="Times New Roman" w:eastAsia="Times New Roman" w:hAnsi="Times New Roman" w:cs="Times New Roman"/>
          <w:snapToGrid w:val="0"/>
          <w:color w:val="auto"/>
          <w:lang w:val="ru-RU"/>
        </w:rPr>
        <w:t>,</w:t>
      </w:r>
      <w:proofErr w:type="gramEnd"/>
      <w:r w:rsidRPr="00975890">
        <w:rPr>
          <w:rFonts w:ascii="Times New Roman" w:eastAsia="Times New Roman" w:hAnsi="Times New Roman" w:cs="Times New Roman"/>
          <w:snapToGrid w:val="0"/>
          <w:color w:val="auto"/>
          <w:lang w:val="ru-RU"/>
        </w:rPr>
        <w:t xml:space="preserve"> если от имени юридического лица действует иное лицо, заявка на участие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w:t>
      </w:r>
      <w:proofErr w:type="gramStart"/>
      <w:r w:rsidRPr="00975890">
        <w:rPr>
          <w:rFonts w:ascii="Times New Roman" w:eastAsia="Times New Roman" w:hAnsi="Times New Roman" w:cs="Times New Roman"/>
          <w:snapToGrid w:val="0"/>
          <w:color w:val="auto"/>
          <w:lang w:val="ru-RU"/>
        </w:rPr>
        <w:t>,</w:t>
      </w:r>
      <w:proofErr w:type="gramEnd"/>
      <w:r w:rsidRPr="00975890">
        <w:rPr>
          <w:rFonts w:ascii="Times New Roman" w:eastAsia="Times New Roman" w:hAnsi="Times New Roman" w:cs="Times New Roman"/>
          <w:snapToGrid w:val="0"/>
          <w:color w:val="auto"/>
          <w:lang w:val="ru-RU"/>
        </w:rPr>
        <w:t xml:space="preserve"> если указанная доверенность подписана лицом, уполномоченным руководителем, заявка на участие должна содержать также документ, подтверждающий полномочия такого лица;</w:t>
      </w:r>
    </w:p>
    <w:p w:rsidR="0050767F" w:rsidRPr="00975890" w:rsidRDefault="0050767F" w:rsidP="008C13C1">
      <w:pPr>
        <w:tabs>
          <w:tab w:val="left" w:pos="426"/>
        </w:tabs>
        <w:autoSpaceDE w:val="0"/>
        <w:autoSpaceDN w:val="0"/>
        <w:adjustRightInd w:val="0"/>
        <w:ind w:hanging="1560"/>
        <w:jc w:val="both"/>
        <w:outlineLvl w:val="1"/>
        <w:rPr>
          <w:rFonts w:ascii="Times New Roman" w:eastAsia="Times New Roman" w:hAnsi="Times New Roman" w:cs="Times New Roman"/>
          <w:snapToGrid w:val="0"/>
          <w:color w:val="auto"/>
          <w:lang w:val="ru-RU"/>
        </w:rPr>
      </w:pPr>
      <w:r w:rsidRPr="00975890">
        <w:rPr>
          <w:rFonts w:ascii="Times New Roman" w:eastAsia="Times New Roman" w:hAnsi="Times New Roman" w:cs="Times New Roman"/>
          <w:snapToGrid w:val="0"/>
          <w:color w:val="auto"/>
          <w:lang w:val="ru-RU"/>
        </w:rPr>
        <w:t xml:space="preserve">                </w:t>
      </w:r>
      <w:r w:rsidR="005F1E0A">
        <w:rPr>
          <w:rFonts w:ascii="Times New Roman" w:eastAsia="Times New Roman" w:hAnsi="Times New Roman" w:cs="Times New Roman"/>
          <w:snapToGrid w:val="0"/>
          <w:color w:val="auto"/>
          <w:lang w:val="ru-RU"/>
        </w:rPr>
        <w:t xml:space="preserve">          </w:t>
      </w:r>
      <w:r w:rsidRPr="00975890">
        <w:rPr>
          <w:rFonts w:ascii="Times New Roman" w:eastAsia="Times New Roman" w:hAnsi="Times New Roman" w:cs="Times New Roman"/>
          <w:snapToGrid w:val="0"/>
          <w:color w:val="auto"/>
          <w:lang w:val="ru-RU"/>
        </w:rPr>
        <w:t>г)</w:t>
      </w:r>
      <w:r w:rsidR="005F1E0A">
        <w:rPr>
          <w:rFonts w:ascii="Times New Roman" w:eastAsia="Times New Roman" w:hAnsi="Times New Roman" w:cs="Times New Roman"/>
          <w:snapToGrid w:val="0"/>
          <w:color w:val="auto"/>
          <w:lang w:val="ru-RU"/>
        </w:rPr>
        <w:t xml:space="preserve"> </w:t>
      </w:r>
      <w:r w:rsidRPr="00975890">
        <w:rPr>
          <w:rFonts w:ascii="Times New Roman" w:eastAsia="Times New Roman" w:hAnsi="Times New Roman" w:cs="Times New Roman"/>
          <w:snapToGrid w:val="0"/>
          <w:color w:val="auto"/>
          <w:lang w:val="ru-RU"/>
        </w:rPr>
        <w:t xml:space="preserve"> </w:t>
      </w:r>
      <w:r w:rsidR="008C13C1">
        <w:rPr>
          <w:rFonts w:ascii="Times New Roman" w:eastAsia="Times New Roman" w:hAnsi="Times New Roman" w:cs="Times New Roman"/>
          <w:snapToGrid w:val="0"/>
          <w:color w:val="auto"/>
          <w:lang w:val="ru-RU"/>
        </w:rPr>
        <w:t xml:space="preserve"> </w:t>
      </w:r>
      <w:r w:rsidRPr="00975890">
        <w:rPr>
          <w:rFonts w:ascii="Times New Roman" w:eastAsia="Times New Roman" w:hAnsi="Times New Roman" w:cs="Times New Roman"/>
          <w:snapToGrid w:val="0"/>
          <w:color w:val="auto"/>
          <w:lang w:val="ru-RU"/>
        </w:rPr>
        <w:t>копии учредительных документов (Устав для юридических лиц);</w:t>
      </w:r>
    </w:p>
    <w:p w:rsidR="0050767F" w:rsidRPr="00975890" w:rsidRDefault="00802E67" w:rsidP="00802E67">
      <w:pPr>
        <w:tabs>
          <w:tab w:val="left" w:pos="851"/>
        </w:tabs>
        <w:ind w:left="426" w:hanging="426"/>
        <w:jc w:val="both"/>
        <w:rPr>
          <w:rFonts w:ascii="Times New Roman" w:eastAsia="Times New Roman" w:hAnsi="Times New Roman" w:cs="Times New Roman"/>
          <w:color w:val="auto"/>
          <w:lang w:val="ru-RU"/>
        </w:rPr>
      </w:pPr>
      <w:r>
        <w:rPr>
          <w:rFonts w:ascii="Times New Roman" w:eastAsia="Times New Roman" w:hAnsi="Times New Roman" w:cs="Times New Roman"/>
          <w:snapToGrid w:val="0"/>
          <w:color w:val="auto"/>
          <w:lang w:val="ru-RU"/>
        </w:rPr>
        <w:t xml:space="preserve"> </w:t>
      </w:r>
      <w:r w:rsidR="0050767F" w:rsidRPr="00975890">
        <w:rPr>
          <w:rFonts w:ascii="Times New Roman" w:eastAsia="Times New Roman" w:hAnsi="Times New Roman" w:cs="Times New Roman"/>
          <w:snapToGrid w:val="0"/>
          <w:color w:val="auto"/>
          <w:lang w:val="ru-RU"/>
        </w:rPr>
        <w:t>д)</w:t>
      </w:r>
      <w:r w:rsidR="005F1E0A">
        <w:rPr>
          <w:rFonts w:ascii="Times New Roman" w:eastAsia="Times New Roman" w:hAnsi="Times New Roman" w:cs="Times New Roman"/>
          <w:snapToGrid w:val="0"/>
          <w:color w:val="auto"/>
          <w:lang w:val="ru-RU"/>
        </w:rPr>
        <w:t xml:space="preserve"> </w:t>
      </w:r>
      <w:r w:rsidR="0050767F" w:rsidRPr="00975890">
        <w:rPr>
          <w:rFonts w:ascii="Times New Roman" w:eastAsia="Times New Roman" w:hAnsi="Times New Roman" w:cs="Times New Roman"/>
          <w:color w:val="auto"/>
          <w:lang w:val="ru-RU"/>
        </w:rPr>
        <w:t>заверенную контрагентом копию свидетельства о внесении записи в единый государственный реестр юридических лиц – для юридических лиц,  в единый государственный реестр индивидуальных предпринимателей – для индивидуальных предпринимателей;</w:t>
      </w:r>
    </w:p>
    <w:p w:rsidR="0050767F" w:rsidRPr="00975890" w:rsidRDefault="005F1E0A" w:rsidP="008C13C1">
      <w:pPr>
        <w:tabs>
          <w:tab w:val="left" w:pos="709"/>
          <w:tab w:val="num" w:pos="1134"/>
        </w:tabs>
        <w:ind w:left="993" w:hanging="1560"/>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 xml:space="preserve">          </w:t>
      </w:r>
      <w:proofErr w:type="gramStart"/>
      <w:r w:rsidR="0050767F" w:rsidRPr="00975890">
        <w:rPr>
          <w:rFonts w:ascii="Times New Roman" w:eastAsia="Times New Roman" w:hAnsi="Times New Roman" w:cs="Times New Roman"/>
          <w:color w:val="auto"/>
          <w:lang w:val="ru-RU"/>
        </w:rPr>
        <w:t xml:space="preserve">е) </w:t>
      </w:r>
      <w:r>
        <w:rPr>
          <w:rFonts w:ascii="Times New Roman" w:eastAsia="Times New Roman" w:hAnsi="Times New Roman" w:cs="Times New Roman"/>
          <w:color w:val="auto"/>
          <w:lang w:val="ru-RU"/>
        </w:rPr>
        <w:t xml:space="preserve"> </w:t>
      </w:r>
      <w:r w:rsidR="0050767F" w:rsidRPr="00975890">
        <w:rPr>
          <w:rFonts w:ascii="Times New Roman" w:eastAsia="Times New Roman" w:hAnsi="Times New Roman" w:cs="Times New Roman"/>
          <w:color w:val="auto"/>
          <w:lang w:val="ru-RU"/>
        </w:rPr>
        <w:t xml:space="preserve">заверенную контрагентом копию свидетельства о постановке на налоговой учет; </w:t>
      </w:r>
      <w:proofErr w:type="gramEnd"/>
    </w:p>
    <w:p w:rsidR="0050767F" w:rsidRPr="00975890" w:rsidRDefault="005F1E0A" w:rsidP="008C13C1">
      <w:pPr>
        <w:tabs>
          <w:tab w:val="left" w:pos="709"/>
          <w:tab w:val="left" w:pos="1162"/>
        </w:tabs>
        <w:spacing w:line="322" w:lineRule="exact"/>
        <w:ind w:left="993" w:right="20" w:hanging="1560"/>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 xml:space="preserve">          </w:t>
      </w:r>
      <w:r w:rsidR="0050767F" w:rsidRPr="00975890">
        <w:rPr>
          <w:rFonts w:ascii="Times New Roman" w:eastAsia="Times New Roman" w:hAnsi="Times New Roman" w:cs="Times New Roman"/>
          <w:color w:val="auto"/>
          <w:lang w:val="ru-RU"/>
        </w:rPr>
        <w:t xml:space="preserve">з) </w:t>
      </w:r>
      <w:r>
        <w:rPr>
          <w:rFonts w:ascii="Times New Roman" w:eastAsia="Times New Roman" w:hAnsi="Times New Roman" w:cs="Times New Roman"/>
          <w:color w:val="auto"/>
          <w:lang w:val="ru-RU"/>
        </w:rPr>
        <w:t xml:space="preserve"> </w:t>
      </w:r>
      <w:r w:rsidR="00845CA1">
        <w:rPr>
          <w:rFonts w:ascii="Times New Roman" w:eastAsia="Times New Roman" w:hAnsi="Times New Roman" w:cs="Times New Roman"/>
          <w:color w:val="auto"/>
          <w:lang w:val="ru-RU"/>
        </w:rPr>
        <w:t>к</w:t>
      </w:r>
      <w:r w:rsidR="00902B6A" w:rsidRPr="00975890">
        <w:rPr>
          <w:rFonts w:ascii="Times New Roman" w:eastAsia="Times New Roman" w:hAnsi="Times New Roman" w:cs="Times New Roman"/>
          <w:color w:val="auto"/>
          <w:lang w:val="ru-RU"/>
        </w:rPr>
        <w:t>оммерческое предложение</w:t>
      </w:r>
      <w:r w:rsidR="008147E8" w:rsidRPr="00975890">
        <w:rPr>
          <w:rFonts w:ascii="Times New Roman" w:eastAsia="Times New Roman" w:hAnsi="Times New Roman" w:cs="Times New Roman"/>
          <w:color w:val="auto"/>
          <w:lang w:val="ru-RU"/>
        </w:rPr>
        <w:t xml:space="preserve"> </w:t>
      </w:r>
      <w:r w:rsidR="00902B6A" w:rsidRPr="00975890">
        <w:rPr>
          <w:rFonts w:ascii="Times New Roman" w:eastAsia="Times New Roman" w:hAnsi="Times New Roman" w:cs="Times New Roman"/>
          <w:color w:val="auto"/>
          <w:lang w:val="ru-RU"/>
        </w:rPr>
        <w:t>-</w:t>
      </w:r>
      <w:r w:rsidR="008147E8" w:rsidRPr="00975890">
        <w:rPr>
          <w:rFonts w:ascii="Times New Roman" w:eastAsia="Times New Roman" w:hAnsi="Times New Roman" w:cs="Times New Roman"/>
          <w:color w:val="auto"/>
          <w:lang w:val="ru-RU"/>
        </w:rPr>
        <w:t xml:space="preserve"> </w:t>
      </w:r>
      <w:r w:rsidR="0050767F" w:rsidRPr="00975890">
        <w:rPr>
          <w:rFonts w:ascii="Times New Roman" w:eastAsia="Times New Roman" w:hAnsi="Times New Roman" w:cs="Times New Roman"/>
          <w:color w:val="auto"/>
          <w:lang w:val="ru-RU"/>
        </w:rPr>
        <w:t>расчеты согласно техническому заданию (раздел 2).</w:t>
      </w:r>
    </w:p>
    <w:p w:rsidR="008147E8" w:rsidRPr="00975890" w:rsidRDefault="005F1E0A" w:rsidP="008C13C1">
      <w:pPr>
        <w:tabs>
          <w:tab w:val="left" w:pos="709"/>
          <w:tab w:val="left" w:pos="1162"/>
        </w:tabs>
        <w:spacing w:line="322" w:lineRule="exact"/>
        <w:ind w:left="993" w:right="20" w:hanging="1419"/>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 xml:space="preserve">        </w:t>
      </w:r>
      <w:r w:rsidR="008147E8" w:rsidRPr="00975890">
        <w:rPr>
          <w:rFonts w:ascii="Times New Roman" w:eastAsia="Times New Roman" w:hAnsi="Times New Roman" w:cs="Times New Roman"/>
          <w:color w:val="auto"/>
          <w:lang w:val="ru-RU"/>
        </w:rPr>
        <w:t>и)</w:t>
      </w:r>
      <w:r w:rsidR="008147E8" w:rsidRPr="00975890">
        <w:rPr>
          <w:rFonts w:ascii="Times New Roman" w:eastAsia="Times New Roman" w:hAnsi="Times New Roman" w:cs="Times New Roman"/>
          <w:color w:val="auto"/>
          <w:sz w:val="20"/>
          <w:szCs w:val="20"/>
          <w:lang w:val="ru-RU"/>
        </w:rPr>
        <w:t xml:space="preserve">  </w:t>
      </w:r>
      <w:r w:rsidR="008147E8" w:rsidRPr="00975890">
        <w:rPr>
          <w:rFonts w:ascii="Times New Roman" w:eastAsia="Times New Roman" w:hAnsi="Times New Roman" w:cs="Times New Roman"/>
          <w:color w:val="auto"/>
          <w:lang w:val="ru-RU"/>
        </w:rPr>
        <w:t>реестр договоров подобных работ</w:t>
      </w:r>
    </w:p>
    <w:p w:rsidR="0050767F" w:rsidRPr="00975890" w:rsidRDefault="005F1E0A" w:rsidP="005F1E0A">
      <w:pPr>
        <w:tabs>
          <w:tab w:val="left" w:pos="709"/>
        </w:tabs>
        <w:spacing w:line="322" w:lineRule="exact"/>
        <w:ind w:left="20" w:right="20"/>
        <w:jc w:val="both"/>
        <w:rPr>
          <w:rFonts w:ascii="Times New Roman" w:eastAsia="Times New Roman" w:hAnsi="Times New Roman" w:cs="Times New Roman"/>
          <w:color w:val="auto"/>
        </w:rPr>
      </w:pPr>
      <w:r>
        <w:rPr>
          <w:rFonts w:ascii="Times New Roman" w:eastAsia="Times New Roman" w:hAnsi="Times New Roman" w:cs="Times New Roman"/>
          <w:color w:val="auto"/>
          <w:lang w:val="ru-RU"/>
        </w:rPr>
        <w:t xml:space="preserve"> </w:t>
      </w:r>
      <w:r w:rsidR="0050767F" w:rsidRPr="00975890">
        <w:rPr>
          <w:rFonts w:ascii="Times New Roman" w:eastAsia="Times New Roman" w:hAnsi="Times New Roman" w:cs="Times New Roman"/>
          <w:color w:val="auto"/>
          <w:lang w:val="en-US"/>
        </w:rPr>
        <w:t>l</w:t>
      </w:r>
      <w:r w:rsidR="0050767F" w:rsidRPr="00975890">
        <w:rPr>
          <w:rFonts w:ascii="Times New Roman" w:eastAsia="Times New Roman" w:hAnsi="Times New Roman" w:cs="Times New Roman"/>
          <w:color w:val="auto"/>
          <w:lang w:val="ru-RU"/>
        </w:rPr>
        <w:t xml:space="preserve">) </w:t>
      </w:r>
      <w:proofErr w:type="gramStart"/>
      <w:r w:rsidR="0050767F" w:rsidRPr="00975890">
        <w:rPr>
          <w:rFonts w:ascii="Times New Roman" w:eastAsia="Times New Roman" w:hAnsi="Times New Roman" w:cs="Times New Roman"/>
          <w:color w:val="auto"/>
        </w:rPr>
        <w:t>иные</w:t>
      </w:r>
      <w:proofErr w:type="gramEnd"/>
      <w:r w:rsidR="0050767F" w:rsidRPr="00975890">
        <w:rPr>
          <w:rFonts w:ascii="Times New Roman" w:eastAsia="Times New Roman" w:hAnsi="Times New Roman" w:cs="Times New Roman"/>
          <w:color w:val="auto"/>
        </w:rPr>
        <w:t xml:space="preserve"> документы, которые, по мнению Участника, подтверждают его соответствие установленным требованиям</w:t>
      </w:r>
      <w:r w:rsidR="0050767F" w:rsidRPr="00975890">
        <w:rPr>
          <w:rFonts w:ascii="Times New Roman" w:eastAsia="Times New Roman" w:hAnsi="Times New Roman" w:cs="Times New Roman"/>
          <w:color w:val="auto"/>
          <w:lang w:val="ru-RU"/>
        </w:rPr>
        <w:t xml:space="preserve"> (</w:t>
      </w:r>
      <w:r w:rsidR="007C4376" w:rsidRPr="00975890">
        <w:rPr>
          <w:rFonts w:ascii="Times New Roman" w:eastAsia="Times New Roman" w:hAnsi="Times New Roman" w:cs="Times New Roman"/>
          <w:b/>
          <w:color w:val="auto"/>
          <w:lang w:val="ru-RU"/>
        </w:rPr>
        <w:t>иметь соответствующие</w:t>
      </w:r>
      <w:r w:rsidR="0050767F" w:rsidRPr="00975890">
        <w:rPr>
          <w:rFonts w:ascii="Times New Roman" w:eastAsia="Times New Roman" w:hAnsi="Times New Roman" w:cs="Times New Roman"/>
          <w:b/>
          <w:color w:val="auto"/>
          <w:lang w:val="ru-RU"/>
        </w:rPr>
        <w:t xml:space="preserve"> </w:t>
      </w:r>
      <w:r w:rsidR="007C4376" w:rsidRPr="00975890">
        <w:rPr>
          <w:rFonts w:ascii="Times New Roman" w:eastAsia="Times New Roman" w:hAnsi="Times New Roman" w:cs="Times New Roman"/>
          <w:b/>
          <w:color w:val="auto"/>
          <w:lang w:val="ru-RU"/>
        </w:rPr>
        <w:t xml:space="preserve">лицензии и допуск к данным видам </w:t>
      </w:r>
      <w:r w:rsidR="00BE2F94">
        <w:rPr>
          <w:rFonts w:ascii="Times New Roman" w:eastAsia="Times New Roman" w:hAnsi="Times New Roman" w:cs="Times New Roman"/>
          <w:b/>
          <w:color w:val="auto"/>
          <w:lang w:val="ru-RU"/>
        </w:rPr>
        <w:t>услуг</w:t>
      </w:r>
      <w:r w:rsidR="007C4376" w:rsidRPr="00975890">
        <w:rPr>
          <w:rFonts w:ascii="Times New Roman" w:eastAsia="Times New Roman" w:hAnsi="Times New Roman" w:cs="Times New Roman"/>
          <w:b/>
          <w:color w:val="auto"/>
          <w:lang w:val="ru-RU"/>
        </w:rPr>
        <w:t xml:space="preserve"> согласно техническому заданию</w:t>
      </w:r>
      <w:r w:rsidR="0050767F" w:rsidRPr="00975890">
        <w:rPr>
          <w:rFonts w:ascii="Times New Roman" w:eastAsia="Times New Roman" w:hAnsi="Times New Roman" w:cs="Times New Roman"/>
          <w:b/>
          <w:color w:val="auto"/>
          <w:lang w:val="ru-RU"/>
        </w:rPr>
        <w:t>)</w:t>
      </w:r>
      <w:r w:rsidR="0050767F" w:rsidRPr="00975890">
        <w:rPr>
          <w:rFonts w:ascii="Times New Roman" w:eastAsia="Times New Roman" w:hAnsi="Times New Roman" w:cs="Times New Roman"/>
          <w:color w:val="auto"/>
        </w:rPr>
        <w:t>, с соответствующими комментариями, разъясняющими цель предоставления этих документов</w:t>
      </w:r>
      <w:r w:rsidR="0050767F" w:rsidRPr="00975890">
        <w:rPr>
          <w:rFonts w:ascii="Times New Roman" w:eastAsia="Times New Roman" w:hAnsi="Times New Roman" w:cs="Times New Roman"/>
          <w:color w:val="auto"/>
          <w:lang w:val="ru-RU"/>
        </w:rPr>
        <w:t xml:space="preserve">. </w:t>
      </w:r>
    </w:p>
    <w:p w:rsidR="0050767F" w:rsidRPr="008C13C1" w:rsidRDefault="0050767F" w:rsidP="00802E67">
      <w:pPr>
        <w:keepNext/>
        <w:keepLines/>
        <w:tabs>
          <w:tab w:val="left" w:pos="709"/>
        </w:tabs>
        <w:spacing w:line="322" w:lineRule="exact"/>
        <w:ind w:left="20" w:hanging="20"/>
        <w:jc w:val="both"/>
        <w:outlineLvl w:val="2"/>
        <w:rPr>
          <w:rFonts w:ascii="Times New Roman" w:eastAsia="Times New Roman" w:hAnsi="Times New Roman" w:cs="Times New Roman"/>
          <w:b/>
          <w:color w:val="auto"/>
        </w:rPr>
      </w:pPr>
      <w:bookmarkStart w:id="43" w:name="bookmark33"/>
      <w:r w:rsidRPr="008C13C1">
        <w:rPr>
          <w:rFonts w:ascii="Times New Roman" w:eastAsia="Times New Roman" w:hAnsi="Times New Roman" w:cs="Times New Roman"/>
          <w:b/>
          <w:color w:val="auto"/>
        </w:rPr>
        <w:t xml:space="preserve">3.6 </w:t>
      </w:r>
      <w:r w:rsidR="0063654C">
        <w:rPr>
          <w:rFonts w:ascii="Times New Roman" w:eastAsia="Times New Roman" w:hAnsi="Times New Roman" w:cs="Times New Roman"/>
          <w:b/>
          <w:color w:val="auto"/>
          <w:lang w:val="ru-RU"/>
        </w:rPr>
        <w:t xml:space="preserve"> </w:t>
      </w:r>
      <w:r w:rsidRPr="008C13C1">
        <w:rPr>
          <w:rFonts w:ascii="Times New Roman" w:eastAsia="Times New Roman" w:hAnsi="Times New Roman" w:cs="Times New Roman"/>
          <w:b/>
          <w:color w:val="auto"/>
        </w:rPr>
        <w:t>Подача Предложений и их прием</w:t>
      </w:r>
      <w:bookmarkEnd w:id="43"/>
    </w:p>
    <w:p w:rsidR="0050767F" w:rsidRPr="00975890" w:rsidRDefault="0050767F" w:rsidP="00CC6EC8">
      <w:pPr>
        <w:numPr>
          <w:ilvl w:val="0"/>
          <w:numId w:val="15"/>
        </w:numPr>
        <w:tabs>
          <w:tab w:val="left" w:pos="709"/>
          <w:tab w:val="left" w:pos="1230"/>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Участники должны обеспечить доставку своих Предложений в</w:t>
      </w:r>
      <w:r w:rsidRPr="00975890">
        <w:rPr>
          <w:rFonts w:ascii="Times New Roman" w:eastAsia="Times New Roman" w:hAnsi="Times New Roman" w:cs="Times New Roman"/>
          <w:color w:val="auto"/>
          <w:lang w:val="ru-RU"/>
        </w:rPr>
        <w:t xml:space="preserve"> запечатанных конвертах в </w:t>
      </w:r>
      <w:r w:rsidRPr="00975890">
        <w:rPr>
          <w:rFonts w:ascii="Times New Roman" w:eastAsia="Times New Roman" w:hAnsi="Times New Roman" w:cs="Times New Roman"/>
          <w:color w:val="auto"/>
        </w:rPr>
        <w:t>бумажной форме по адресу: 3576</w:t>
      </w:r>
      <w:r w:rsidRPr="00975890">
        <w:rPr>
          <w:rFonts w:ascii="Times New Roman" w:eastAsia="Times New Roman" w:hAnsi="Times New Roman" w:cs="Times New Roman"/>
          <w:color w:val="auto"/>
          <w:lang w:val="ru-RU"/>
        </w:rPr>
        <w:t>33</w:t>
      </w:r>
      <w:r w:rsidRPr="00975890">
        <w:rPr>
          <w:rFonts w:ascii="Times New Roman" w:eastAsia="Times New Roman" w:hAnsi="Times New Roman" w:cs="Times New Roman"/>
          <w:color w:val="auto"/>
        </w:rPr>
        <w:t xml:space="preserve">, Ставропольский край, г. Ессентуки, ул. </w:t>
      </w:r>
      <w:proofErr w:type="gramStart"/>
      <w:r w:rsidRPr="00975890">
        <w:rPr>
          <w:rFonts w:ascii="Times New Roman" w:eastAsia="Times New Roman" w:hAnsi="Times New Roman" w:cs="Times New Roman"/>
          <w:color w:val="auto"/>
        </w:rPr>
        <w:t>Большевистская</w:t>
      </w:r>
      <w:proofErr w:type="gramEnd"/>
      <w:r w:rsidRPr="00975890">
        <w:rPr>
          <w:rFonts w:ascii="Times New Roman" w:eastAsia="Times New Roman" w:hAnsi="Times New Roman" w:cs="Times New Roman"/>
          <w:color w:val="auto"/>
        </w:rPr>
        <w:t xml:space="preserve">, 59 </w:t>
      </w:r>
      <w:r w:rsidRPr="00975890">
        <w:rPr>
          <w:rFonts w:ascii="Times New Roman" w:eastAsia="Times New Roman" w:hAnsi="Times New Roman" w:cs="Times New Roman"/>
          <w:color w:val="auto"/>
          <w:lang w:val="ru-RU"/>
        </w:rPr>
        <w:t>а</w:t>
      </w:r>
      <w:r w:rsidR="00EB3D9A">
        <w:rPr>
          <w:rFonts w:ascii="Times New Roman" w:eastAsia="Times New Roman" w:hAnsi="Times New Roman" w:cs="Times New Roman"/>
          <w:color w:val="auto"/>
        </w:rPr>
        <w:t xml:space="preserve">, </w:t>
      </w:r>
      <w:proofErr w:type="spellStart"/>
      <w:r w:rsidR="00EB3D9A">
        <w:rPr>
          <w:rFonts w:ascii="Times New Roman" w:eastAsia="Times New Roman" w:hAnsi="Times New Roman" w:cs="Times New Roman"/>
          <w:color w:val="auto"/>
        </w:rPr>
        <w:t>каб</w:t>
      </w:r>
      <w:proofErr w:type="spellEnd"/>
      <w:r w:rsidR="00EB3D9A">
        <w:rPr>
          <w:rFonts w:ascii="Times New Roman" w:eastAsia="Times New Roman" w:hAnsi="Times New Roman" w:cs="Times New Roman"/>
          <w:color w:val="auto"/>
        </w:rPr>
        <w:t>. 303,</w:t>
      </w:r>
      <w:r w:rsidRPr="00975890">
        <w:rPr>
          <w:rFonts w:ascii="Times New Roman" w:eastAsia="Times New Roman" w:hAnsi="Times New Roman" w:cs="Times New Roman"/>
          <w:color w:val="auto"/>
        </w:rPr>
        <w:t xml:space="preserve"> тел. (87934) 4-26-84. </w:t>
      </w:r>
    </w:p>
    <w:p w:rsidR="0050767F" w:rsidRPr="00975890" w:rsidRDefault="0050767F" w:rsidP="00CC6EC8">
      <w:pPr>
        <w:numPr>
          <w:ilvl w:val="0"/>
          <w:numId w:val="15"/>
        </w:numPr>
        <w:tabs>
          <w:tab w:val="left" w:pos="709"/>
          <w:tab w:val="left" w:pos="1234"/>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Заказчик заканчивает принимать Предложения в 1</w:t>
      </w:r>
      <w:r w:rsidRPr="00975890">
        <w:rPr>
          <w:rFonts w:ascii="Times New Roman" w:eastAsia="Times New Roman" w:hAnsi="Times New Roman" w:cs="Times New Roman"/>
          <w:color w:val="auto"/>
          <w:lang w:val="ru-RU"/>
        </w:rPr>
        <w:t>0</w:t>
      </w:r>
      <w:r w:rsidRPr="00975890">
        <w:rPr>
          <w:rFonts w:ascii="Times New Roman" w:eastAsia="Times New Roman" w:hAnsi="Times New Roman" w:cs="Times New Roman"/>
          <w:color w:val="auto"/>
        </w:rPr>
        <w:t xml:space="preserve"> часов 00 минут (время московское) </w:t>
      </w:r>
      <w:r w:rsidR="009A7871">
        <w:rPr>
          <w:rFonts w:ascii="Times New Roman" w:eastAsia="Times New Roman" w:hAnsi="Times New Roman" w:cs="Times New Roman"/>
          <w:color w:val="auto"/>
          <w:lang w:val="ru-RU"/>
        </w:rPr>
        <w:t>14.05</w:t>
      </w:r>
      <w:r w:rsidRPr="00975890">
        <w:rPr>
          <w:rFonts w:ascii="Times New Roman" w:eastAsia="Times New Roman" w:hAnsi="Times New Roman" w:cs="Times New Roman"/>
          <w:color w:val="auto"/>
          <w:lang w:val="ru-RU"/>
        </w:rPr>
        <w:t>.</w:t>
      </w:r>
      <w:r w:rsidRPr="00975890">
        <w:rPr>
          <w:rFonts w:ascii="Times New Roman" w:eastAsia="Times New Roman" w:hAnsi="Times New Roman" w:cs="Times New Roman"/>
          <w:color w:val="auto"/>
        </w:rPr>
        <w:t>20</w:t>
      </w:r>
      <w:r w:rsidR="00BE2F94">
        <w:rPr>
          <w:rFonts w:ascii="Times New Roman" w:eastAsia="Times New Roman" w:hAnsi="Times New Roman" w:cs="Times New Roman"/>
          <w:color w:val="auto"/>
          <w:lang w:val="ru-RU"/>
        </w:rPr>
        <w:t>25</w:t>
      </w:r>
      <w:r w:rsidRPr="00975890">
        <w:rPr>
          <w:rFonts w:ascii="Times New Roman" w:eastAsia="Times New Roman" w:hAnsi="Times New Roman" w:cs="Times New Roman"/>
          <w:color w:val="auto"/>
        </w:rPr>
        <w:t xml:space="preserve"> года. Предложения, полученные позже установленного выше срока, будут отклонены Заказчиком без рассмотрения по существу, независимо от причин опоздания.</w:t>
      </w:r>
    </w:p>
    <w:p w:rsidR="0050767F" w:rsidRPr="00975890" w:rsidRDefault="0050767F" w:rsidP="00CC6EC8">
      <w:pPr>
        <w:numPr>
          <w:ilvl w:val="0"/>
          <w:numId w:val="15"/>
        </w:numPr>
        <w:tabs>
          <w:tab w:val="left" w:pos="709"/>
          <w:tab w:val="left" w:pos="1220"/>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При необходимости Заказчик имеет право продлевать срок окончания приема Предложений, установленный в п. 3.6.</w:t>
      </w:r>
      <w:r w:rsidRPr="00975890">
        <w:rPr>
          <w:rFonts w:ascii="Times New Roman" w:eastAsia="Times New Roman" w:hAnsi="Times New Roman" w:cs="Times New Roman"/>
          <w:color w:val="auto"/>
          <w:lang w:val="ru-RU"/>
        </w:rPr>
        <w:t>2</w:t>
      </w:r>
      <w:r w:rsidRPr="00975890">
        <w:rPr>
          <w:rFonts w:ascii="Times New Roman" w:eastAsia="Times New Roman" w:hAnsi="Times New Roman" w:cs="Times New Roman"/>
          <w:color w:val="auto"/>
        </w:rPr>
        <w:t>, с уведомлением об этом всех Участников.</w:t>
      </w:r>
    </w:p>
    <w:p w:rsidR="0050767F" w:rsidRPr="00975890" w:rsidRDefault="0050767F" w:rsidP="00CC6EC8">
      <w:pPr>
        <w:numPr>
          <w:ilvl w:val="0"/>
          <w:numId w:val="15"/>
        </w:numPr>
        <w:tabs>
          <w:tab w:val="left" w:pos="709"/>
          <w:tab w:val="left" w:pos="1230"/>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 xml:space="preserve">Заказчик </w:t>
      </w:r>
      <w:r w:rsidRPr="00975890">
        <w:rPr>
          <w:rFonts w:ascii="Times New Roman" w:eastAsia="Times New Roman" w:hAnsi="Times New Roman" w:cs="Times New Roman"/>
          <w:color w:val="auto"/>
          <w:lang w:val="ru-RU"/>
        </w:rPr>
        <w:t>ведет запись в журнале приема заявок на участие поступивших предложений.</w:t>
      </w:r>
    </w:p>
    <w:p w:rsidR="0050767F" w:rsidRPr="00975890" w:rsidRDefault="0050767F" w:rsidP="00CC6EC8">
      <w:pPr>
        <w:numPr>
          <w:ilvl w:val="0"/>
          <w:numId w:val="15"/>
        </w:numPr>
        <w:tabs>
          <w:tab w:val="left" w:pos="709"/>
          <w:tab w:val="left" w:pos="1724"/>
        </w:tabs>
        <w:spacing w:after="262" w:line="322" w:lineRule="exact"/>
        <w:ind w:right="20"/>
        <w:jc w:val="both"/>
        <w:rPr>
          <w:rFonts w:ascii="Times New Roman" w:eastAsia="Times New Roman" w:hAnsi="Times New Roman" w:cs="Times New Roman"/>
          <w:color w:val="auto"/>
        </w:rPr>
      </w:pPr>
      <w:bookmarkStart w:id="44" w:name="bookmark34"/>
      <w:r w:rsidRPr="00975890">
        <w:rPr>
          <w:rFonts w:ascii="Times New Roman" w:eastAsia="Times New Roman" w:hAnsi="Times New Roman" w:cs="Times New Roman"/>
          <w:color w:val="auto"/>
        </w:rPr>
        <w:t>Сведения о сроке и месте окончания приема Предложений на последующие этапы, в случае их проведения, будут доведены до сведения Участников дополнительно.</w:t>
      </w:r>
      <w:bookmarkEnd w:id="44"/>
    </w:p>
    <w:p w:rsidR="0050767F" w:rsidRPr="0063654C" w:rsidRDefault="0050767F" w:rsidP="00CC6EC8">
      <w:pPr>
        <w:keepNext/>
        <w:keepLines/>
        <w:numPr>
          <w:ilvl w:val="0"/>
          <w:numId w:val="16"/>
        </w:numPr>
        <w:tabs>
          <w:tab w:val="left" w:pos="709"/>
          <w:tab w:val="left" w:pos="1508"/>
        </w:tabs>
        <w:spacing w:line="370" w:lineRule="exact"/>
        <w:ind w:right="20"/>
        <w:jc w:val="both"/>
        <w:outlineLvl w:val="2"/>
        <w:rPr>
          <w:rFonts w:ascii="Times New Roman" w:eastAsia="Times New Roman" w:hAnsi="Times New Roman" w:cs="Times New Roman"/>
          <w:b/>
          <w:color w:val="auto"/>
        </w:rPr>
      </w:pPr>
      <w:bookmarkStart w:id="45" w:name="bookmark35"/>
      <w:r w:rsidRPr="0063654C">
        <w:rPr>
          <w:rFonts w:ascii="Times New Roman" w:eastAsia="Times New Roman" w:hAnsi="Times New Roman" w:cs="Times New Roman"/>
          <w:b/>
          <w:color w:val="auto"/>
          <w:lang w:val="ru-RU"/>
        </w:rPr>
        <w:lastRenderedPageBreak/>
        <w:t>Рассмотрение</w:t>
      </w:r>
      <w:r w:rsidRPr="0063654C">
        <w:rPr>
          <w:rFonts w:ascii="Times New Roman" w:eastAsia="Times New Roman" w:hAnsi="Times New Roman" w:cs="Times New Roman"/>
          <w:b/>
          <w:color w:val="auto"/>
        </w:rPr>
        <w:t xml:space="preserve"> поступивших предложений</w:t>
      </w:r>
      <w:bookmarkEnd w:id="45"/>
      <w:r w:rsidRPr="0063654C">
        <w:rPr>
          <w:rFonts w:ascii="Times New Roman" w:eastAsia="Times New Roman" w:hAnsi="Times New Roman" w:cs="Times New Roman"/>
          <w:b/>
          <w:color w:val="auto"/>
          <w:lang w:val="ru-RU"/>
        </w:rPr>
        <w:t>.</w:t>
      </w:r>
    </w:p>
    <w:p w:rsidR="0050767F" w:rsidRPr="00975890" w:rsidRDefault="0050767F" w:rsidP="009A7871">
      <w:pPr>
        <w:tabs>
          <w:tab w:val="left" w:pos="709"/>
        </w:tabs>
        <w:spacing w:line="322" w:lineRule="exact"/>
        <w:ind w:left="20" w:right="20" w:hanging="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 xml:space="preserve">3.7.1 Процедура публичного вскрытия конвертов на бумажном носителе состоится в 12:00 часов (время московское) </w:t>
      </w:r>
      <w:r w:rsidR="009A7871">
        <w:rPr>
          <w:rFonts w:ascii="Times New Roman" w:eastAsia="Times New Roman" w:hAnsi="Times New Roman" w:cs="Times New Roman"/>
          <w:color w:val="auto"/>
          <w:lang w:val="ru-RU"/>
        </w:rPr>
        <w:t>14</w:t>
      </w:r>
      <w:r w:rsidR="00787AB5" w:rsidRPr="00975890">
        <w:rPr>
          <w:rFonts w:ascii="Times New Roman" w:eastAsia="Times New Roman" w:hAnsi="Times New Roman" w:cs="Times New Roman"/>
          <w:color w:val="auto"/>
          <w:lang w:val="ru-RU"/>
        </w:rPr>
        <w:t>.</w:t>
      </w:r>
      <w:r w:rsidR="009A7871">
        <w:rPr>
          <w:rFonts w:ascii="Times New Roman" w:eastAsia="Times New Roman" w:hAnsi="Times New Roman" w:cs="Times New Roman"/>
          <w:color w:val="auto"/>
          <w:lang w:val="ru-RU"/>
        </w:rPr>
        <w:t>05</w:t>
      </w:r>
      <w:r w:rsidRPr="00975890">
        <w:rPr>
          <w:rFonts w:ascii="Times New Roman" w:eastAsia="Times New Roman" w:hAnsi="Times New Roman" w:cs="Times New Roman"/>
          <w:color w:val="auto"/>
          <w:lang w:val="ru-RU"/>
        </w:rPr>
        <w:t>.</w:t>
      </w:r>
      <w:r w:rsidRPr="00975890">
        <w:rPr>
          <w:rFonts w:ascii="Times New Roman" w:eastAsia="Times New Roman" w:hAnsi="Times New Roman" w:cs="Times New Roman"/>
          <w:color w:val="auto"/>
        </w:rPr>
        <w:t>20</w:t>
      </w:r>
      <w:r w:rsidR="00BE2F94">
        <w:rPr>
          <w:rFonts w:ascii="Times New Roman" w:eastAsia="Times New Roman" w:hAnsi="Times New Roman" w:cs="Times New Roman"/>
          <w:color w:val="auto"/>
          <w:lang w:val="ru-RU"/>
        </w:rPr>
        <w:t>25</w:t>
      </w:r>
      <w:r w:rsidRPr="00975890">
        <w:rPr>
          <w:rFonts w:ascii="Times New Roman" w:eastAsia="Times New Roman" w:hAnsi="Times New Roman" w:cs="Times New Roman"/>
          <w:color w:val="auto"/>
        </w:rPr>
        <w:t xml:space="preserve"> года. Место проведения процедуры вскрытия конвертов с заявками: Ставропольский край, г</w:t>
      </w:r>
      <w:r w:rsidRPr="00975890">
        <w:rPr>
          <w:rFonts w:ascii="Times New Roman" w:eastAsia="Times New Roman" w:hAnsi="Times New Roman" w:cs="Times New Roman"/>
          <w:color w:val="auto"/>
          <w:lang w:val="ru-RU"/>
        </w:rPr>
        <w:t>.</w:t>
      </w:r>
      <w:r w:rsidRPr="00975890">
        <w:rPr>
          <w:rFonts w:ascii="Times New Roman" w:eastAsia="Times New Roman" w:hAnsi="Times New Roman" w:cs="Times New Roman"/>
          <w:color w:val="auto"/>
        </w:rPr>
        <w:t xml:space="preserve"> Ессентуки, улица Большевистская, 59 а, конференц-зал управления </w:t>
      </w:r>
      <w:r w:rsidRPr="00975890">
        <w:rPr>
          <w:rFonts w:ascii="Times New Roman" w:eastAsia="Times New Roman" w:hAnsi="Times New Roman" w:cs="Times New Roman"/>
          <w:color w:val="auto"/>
          <w:lang w:val="ru-RU"/>
        </w:rPr>
        <w:t>П</w:t>
      </w:r>
      <w:r w:rsidRPr="00975890">
        <w:rPr>
          <w:rFonts w:ascii="Times New Roman" w:eastAsia="Times New Roman" w:hAnsi="Times New Roman" w:cs="Times New Roman"/>
          <w:color w:val="auto"/>
        </w:rPr>
        <w:t>АО «</w:t>
      </w:r>
      <w:proofErr w:type="spellStart"/>
      <w:r w:rsidRPr="00975890">
        <w:rPr>
          <w:rFonts w:ascii="Times New Roman" w:eastAsia="Times New Roman" w:hAnsi="Times New Roman" w:cs="Times New Roman"/>
          <w:color w:val="auto"/>
        </w:rPr>
        <w:t>Ставропольэнергосбыт</w:t>
      </w:r>
      <w:proofErr w:type="spellEnd"/>
      <w:r w:rsidRPr="00975890">
        <w:rPr>
          <w:rFonts w:ascii="Times New Roman" w:eastAsia="Times New Roman" w:hAnsi="Times New Roman" w:cs="Times New Roman"/>
          <w:color w:val="auto"/>
        </w:rPr>
        <w:t>». Участник до момента окончания приема Предложений имеет право отозвать своё Предложение, направив в адрес Организатора соответствующее официальное заявление.</w:t>
      </w:r>
    </w:p>
    <w:p w:rsidR="0050767F" w:rsidRPr="00BE2F94" w:rsidRDefault="0050767F" w:rsidP="00CC6EC8">
      <w:pPr>
        <w:keepNext/>
        <w:keepLines/>
        <w:numPr>
          <w:ilvl w:val="0"/>
          <w:numId w:val="16"/>
        </w:numPr>
        <w:tabs>
          <w:tab w:val="left" w:pos="567"/>
          <w:tab w:val="left" w:pos="1134"/>
        </w:tabs>
        <w:spacing w:line="322" w:lineRule="exact"/>
        <w:jc w:val="both"/>
        <w:outlineLvl w:val="2"/>
        <w:rPr>
          <w:rFonts w:ascii="Times New Roman" w:eastAsia="Times New Roman" w:hAnsi="Times New Roman" w:cs="Times New Roman"/>
          <w:b/>
          <w:color w:val="auto"/>
        </w:rPr>
      </w:pPr>
      <w:bookmarkStart w:id="46" w:name="bookmark36"/>
      <w:r w:rsidRPr="00BE2F94">
        <w:rPr>
          <w:rFonts w:ascii="Times New Roman" w:eastAsia="Times New Roman" w:hAnsi="Times New Roman" w:cs="Times New Roman"/>
          <w:b/>
          <w:color w:val="auto"/>
        </w:rPr>
        <w:t>Оценка Предложений и проведение переговоров</w:t>
      </w:r>
      <w:bookmarkEnd w:id="46"/>
    </w:p>
    <w:p w:rsidR="0050767F" w:rsidRPr="00975890" w:rsidRDefault="0050767F" w:rsidP="00BE2F94">
      <w:pPr>
        <w:keepNext/>
        <w:keepLines/>
        <w:tabs>
          <w:tab w:val="left" w:pos="709"/>
        </w:tabs>
        <w:spacing w:line="322" w:lineRule="exact"/>
        <w:jc w:val="both"/>
        <w:outlineLvl w:val="3"/>
        <w:rPr>
          <w:rFonts w:ascii="Times New Roman" w:eastAsia="Times New Roman" w:hAnsi="Times New Roman" w:cs="Times New Roman"/>
          <w:color w:val="auto"/>
        </w:rPr>
      </w:pPr>
      <w:bookmarkStart w:id="47" w:name="bookmark37"/>
      <w:r w:rsidRPr="00975890">
        <w:rPr>
          <w:rFonts w:ascii="Times New Roman" w:eastAsia="Times New Roman" w:hAnsi="Times New Roman" w:cs="Times New Roman"/>
          <w:b/>
          <w:bCs/>
          <w:color w:val="auto"/>
          <w:shd w:val="clear" w:color="auto" w:fill="FFFFFF"/>
        </w:rPr>
        <w:t>3.8.1</w:t>
      </w:r>
      <w:r w:rsidRPr="00975890">
        <w:rPr>
          <w:rFonts w:ascii="Times New Roman" w:eastAsia="Times New Roman" w:hAnsi="Times New Roman" w:cs="Times New Roman"/>
          <w:color w:val="auto"/>
        </w:rPr>
        <w:t xml:space="preserve"> Общие положения</w:t>
      </w:r>
      <w:bookmarkEnd w:id="47"/>
    </w:p>
    <w:p w:rsidR="0050767F" w:rsidRPr="00975890" w:rsidRDefault="0050767F" w:rsidP="00BE2F94">
      <w:pPr>
        <w:tabs>
          <w:tab w:val="left" w:pos="709"/>
        </w:tabs>
        <w:spacing w:line="322" w:lineRule="exact"/>
        <w:ind w:left="20" w:right="20" w:hanging="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3.8.1.1 Оценка Предложений осуществляется Комиссией по запросу предложений и иными лицами (экспертами и специалистами), привлеченными Комиссией по запросу предложений.</w:t>
      </w:r>
    </w:p>
    <w:p w:rsidR="0050767F" w:rsidRPr="00975890" w:rsidRDefault="0050767F" w:rsidP="00CC6EC8">
      <w:pPr>
        <w:numPr>
          <w:ilvl w:val="0"/>
          <w:numId w:val="17"/>
        </w:numPr>
        <w:tabs>
          <w:tab w:val="left" w:pos="709"/>
          <w:tab w:val="left" w:pos="1719"/>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Оценка Предложений включает отборочную стадию (пункт 3.8.2), проведение при необходимости переговоров (пункт 3.8.3) и оценочную стадию (пункт 3.8.4).</w:t>
      </w:r>
    </w:p>
    <w:p w:rsidR="0050767F" w:rsidRPr="00975890" w:rsidRDefault="0050767F" w:rsidP="00CC6EC8">
      <w:pPr>
        <w:numPr>
          <w:ilvl w:val="0"/>
          <w:numId w:val="17"/>
        </w:numPr>
        <w:tabs>
          <w:tab w:val="left" w:pos="709"/>
          <w:tab w:val="left" w:pos="1714"/>
        </w:tabs>
        <w:spacing w:line="322" w:lineRule="exact"/>
        <w:ind w:right="20"/>
        <w:jc w:val="both"/>
        <w:rPr>
          <w:rFonts w:ascii="Times New Roman" w:eastAsia="Times New Roman" w:hAnsi="Times New Roman" w:cs="Times New Roman"/>
          <w:color w:val="auto"/>
        </w:rPr>
      </w:pPr>
      <w:bookmarkStart w:id="48" w:name="bookmark38"/>
      <w:r w:rsidRPr="00975890">
        <w:rPr>
          <w:rFonts w:ascii="Times New Roman" w:eastAsia="Times New Roman" w:hAnsi="Times New Roman" w:cs="Times New Roman"/>
          <w:color w:val="auto"/>
        </w:rPr>
        <w:t>Порядок, критерии и методики оценки Предложений на последующие этапы (пункт 1.1.5), в случае их проведения, могут быть изменены. Это будет отражено в Документации по запросу предложений на последующие этапы с уведомлением участников, прошедших на этот этап.</w:t>
      </w:r>
      <w:bookmarkEnd w:id="48"/>
    </w:p>
    <w:p w:rsidR="0050767F" w:rsidRPr="00975890" w:rsidRDefault="0050767F" w:rsidP="00BE2F94">
      <w:pPr>
        <w:keepNext/>
        <w:keepLines/>
        <w:tabs>
          <w:tab w:val="left" w:pos="709"/>
        </w:tabs>
        <w:spacing w:line="322" w:lineRule="exact"/>
        <w:ind w:left="20" w:hanging="20"/>
        <w:jc w:val="both"/>
        <w:outlineLvl w:val="3"/>
        <w:rPr>
          <w:rFonts w:ascii="Times New Roman" w:eastAsia="Times New Roman" w:hAnsi="Times New Roman" w:cs="Times New Roman"/>
          <w:color w:val="auto"/>
        </w:rPr>
      </w:pPr>
      <w:bookmarkStart w:id="49" w:name="bookmark39"/>
      <w:r w:rsidRPr="00975890">
        <w:rPr>
          <w:rFonts w:ascii="Times New Roman" w:eastAsia="Times New Roman" w:hAnsi="Times New Roman" w:cs="Times New Roman"/>
          <w:b/>
          <w:bCs/>
          <w:color w:val="auto"/>
          <w:shd w:val="clear" w:color="auto" w:fill="FFFFFF"/>
        </w:rPr>
        <w:t>3.8.2</w:t>
      </w:r>
      <w:r w:rsidRPr="00975890">
        <w:rPr>
          <w:rFonts w:ascii="Times New Roman" w:eastAsia="Times New Roman" w:hAnsi="Times New Roman" w:cs="Times New Roman"/>
          <w:color w:val="auto"/>
        </w:rPr>
        <w:t xml:space="preserve"> </w:t>
      </w:r>
      <w:r w:rsidRPr="00BE2F94">
        <w:rPr>
          <w:rFonts w:ascii="Times New Roman" w:eastAsia="Times New Roman" w:hAnsi="Times New Roman" w:cs="Times New Roman"/>
          <w:b/>
          <w:color w:val="auto"/>
        </w:rPr>
        <w:t>Отборочная стадия</w:t>
      </w:r>
      <w:bookmarkEnd w:id="49"/>
    </w:p>
    <w:p w:rsidR="0050767F" w:rsidRPr="00975890" w:rsidRDefault="0050767F" w:rsidP="00CC6EC8">
      <w:pPr>
        <w:numPr>
          <w:ilvl w:val="0"/>
          <w:numId w:val="18"/>
        </w:numPr>
        <w:tabs>
          <w:tab w:val="left" w:pos="709"/>
          <w:tab w:val="left" w:pos="1580"/>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В рамках отборочной стадии закупочная комиссия (далее - Комиссия по запросу предложений) проверяет:</w:t>
      </w:r>
    </w:p>
    <w:p w:rsidR="0050767F" w:rsidRPr="00975890" w:rsidRDefault="0050767F" w:rsidP="00CC6EC8">
      <w:pPr>
        <w:numPr>
          <w:ilvl w:val="1"/>
          <w:numId w:val="18"/>
        </w:numPr>
        <w:tabs>
          <w:tab w:val="left" w:pos="709"/>
          <w:tab w:val="left" w:pos="1018"/>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правильность оформления Предложений и их соответствие требованиям настоящей Документации по запросу предложений по существу;</w:t>
      </w:r>
    </w:p>
    <w:p w:rsidR="0050767F" w:rsidRPr="00975890" w:rsidRDefault="0050767F" w:rsidP="00CC6EC8">
      <w:pPr>
        <w:numPr>
          <w:ilvl w:val="1"/>
          <w:numId w:val="18"/>
        </w:numPr>
        <w:tabs>
          <w:tab w:val="left" w:pos="709"/>
          <w:tab w:val="left" w:pos="1018"/>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соответствие Участников требованиям настоящей Документации по запросу предложений;</w:t>
      </w:r>
    </w:p>
    <w:p w:rsidR="0050767F" w:rsidRPr="00975890" w:rsidRDefault="0050767F" w:rsidP="00CC6EC8">
      <w:pPr>
        <w:numPr>
          <w:ilvl w:val="0"/>
          <w:numId w:val="18"/>
        </w:numPr>
        <w:tabs>
          <w:tab w:val="left" w:pos="709"/>
          <w:tab w:val="left" w:pos="1719"/>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В рамках отборочной стадии Комиссия по запросу предложений может запросить Участников разъяснения или дополнения их Предложений, в том числе представления отсутствующих документов. При этом Комиссия по запросу предложений не вправе запрашивать разъяснения или требовать документы, меняющие суть Предложения.</w:t>
      </w:r>
    </w:p>
    <w:p w:rsidR="0050767F" w:rsidRPr="00975890" w:rsidRDefault="0050767F" w:rsidP="00CC6EC8">
      <w:pPr>
        <w:numPr>
          <w:ilvl w:val="0"/>
          <w:numId w:val="18"/>
        </w:numPr>
        <w:tabs>
          <w:tab w:val="left" w:pos="709"/>
          <w:tab w:val="left" w:pos="1719"/>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При проверке правильности оформления Предложения Комиссия по запросу предложений вправе не обращать внимания на мелкие недочеты и погрешности, которые не влияют на существо Предложения. Комиссия по запросу предложений с письменного согласия Участника также может исправлять очевидные арифметические и грамматические ошибки.</w:t>
      </w:r>
    </w:p>
    <w:p w:rsidR="0050767F" w:rsidRPr="00975890" w:rsidRDefault="0050767F" w:rsidP="00CC6EC8">
      <w:pPr>
        <w:numPr>
          <w:ilvl w:val="0"/>
          <w:numId w:val="18"/>
        </w:numPr>
        <w:tabs>
          <w:tab w:val="left" w:pos="709"/>
          <w:tab w:val="left" w:pos="1714"/>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По результатам проведения отборочной стадии Комиссия по запросу предложений имеет право отклонить Предложения, которые:</w:t>
      </w:r>
    </w:p>
    <w:p w:rsidR="0050767F" w:rsidRPr="00975890" w:rsidRDefault="0050767F" w:rsidP="00CC6EC8">
      <w:pPr>
        <w:numPr>
          <w:ilvl w:val="1"/>
          <w:numId w:val="18"/>
        </w:numPr>
        <w:tabs>
          <w:tab w:val="left" w:pos="709"/>
          <w:tab w:val="left" w:pos="1014"/>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в существенной мере не отвечают требованиям к оформлению настоящей Документации по запросу предложений;</w:t>
      </w:r>
    </w:p>
    <w:p w:rsidR="0050767F" w:rsidRPr="00975890" w:rsidRDefault="0050767F" w:rsidP="00CC6EC8">
      <w:pPr>
        <w:numPr>
          <w:ilvl w:val="1"/>
          <w:numId w:val="18"/>
        </w:numPr>
        <w:tabs>
          <w:tab w:val="left" w:pos="709"/>
          <w:tab w:val="left" w:pos="1009"/>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поданы Участниками, которые не отвечают требованиям настоящей Документации по запросу предложений;</w:t>
      </w:r>
    </w:p>
    <w:p w:rsidR="0050767F" w:rsidRPr="00975890" w:rsidRDefault="0050767F" w:rsidP="00CC6EC8">
      <w:pPr>
        <w:numPr>
          <w:ilvl w:val="1"/>
          <w:numId w:val="18"/>
        </w:numPr>
        <w:tabs>
          <w:tab w:val="left" w:pos="709"/>
          <w:tab w:val="left" w:pos="1018"/>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содержат очевидные арифметические или грамматические ошибки, с исправлением которых не согласился Участник.</w:t>
      </w:r>
    </w:p>
    <w:p w:rsidR="0050767F" w:rsidRPr="00975890" w:rsidRDefault="0050767F" w:rsidP="00CC6EC8">
      <w:pPr>
        <w:keepNext/>
        <w:keepLines/>
        <w:numPr>
          <w:ilvl w:val="0"/>
          <w:numId w:val="19"/>
        </w:numPr>
        <w:tabs>
          <w:tab w:val="left" w:pos="709"/>
          <w:tab w:val="left" w:pos="1218"/>
        </w:tabs>
        <w:spacing w:line="322" w:lineRule="exact"/>
        <w:jc w:val="both"/>
        <w:outlineLvl w:val="3"/>
        <w:rPr>
          <w:rFonts w:ascii="Times New Roman" w:eastAsia="Times New Roman" w:hAnsi="Times New Roman" w:cs="Times New Roman"/>
          <w:color w:val="auto"/>
        </w:rPr>
      </w:pPr>
      <w:bookmarkStart w:id="50" w:name="bookmark41"/>
      <w:r w:rsidRPr="00975890">
        <w:rPr>
          <w:rFonts w:ascii="Times New Roman" w:eastAsia="Times New Roman" w:hAnsi="Times New Roman" w:cs="Times New Roman"/>
          <w:color w:val="auto"/>
        </w:rPr>
        <w:lastRenderedPageBreak/>
        <w:t>Проведение переговоров</w:t>
      </w:r>
      <w:bookmarkEnd w:id="50"/>
    </w:p>
    <w:p w:rsidR="0050767F" w:rsidRPr="00975890" w:rsidRDefault="0050767F" w:rsidP="00CC6EC8">
      <w:pPr>
        <w:numPr>
          <w:ilvl w:val="0"/>
          <w:numId w:val="20"/>
        </w:numPr>
        <w:tabs>
          <w:tab w:val="left" w:pos="709"/>
          <w:tab w:val="left" w:pos="1719"/>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После рассмотрения и оценки Предложений Заказчик вправе провести переговоры с любым из Участников по любому положению его Предложения.</w:t>
      </w:r>
    </w:p>
    <w:p w:rsidR="0050767F" w:rsidRPr="00975890" w:rsidRDefault="0050767F" w:rsidP="00CC6EC8">
      <w:pPr>
        <w:numPr>
          <w:ilvl w:val="0"/>
          <w:numId w:val="20"/>
        </w:numPr>
        <w:tabs>
          <w:tab w:val="left" w:pos="709"/>
          <w:tab w:val="left" w:pos="1714"/>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Предложений, а также хода и содержания переговоров, т.е.:</w:t>
      </w:r>
    </w:p>
    <w:p w:rsidR="0050767F" w:rsidRPr="00975890" w:rsidRDefault="0050767F" w:rsidP="00CC6EC8">
      <w:pPr>
        <w:numPr>
          <w:ilvl w:val="1"/>
          <w:numId w:val="20"/>
        </w:numPr>
        <w:tabs>
          <w:tab w:val="left" w:pos="709"/>
          <w:tab w:val="left" w:pos="1009"/>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любые переговоры между Заказчиком и Участником носят конфиденциальный характер;</w:t>
      </w:r>
    </w:p>
    <w:p w:rsidR="0050767F" w:rsidRPr="00975890" w:rsidRDefault="0050767F" w:rsidP="00CC6EC8">
      <w:pPr>
        <w:numPr>
          <w:ilvl w:val="1"/>
          <w:numId w:val="20"/>
        </w:numPr>
        <w:tabs>
          <w:tab w:val="left" w:pos="709"/>
          <w:tab w:val="left" w:pos="1014"/>
        </w:tabs>
        <w:spacing w:line="322" w:lineRule="exact"/>
        <w:ind w:right="20"/>
        <w:jc w:val="both"/>
        <w:rPr>
          <w:rFonts w:ascii="Times New Roman" w:eastAsia="Times New Roman" w:hAnsi="Times New Roman" w:cs="Times New Roman"/>
          <w:color w:val="auto"/>
        </w:rPr>
      </w:pPr>
      <w:bookmarkStart w:id="51" w:name="bookmark42"/>
      <w:r w:rsidRPr="00975890">
        <w:rPr>
          <w:rFonts w:ascii="Times New Roman" w:eastAsia="Times New Roman" w:hAnsi="Times New Roman" w:cs="Times New Roman"/>
          <w:color w:val="auto"/>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bookmarkEnd w:id="51"/>
    </w:p>
    <w:p w:rsidR="0050767F" w:rsidRPr="00BE2F94" w:rsidRDefault="0050767F" w:rsidP="00CC6EC8">
      <w:pPr>
        <w:keepNext/>
        <w:keepLines/>
        <w:numPr>
          <w:ilvl w:val="0"/>
          <w:numId w:val="19"/>
        </w:numPr>
        <w:tabs>
          <w:tab w:val="left" w:pos="709"/>
          <w:tab w:val="left" w:pos="1222"/>
        </w:tabs>
        <w:spacing w:line="322" w:lineRule="exact"/>
        <w:jc w:val="both"/>
        <w:outlineLvl w:val="3"/>
        <w:rPr>
          <w:rFonts w:ascii="Times New Roman" w:eastAsia="Times New Roman" w:hAnsi="Times New Roman" w:cs="Times New Roman"/>
          <w:b/>
          <w:color w:val="auto"/>
        </w:rPr>
      </w:pPr>
      <w:bookmarkStart w:id="52" w:name="bookmark43"/>
      <w:r w:rsidRPr="00BE2F94">
        <w:rPr>
          <w:rFonts w:ascii="Times New Roman" w:eastAsia="Times New Roman" w:hAnsi="Times New Roman" w:cs="Times New Roman"/>
          <w:b/>
          <w:color w:val="auto"/>
        </w:rPr>
        <w:t>Оценочная стадия</w:t>
      </w:r>
      <w:bookmarkEnd w:id="52"/>
    </w:p>
    <w:p w:rsidR="0050767F" w:rsidRPr="00975890" w:rsidRDefault="0050767F" w:rsidP="00BE2F94">
      <w:pPr>
        <w:tabs>
          <w:tab w:val="left" w:pos="709"/>
        </w:tabs>
        <w:spacing w:line="322" w:lineRule="exact"/>
        <w:ind w:left="20" w:right="20" w:hanging="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3.8.4.1</w:t>
      </w:r>
      <w:proofErr w:type="gramStart"/>
      <w:r w:rsidRPr="00975890">
        <w:rPr>
          <w:rFonts w:ascii="Times New Roman" w:eastAsia="Times New Roman" w:hAnsi="Times New Roman" w:cs="Times New Roman"/>
          <w:color w:val="auto"/>
        </w:rPr>
        <w:t xml:space="preserve"> В</w:t>
      </w:r>
      <w:proofErr w:type="gramEnd"/>
      <w:r w:rsidRPr="00975890">
        <w:rPr>
          <w:rFonts w:ascii="Times New Roman" w:eastAsia="Times New Roman" w:hAnsi="Times New Roman" w:cs="Times New Roman"/>
          <w:color w:val="auto"/>
        </w:rPr>
        <w:t xml:space="preserve"> рамках оценочной стадии Комиссия по запросу предложений оценивает и сопоставляет Предложения с учетом результатов переговоров (пункт 3.8.3) и проводит их ранжирование по степени предпочтительности для Заказчика, исходя из следующих критериев:</w:t>
      </w:r>
    </w:p>
    <w:p w:rsidR="0050767F" w:rsidRPr="00975890" w:rsidRDefault="0050767F" w:rsidP="00BE2F94">
      <w:pPr>
        <w:tabs>
          <w:tab w:val="left" w:pos="709"/>
          <w:tab w:val="left" w:pos="1009"/>
        </w:tabs>
        <w:spacing w:line="322" w:lineRule="exact"/>
        <w:ind w:right="20"/>
        <w:jc w:val="both"/>
        <w:rPr>
          <w:rFonts w:ascii="Times New Roman" w:eastAsia="Times New Roman" w:hAnsi="Times New Roman" w:cs="Times New Roman"/>
          <w:color w:val="auto"/>
        </w:rPr>
      </w:pPr>
      <w:bookmarkStart w:id="53" w:name="bookmark45"/>
      <w:r w:rsidRPr="00975890">
        <w:rPr>
          <w:rFonts w:ascii="Times New Roman" w:eastAsia="Times New Roman" w:hAnsi="Times New Roman" w:cs="Times New Roman"/>
          <w:color w:val="auto"/>
          <w:lang w:val="ru-RU"/>
        </w:rPr>
        <w:t xml:space="preserve">а) </w:t>
      </w:r>
      <w:r w:rsidR="00BE2F94">
        <w:rPr>
          <w:rFonts w:ascii="Times New Roman" w:eastAsia="Times New Roman" w:hAnsi="Times New Roman" w:cs="Times New Roman"/>
          <w:color w:val="auto"/>
          <w:lang w:val="ru-RU"/>
        </w:rPr>
        <w:t xml:space="preserve">Цена договора </w:t>
      </w:r>
      <w:r w:rsidR="007C4376" w:rsidRPr="00975890">
        <w:rPr>
          <w:rFonts w:ascii="Times New Roman" w:eastAsia="Times New Roman" w:hAnsi="Times New Roman" w:cs="Times New Roman"/>
          <w:color w:val="auto"/>
          <w:lang w:val="ru-RU"/>
        </w:rPr>
        <w:t xml:space="preserve">– </w:t>
      </w:r>
      <w:r w:rsidR="00BE2F94" w:rsidRPr="00BE2F94">
        <w:rPr>
          <w:rFonts w:ascii="Times New Roman" w:hAnsi="Times New Roman" w:cs="Times New Roman"/>
        </w:rPr>
        <w:t>цена оказания услуг, предложенная участником, при условии, что она не должна превышать предельную су</w:t>
      </w:r>
      <w:r w:rsidR="004F2687">
        <w:rPr>
          <w:rFonts w:ascii="Times New Roman" w:hAnsi="Times New Roman" w:cs="Times New Roman"/>
        </w:rPr>
        <w:t xml:space="preserve">мму - (значимость    критерия </w:t>
      </w:r>
      <w:r w:rsidR="004F2687">
        <w:rPr>
          <w:rFonts w:ascii="Times New Roman" w:hAnsi="Times New Roman" w:cs="Times New Roman"/>
          <w:lang w:val="ru-RU"/>
        </w:rPr>
        <w:t>50</w:t>
      </w:r>
      <w:r w:rsidR="00BE2F94" w:rsidRPr="00BE2F94">
        <w:rPr>
          <w:rFonts w:ascii="Times New Roman" w:hAnsi="Times New Roman" w:cs="Times New Roman"/>
        </w:rPr>
        <w:t>%)</w:t>
      </w:r>
      <w:r w:rsidRPr="00975890">
        <w:rPr>
          <w:rFonts w:ascii="Times New Roman" w:eastAsia="Times New Roman" w:hAnsi="Times New Roman" w:cs="Times New Roman"/>
          <w:color w:val="auto"/>
          <w:lang w:val="ru-RU"/>
        </w:rPr>
        <w:t xml:space="preserve"> </w:t>
      </w:r>
    </w:p>
    <w:p w:rsidR="0050767F" w:rsidRPr="00975890" w:rsidRDefault="0050767F" w:rsidP="00BE2F94">
      <w:pPr>
        <w:tabs>
          <w:tab w:val="left" w:pos="709"/>
          <w:tab w:val="left" w:pos="1009"/>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lang w:val="ru-RU"/>
        </w:rPr>
        <w:t xml:space="preserve">б) </w:t>
      </w:r>
      <w:r w:rsidR="007C4376" w:rsidRPr="00975890">
        <w:rPr>
          <w:rFonts w:ascii="Times New Roman" w:eastAsia="Times New Roman" w:hAnsi="Times New Roman" w:cs="Times New Roman"/>
          <w:color w:val="auto"/>
          <w:lang w:val="ru-RU"/>
        </w:rPr>
        <w:t xml:space="preserve">Квалификация участника: наличие </w:t>
      </w:r>
      <w:r w:rsidR="00902B6A" w:rsidRPr="00975890">
        <w:rPr>
          <w:rFonts w:ascii="Times New Roman" w:eastAsia="Times New Roman" w:hAnsi="Times New Roman" w:cs="Times New Roman"/>
          <w:color w:val="auto"/>
          <w:lang w:val="ru-RU"/>
        </w:rPr>
        <w:t>опыта</w:t>
      </w:r>
      <w:r w:rsidR="00EB3D9A">
        <w:rPr>
          <w:rFonts w:ascii="Times New Roman" w:eastAsia="Times New Roman" w:hAnsi="Times New Roman" w:cs="Times New Roman"/>
          <w:color w:val="auto"/>
          <w:lang w:val="ru-RU"/>
        </w:rPr>
        <w:t xml:space="preserve"> (приложить ряд</w:t>
      </w:r>
      <w:r w:rsidR="00902B6A" w:rsidRPr="00975890">
        <w:rPr>
          <w:rFonts w:ascii="Times New Roman" w:eastAsia="Times New Roman" w:hAnsi="Times New Roman" w:cs="Times New Roman"/>
          <w:color w:val="auto"/>
          <w:lang w:val="ru-RU"/>
        </w:rPr>
        <w:t xml:space="preserve"> </w:t>
      </w:r>
      <w:r w:rsidR="007C4376" w:rsidRPr="00975890">
        <w:rPr>
          <w:rFonts w:ascii="Times New Roman" w:eastAsia="Times New Roman" w:hAnsi="Times New Roman" w:cs="Times New Roman"/>
          <w:color w:val="auto"/>
          <w:lang w:val="ru-RU"/>
        </w:rPr>
        <w:t xml:space="preserve">соответствующих лицензий и допусков к данным видам </w:t>
      </w:r>
      <w:r w:rsidR="0014194A">
        <w:rPr>
          <w:rFonts w:ascii="Times New Roman" w:eastAsia="Times New Roman" w:hAnsi="Times New Roman" w:cs="Times New Roman"/>
          <w:color w:val="auto"/>
          <w:lang w:val="ru-RU"/>
        </w:rPr>
        <w:t>услуг</w:t>
      </w:r>
      <w:r w:rsidR="004F2687">
        <w:rPr>
          <w:rFonts w:ascii="Times New Roman" w:eastAsia="Times New Roman" w:hAnsi="Times New Roman" w:cs="Times New Roman"/>
          <w:color w:val="auto"/>
          <w:lang w:val="ru-RU"/>
        </w:rPr>
        <w:t>) - (значимость критерия 25</w:t>
      </w:r>
      <w:r w:rsidRPr="00975890">
        <w:rPr>
          <w:rFonts w:ascii="Times New Roman" w:eastAsia="Times New Roman" w:hAnsi="Times New Roman" w:cs="Times New Roman"/>
          <w:color w:val="auto"/>
          <w:lang w:val="ru-RU"/>
        </w:rPr>
        <w:t>%)</w:t>
      </w:r>
      <w:r w:rsidRPr="00975890">
        <w:rPr>
          <w:rFonts w:ascii="Times New Roman" w:eastAsia="Times New Roman" w:hAnsi="Times New Roman" w:cs="Times New Roman"/>
          <w:color w:val="auto"/>
        </w:rPr>
        <w:t>;</w:t>
      </w:r>
      <w:r w:rsidRPr="00975890">
        <w:rPr>
          <w:rFonts w:ascii="Times New Roman" w:eastAsia="Times New Roman" w:hAnsi="Times New Roman" w:cs="Times New Roman"/>
          <w:color w:val="auto"/>
          <w:lang w:val="ru-RU"/>
        </w:rPr>
        <w:t xml:space="preserve"> </w:t>
      </w:r>
    </w:p>
    <w:p w:rsidR="0050767F" w:rsidRPr="00EB3D9A" w:rsidRDefault="0050767F" w:rsidP="009A7871">
      <w:pPr>
        <w:tabs>
          <w:tab w:val="left" w:pos="709"/>
          <w:tab w:val="left" w:pos="1014"/>
        </w:tabs>
        <w:spacing w:line="322" w:lineRule="exact"/>
        <w:ind w:right="20"/>
        <w:jc w:val="both"/>
        <w:rPr>
          <w:rFonts w:ascii="Times New Roman" w:eastAsia="Times New Roman" w:hAnsi="Times New Roman" w:cs="Times New Roman"/>
          <w:color w:val="auto"/>
          <w:lang w:val="ru-RU"/>
        </w:rPr>
      </w:pPr>
      <w:bookmarkStart w:id="54" w:name="bookmark44"/>
      <w:r w:rsidRPr="00975890">
        <w:rPr>
          <w:rFonts w:ascii="Times New Roman" w:eastAsia="Times New Roman" w:hAnsi="Times New Roman" w:cs="Times New Roman"/>
          <w:color w:val="auto"/>
          <w:lang w:val="ru-RU"/>
        </w:rPr>
        <w:t xml:space="preserve">в) </w:t>
      </w:r>
      <w:bookmarkEnd w:id="54"/>
      <w:r w:rsidR="00EB3D9A" w:rsidRPr="00EB3D9A">
        <w:rPr>
          <w:rFonts w:ascii="Times New Roman" w:eastAsia="Times New Roman" w:hAnsi="Times New Roman" w:cs="Times New Roman"/>
          <w:color w:val="auto"/>
        </w:rPr>
        <w:t>Надежность и деловая репутация Участника</w:t>
      </w:r>
      <w:r w:rsidR="00EB3D9A">
        <w:rPr>
          <w:rFonts w:ascii="Times New Roman" w:eastAsia="Times New Roman" w:hAnsi="Times New Roman" w:cs="Times New Roman"/>
          <w:color w:val="auto"/>
          <w:lang w:val="ru-RU"/>
        </w:rPr>
        <w:t xml:space="preserve"> </w:t>
      </w:r>
      <w:r w:rsidR="00EB3D9A" w:rsidRPr="00975890">
        <w:rPr>
          <w:rFonts w:ascii="Times New Roman" w:eastAsia="Times New Roman" w:hAnsi="Times New Roman" w:cs="Times New Roman"/>
          <w:color w:val="auto"/>
          <w:lang w:val="ru-RU"/>
        </w:rPr>
        <w:t xml:space="preserve">(приложить реестр договоров </w:t>
      </w:r>
      <w:r w:rsidR="00EB3D9A">
        <w:rPr>
          <w:rFonts w:ascii="Times New Roman" w:eastAsia="Times New Roman" w:hAnsi="Times New Roman" w:cs="Times New Roman"/>
          <w:color w:val="auto"/>
          <w:lang w:val="ru-RU"/>
        </w:rPr>
        <w:t xml:space="preserve">подобных </w:t>
      </w:r>
      <w:r w:rsidR="0014194A">
        <w:rPr>
          <w:rFonts w:ascii="Times New Roman" w:eastAsia="Times New Roman" w:hAnsi="Times New Roman" w:cs="Times New Roman"/>
          <w:color w:val="auto"/>
          <w:lang w:val="ru-RU"/>
        </w:rPr>
        <w:t>услуг</w:t>
      </w:r>
      <w:r w:rsidR="00EB3D9A">
        <w:rPr>
          <w:rFonts w:ascii="Times New Roman" w:eastAsia="Times New Roman" w:hAnsi="Times New Roman" w:cs="Times New Roman"/>
          <w:color w:val="auto"/>
          <w:lang w:val="ru-RU"/>
        </w:rPr>
        <w:t>) -</w:t>
      </w:r>
      <w:r w:rsidR="004F2687">
        <w:rPr>
          <w:rFonts w:ascii="Times New Roman" w:eastAsia="Times New Roman" w:hAnsi="Times New Roman" w:cs="Times New Roman"/>
          <w:color w:val="auto"/>
        </w:rPr>
        <w:t xml:space="preserve"> (значимость критерия </w:t>
      </w:r>
      <w:r w:rsidR="004F2687">
        <w:rPr>
          <w:rFonts w:ascii="Times New Roman" w:eastAsia="Times New Roman" w:hAnsi="Times New Roman" w:cs="Times New Roman"/>
          <w:color w:val="auto"/>
          <w:lang w:val="ru-RU"/>
        </w:rPr>
        <w:t>25</w:t>
      </w:r>
      <w:r w:rsidR="00EB3D9A" w:rsidRPr="00EB3D9A">
        <w:rPr>
          <w:rFonts w:ascii="Times New Roman" w:eastAsia="Times New Roman" w:hAnsi="Times New Roman" w:cs="Times New Roman"/>
          <w:color w:val="auto"/>
        </w:rPr>
        <w:t>%);</w:t>
      </w:r>
    </w:p>
    <w:p w:rsidR="0050767F" w:rsidRPr="00975890" w:rsidRDefault="0050767F" w:rsidP="00EB3D9A">
      <w:pPr>
        <w:keepNext/>
        <w:keepLines/>
        <w:tabs>
          <w:tab w:val="left" w:pos="709"/>
        </w:tabs>
        <w:spacing w:line="374" w:lineRule="exact"/>
        <w:ind w:left="20" w:right="600" w:hanging="20"/>
        <w:outlineLvl w:val="2"/>
        <w:rPr>
          <w:rFonts w:ascii="Times New Roman" w:eastAsia="Times New Roman" w:hAnsi="Times New Roman" w:cs="Times New Roman"/>
          <w:color w:val="auto"/>
        </w:rPr>
      </w:pPr>
      <w:r w:rsidRPr="00EB3D9A">
        <w:rPr>
          <w:rFonts w:ascii="Times New Roman" w:eastAsia="Times New Roman" w:hAnsi="Times New Roman" w:cs="Times New Roman"/>
          <w:b/>
          <w:color w:val="auto"/>
        </w:rPr>
        <w:t>3.9</w:t>
      </w:r>
      <w:r w:rsidRPr="00975890">
        <w:rPr>
          <w:rFonts w:ascii="Times New Roman" w:eastAsia="Times New Roman" w:hAnsi="Times New Roman" w:cs="Times New Roman"/>
          <w:color w:val="auto"/>
        </w:rPr>
        <w:t xml:space="preserve"> </w:t>
      </w:r>
      <w:r w:rsidRPr="00EB3D9A">
        <w:rPr>
          <w:rFonts w:ascii="Times New Roman" w:eastAsia="Times New Roman" w:hAnsi="Times New Roman" w:cs="Times New Roman"/>
          <w:b/>
          <w:color w:val="auto"/>
        </w:rPr>
        <w:t>Принятие решения о проведении следующих этапов Запроса предложений или определение Победителя</w:t>
      </w:r>
      <w:bookmarkEnd w:id="53"/>
    </w:p>
    <w:p w:rsidR="0050767F" w:rsidRPr="00975890" w:rsidRDefault="0050767F" w:rsidP="00EB3D9A">
      <w:pPr>
        <w:tabs>
          <w:tab w:val="left" w:pos="709"/>
        </w:tabs>
        <w:spacing w:line="322" w:lineRule="exact"/>
        <w:ind w:left="20" w:right="20" w:hanging="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3.9.1 Комиссия по запросу предложений на своем заседании принимает решение либо по определению Победителя и заключению Договора (пункт 1.1.5), либо по проведению дополнительных этапов Запроса предложений, либо по завершению данной процедуры Запроса предложений без определения Победителя:</w:t>
      </w:r>
    </w:p>
    <w:p w:rsidR="0050767F" w:rsidRPr="00975890" w:rsidRDefault="0050767F" w:rsidP="00CC6EC8">
      <w:pPr>
        <w:numPr>
          <w:ilvl w:val="2"/>
          <w:numId w:val="19"/>
        </w:numPr>
        <w:tabs>
          <w:tab w:val="left" w:pos="709"/>
          <w:tab w:val="left" w:pos="1724"/>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Заказчика, Заказчик определит данного Участника Победителем и подпишет с ним Договор (подраздел 3.10); процедура Запроса предложений на этом будет завершена;</w:t>
      </w:r>
    </w:p>
    <w:p w:rsidR="0050767F" w:rsidRPr="00975890" w:rsidRDefault="0050767F" w:rsidP="00CC6EC8">
      <w:pPr>
        <w:numPr>
          <w:ilvl w:val="2"/>
          <w:numId w:val="19"/>
        </w:numPr>
        <w:tabs>
          <w:tab w:val="left" w:pos="709"/>
          <w:tab w:val="left" w:pos="1729"/>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в случае если самое лучше Предложение не удовлетворит Заказчика полностью, Комиссия по запросу предложений вправе принять решение о проведении дополнительных этапов Запроса предложений и внесении изменений в условия Запроса предложений;</w:t>
      </w:r>
    </w:p>
    <w:p w:rsidR="0050767F" w:rsidRPr="00975890" w:rsidRDefault="0050767F" w:rsidP="00CC6EC8">
      <w:pPr>
        <w:numPr>
          <w:ilvl w:val="2"/>
          <w:numId w:val="19"/>
        </w:numPr>
        <w:tabs>
          <w:tab w:val="left" w:pos="709"/>
          <w:tab w:val="left" w:pos="1734"/>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если, по мнению Комиссии по запросу предложений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Запроса предложений.</w:t>
      </w:r>
    </w:p>
    <w:p w:rsidR="0050767F" w:rsidRPr="00975890" w:rsidRDefault="0050767F" w:rsidP="00EB3D9A">
      <w:pPr>
        <w:tabs>
          <w:tab w:val="left" w:pos="709"/>
        </w:tabs>
        <w:spacing w:after="300" w:line="322" w:lineRule="exact"/>
        <w:ind w:left="20" w:right="20" w:hanging="20"/>
        <w:jc w:val="both"/>
        <w:rPr>
          <w:rFonts w:ascii="Times New Roman" w:eastAsia="Times New Roman" w:hAnsi="Times New Roman" w:cs="Times New Roman"/>
          <w:color w:val="auto"/>
        </w:rPr>
      </w:pPr>
      <w:bookmarkStart w:id="55" w:name="bookmark46"/>
      <w:r w:rsidRPr="00975890">
        <w:rPr>
          <w:rFonts w:ascii="Times New Roman" w:eastAsia="Times New Roman" w:hAnsi="Times New Roman" w:cs="Times New Roman"/>
          <w:color w:val="auto"/>
        </w:rPr>
        <w:t xml:space="preserve">3.9.2 Решение Комиссии по </w:t>
      </w:r>
      <w:r w:rsidRPr="00975890">
        <w:rPr>
          <w:rFonts w:ascii="Times New Roman" w:eastAsia="Times New Roman" w:hAnsi="Times New Roman" w:cs="Times New Roman"/>
          <w:color w:val="auto"/>
          <w:lang w:val="ru-RU"/>
        </w:rPr>
        <w:t xml:space="preserve">открытому </w:t>
      </w:r>
      <w:r w:rsidRPr="00975890">
        <w:rPr>
          <w:rFonts w:ascii="Times New Roman" w:eastAsia="Times New Roman" w:hAnsi="Times New Roman" w:cs="Times New Roman"/>
          <w:color w:val="auto"/>
        </w:rPr>
        <w:t xml:space="preserve">запросу предложений оформляется протоколом заседания </w:t>
      </w:r>
      <w:r w:rsidRPr="00975890">
        <w:rPr>
          <w:rFonts w:ascii="Times New Roman" w:eastAsia="Times New Roman" w:hAnsi="Times New Roman" w:cs="Times New Roman"/>
          <w:color w:val="auto"/>
          <w:lang w:val="ru-RU"/>
        </w:rPr>
        <w:t xml:space="preserve">Закупочной </w:t>
      </w:r>
      <w:r w:rsidRPr="00975890">
        <w:rPr>
          <w:rFonts w:ascii="Times New Roman" w:eastAsia="Times New Roman" w:hAnsi="Times New Roman" w:cs="Times New Roman"/>
          <w:color w:val="auto"/>
        </w:rPr>
        <w:t>комиссии.</w:t>
      </w:r>
      <w:bookmarkEnd w:id="55"/>
    </w:p>
    <w:p w:rsidR="0050767F" w:rsidRPr="00EB3D9A" w:rsidRDefault="0050767F" w:rsidP="00CC6EC8">
      <w:pPr>
        <w:keepNext/>
        <w:keepLines/>
        <w:numPr>
          <w:ilvl w:val="0"/>
          <w:numId w:val="21"/>
        </w:numPr>
        <w:tabs>
          <w:tab w:val="left" w:pos="709"/>
          <w:tab w:val="left" w:pos="1333"/>
        </w:tabs>
        <w:spacing w:line="322" w:lineRule="exact"/>
        <w:jc w:val="both"/>
        <w:outlineLvl w:val="2"/>
        <w:rPr>
          <w:rFonts w:ascii="Times New Roman" w:eastAsia="Times New Roman" w:hAnsi="Times New Roman" w:cs="Times New Roman"/>
          <w:b/>
          <w:color w:val="auto"/>
        </w:rPr>
      </w:pPr>
      <w:bookmarkStart w:id="56" w:name="bookmark47"/>
      <w:r w:rsidRPr="00EB3D9A">
        <w:rPr>
          <w:rFonts w:ascii="Times New Roman" w:eastAsia="Times New Roman" w:hAnsi="Times New Roman" w:cs="Times New Roman"/>
          <w:b/>
          <w:color w:val="auto"/>
        </w:rPr>
        <w:lastRenderedPageBreak/>
        <w:t>Подписание Договора</w:t>
      </w:r>
      <w:bookmarkEnd w:id="56"/>
    </w:p>
    <w:p w:rsidR="0050767F" w:rsidRPr="00975890" w:rsidRDefault="0050767F" w:rsidP="00CC6EC8">
      <w:pPr>
        <w:numPr>
          <w:ilvl w:val="0"/>
          <w:numId w:val="22"/>
        </w:numPr>
        <w:tabs>
          <w:tab w:val="left" w:pos="709"/>
          <w:tab w:val="left" w:pos="1729"/>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 xml:space="preserve">Договор между Заказчиком и Победителем подписывается в течение </w:t>
      </w:r>
      <w:r w:rsidRPr="00975890">
        <w:rPr>
          <w:rFonts w:ascii="Times New Roman" w:eastAsia="Times New Roman" w:hAnsi="Times New Roman" w:cs="Times New Roman"/>
          <w:color w:val="auto"/>
          <w:lang w:val="ru-RU"/>
        </w:rPr>
        <w:t>10</w:t>
      </w:r>
      <w:r w:rsidRPr="00975890">
        <w:rPr>
          <w:rFonts w:ascii="Times New Roman" w:eastAsia="Times New Roman" w:hAnsi="Times New Roman" w:cs="Times New Roman"/>
          <w:color w:val="auto"/>
        </w:rPr>
        <w:t xml:space="preserve"> (</w:t>
      </w:r>
      <w:r w:rsidRPr="00975890">
        <w:rPr>
          <w:rFonts w:ascii="Times New Roman" w:eastAsia="Times New Roman" w:hAnsi="Times New Roman" w:cs="Times New Roman"/>
          <w:color w:val="auto"/>
          <w:lang w:val="ru-RU"/>
        </w:rPr>
        <w:t>десяти</w:t>
      </w:r>
      <w:r w:rsidRPr="00975890">
        <w:rPr>
          <w:rFonts w:ascii="Times New Roman" w:eastAsia="Times New Roman" w:hAnsi="Times New Roman" w:cs="Times New Roman"/>
          <w:color w:val="auto"/>
        </w:rPr>
        <w:t>) дней с момента определения Победителя</w:t>
      </w:r>
      <w:r w:rsidRPr="00975890">
        <w:rPr>
          <w:rFonts w:ascii="Times New Roman" w:eastAsia="Times New Roman" w:hAnsi="Times New Roman" w:cs="Times New Roman"/>
          <w:color w:val="auto"/>
          <w:lang w:val="ru-RU"/>
        </w:rPr>
        <w:t xml:space="preserve"> открытого </w:t>
      </w:r>
      <w:r w:rsidRPr="00975890">
        <w:rPr>
          <w:rFonts w:ascii="Times New Roman" w:eastAsia="Times New Roman" w:hAnsi="Times New Roman" w:cs="Times New Roman"/>
          <w:color w:val="auto"/>
        </w:rPr>
        <w:t xml:space="preserve"> запроса предложений.</w:t>
      </w:r>
    </w:p>
    <w:p w:rsidR="0050767F" w:rsidRPr="00975890" w:rsidRDefault="0050767F" w:rsidP="00A11D10">
      <w:pPr>
        <w:numPr>
          <w:ilvl w:val="0"/>
          <w:numId w:val="22"/>
        </w:numPr>
        <w:tabs>
          <w:tab w:val="left" w:pos="709"/>
          <w:tab w:val="left" w:pos="1719"/>
        </w:tabs>
        <w:spacing w:line="322" w:lineRule="exact"/>
        <w:ind w:right="20"/>
        <w:jc w:val="both"/>
        <w:rPr>
          <w:rFonts w:ascii="Times New Roman" w:eastAsia="Times New Roman" w:hAnsi="Times New Roman" w:cs="Times New Roman"/>
          <w:color w:val="auto"/>
        </w:rPr>
      </w:pPr>
      <w:bookmarkStart w:id="57" w:name="bookmark48"/>
      <w:r w:rsidRPr="00975890">
        <w:rPr>
          <w:rFonts w:ascii="Times New Roman" w:eastAsia="Times New Roman" w:hAnsi="Times New Roman" w:cs="Times New Roman"/>
          <w:color w:val="auto"/>
        </w:rPr>
        <w:t xml:space="preserve">Условия Договора определяются в соответствии с требованиями </w:t>
      </w:r>
      <w:r w:rsidRPr="00975890">
        <w:rPr>
          <w:rFonts w:ascii="Times New Roman" w:eastAsia="Times New Roman" w:hAnsi="Times New Roman" w:cs="Times New Roman"/>
          <w:color w:val="auto"/>
          <w:lang w:val="ru-RU"/>
        </w:rPr>
        <w:t>З</w:t>
      </w:r>
      <w:r w:rsidRPr="00975890">
        <w:rPr>
          <w:rFonts w:ascii="Times New Roman" w:eastAsia="Times New Roman" w:hAnsi="Times New Roman" w:cs="Times New Roman"/>
          <w:color w:val="auto"/>
        </w:rPr>
        <w:t>аказчика и пунктом</w:t>
      </w:r>
      <w:hyperlink w:anchor="bookmark6" w:tooltip="Current Document">
        <w:r w:rsidRPr="00975890">
          <w:rPr>
            <w:rFonts w:ascii="Times New Roman" w:eastAsia="Times New Roman" w:hAnsi="Times New Roman" w:cs="Times New Roman"/>
            <w:color w:val="auto"/>
          </w:rPr>
          <w:t xml:space="preserve"> 1.2.5.</w:t>
        </w:r>
        <w:bookmarkEnd w:id="57"/>
      </w:hyperlink>
    </w:p>
    <w:p w:rsidR="0050767F" w:rsidRPr="00EB3D9A" w:rsidRDefault="0050767F" w:rsidP="00CC6EC8">
      <w:pPr>
        <w:keepNext/>
        <w:keepLines/>
        <w:numPr>
          <w:ilvl w:val="0"/>
          <w:numId w:val="21"/>
        </w:numPr>
        <w:tabs>
          <w:tab w:val="left" w:pos="709"/>
          <w:tab w:val="left" w:pos="1326"/>
        </w:tabs>
        <w:spacing w:line="365" w:lineRule="exact"/>
        <w:ind w:right="20"/>
        <w:jc w:val="both"/>
        <w:outlineLvl w:val="2"/>
        <w:rPr>
          <w:rFonts w:ascii="Times New Roman" w:eastAsia="Times New Roman" w:hAnsi="Times New Roman" w:cs="Times New Roman"/>
          <w:b/>
          <w:color w:val="auto"/>
        </w:rPr>
      </w:pPr>
      <w:bookmarkStart w:id="58" w:name="bookmark49"/>
      <w:r w:rsidRPr="00EB3D9A">
        <w:rPr>
          <w:rFonts w:ascii="Times New Roman" w:eastAsia="Times New Roman" w:hAnsi="Times New Roman" w:cs="Times New Roman"/>
          <w:b/>
          <w:color w:val="auto"/>
        </w:rPr>
        <w:t>Уведомление Участников о результатах запроса предложений</w:t>
      </w:r>
      <w:bookmarkEnd w:id="58"/>
    </w:p>
    <w:p w:rsidR="0050767F" w:rsidRPr="00975890" w:rsidRDefault="0050767F" w:rsidP="00CC6EC8">
      <w:pPr>
        <w:numPr>
          <w:ilvl w:val="0"/>
          <w:numId w:val="23"/>
        </w:numPr>
        <w:tabs>
          <w:tab w:val="left" w:pos="709"/>
          <w:tab w:val="left" w:pos="1724"/>
        </w:tabs>
        <w:spacing w:line="322" w:lineRule="exact"/>
        <w:ind w:right="20"/>
        <w:jc w:val="both"/>
        <w:rPr>
          <w:rFonts w:ascii="Times New Roman" w:eastAsia="Times New Roman" w:hAnsi="Times New Roman" w:cs="Times New Roman"/>
          <w:color w:val="auto"/>
        </w:rPr>
      </w:pPr>
      <w:r w:rsidRPr="00975890">
        <w:rPr>
          <w:rFonts w:ascii="Times New Roman" w:eastAsia="Times New Roman" w:hAnsi="Times New Roman" w:cs="Times New Roman"/>
          <w:color w:val="auto"/>
        </w:rPr>
        <w:t xml:space="preserve">Организатор открытого запроса предложений опубликует информацию о результатах открытого запроса предложений </w:t>
      </w:r>
      <w:r w:rsidRPr="00975890">
        <w:rPr>
          <w:rFonts w:ascii="Times New Roman" w:eastAsia="Times New Roman" w:hAnsi="Times New Roman" w:cs="Times New Roman"/>
          <w:color w:val="auto"/>
          <w:lang w:val="ru-RU"/>
        </w:rPr>
        <w:t>на официальном сайте ПАО «</w:t>
      </w:r>
      <w:proofErr w:type="spellStart"/>
      <w:r w:rsidRPr="00975890">
        <w:rPr>
          <w:rFonts w:ascii="Times New Roman" w:eastAsia="Times New Roman" w:hAnsi="Times New Roman" w:cs="Times New Roman"/>
          <w:color w:val="auto"/>
          <w:lang w:val="ru-RU"/>
        </w:rPr>
        <w:t>Ставропольэнергосбыт</w:t>
      </w:r>
      <w:proofErr w:type="spellEnd"/>
      <w:r w:rsidRPr="00975890">
        <w:rPr>
          <w:rFonts w:ascii="Times New Roman" w:eastAsia="Times New Roman" w:hAnsi="Times New Roman" w:cs="Times New Roman"/>
          <w:color w:val="auto"/>
          <w:lang w:val="ru-RU"/>
        </w:rPr>
        <w:t>»</w:t>
      </w:r>
    </w:p>
    <w:p w:rsidR="00214EA7" w:rsidRPr="00A11D10" w:rsidRDefault="0050767F" w:rsidP="0014194A">
      <w:pPr>
        <w:numPr>
          <w:ilvl w:val="0"/>
          <w:numId w:val="23"/>
        </w:numPr>
        <w:tabs>
          <w:tab w:val="left" w:pos="709"/>
          <w:tab w:val="left" w:pos="1719"/>
        </w:tabs>
        <w:spacing w:line="322" w:lineRule="exact"/>
        <w:ind w:right="20"/>
        <w:jc w:val="both"/>
        <w:rPr>
          <w:rFonts w:ascii="Times New Roman" w:eastAsia="Times New Roman" w:hAnsi="Times New Roman" w:cs="Times New Roman"/>
          <w:color w:val="auto"/>
          <w:sz w:val="27"/>
          <w:szCs w:val="27"/>
        </w:rPr>
      </w:pPr>
      <w:r w:rsidRPr="00975890">
        <w:rPr>
          <w:rFonts w:ascii="Times New Roman" w:eastAsia="Times New Roman" w:hAnsi="Times New Roman" w:cs="Times New Roman"/>
          <w:color w:val="auto"/>
        </w:rPr>
        <w:t xml:space="preserve">Если между моментом подписания Протокола и Договора изменился Победитель (например, вследствие отказа), то Победителем запроса предложения признаётся </w:t>
      </w:r>
      <w:r w:rsidRPr="00975890">
        <w:rPr>
          <w:rFonts w:ascii="Times New Roman" w:eastAsia="Times New Roman" w:hAnsi="Times New Roman" w:cs="Times New Roman"/>
          <w:color w:val="auto"/>
          <w:lang w:val="ru-RU"/>
        </w:rPr>
        <w:t>у</w:t>
      </w:r>
      <w:r w:rsidRPr="00975890">
        <w:rPr>
          <w:rFonts w:ascii="Times New Roman" w:eastAsia="Times New Roman" w:hAnsi="Times New Roman" w:cs="Times New Roman"/>
          <w:color w:val="auto"/>
        </w:rPr>
        <w:t xml:space="preserve">частник, занявший второе место в </w:t>
      </w:r>
      <w:proofErr w:type="gramStart"/>
      <w:r w:rsidRPr="00975890">
        <w:rPr>
          <w:rFonts w:ascii="Times New Roman" w:eastAsia="Times New Roman" w:hAnsi="Times New Roman" w:cs="Times New Roman"/>
          <w:color w:val="auto"/>
        </w:rPr>
        <w:t>итоговой</w:t>
      </w:r>
      <w:proofErr w:type="gramEnd"/>
      <w:r w:rsidRPr="00975890">
        <w:rPr>
          <w:rFonts w:ascii="Times New Roman" w:eastAsia="Times New Roman" w:hAnsi="Times New Roman" w:cs="Times New Roman"/>
          <w:color w:val="auto"/>
        </w:rPr>
        <w:t xml:space="preserve"> ранжировке заявок. </w:t>
      </w:r>
    </w:p>
    <w:p w:rsidR="00A11D10" w:rsidRPr="00802E67" w:rsidRDefault="00A11D10" w:rsidP="00A11D10">
      <w:pPr>
        <w:tabs>
          <w:tab w:val="left" w:pos="709"/>
          <w:tab w:val="left" w:pos="1719"/>
        </w:tabs>
        <w:spacing w:line="322" w:lineRule="exact"/>
        <w:ind w:right="20"/>
        <w:jc w:val="both"/>
        <w:rPr>
          <w:rFonts w:ascii="Times New Roman" w:eastAsia="Times New Roman" w:hAnsi="Times New Roman" w:cs="Times New Roman"/>
          <w:color w:val="auto"/>
          <w:sz w:val="27"/>
          <w:szCs w:val="27"/>
        </w:rPr>
      </w:pPr>
    </w:p>
    <w:p w:rsidR="00214EA7" w:rsidRDefault="00214EA7" w:rsidP="00214EA7">
      <w:pPr>
        <w:tabs>
          <w:tab w:val="left" w:pos="1128"/>
        </w:tabs>
        <w:rPr>
          <w:rFonts w:ascii="Times New Roman" w:hAnsi="Times New Roman" w:cs="Times New Roman"/>
          <w:b/>
          <w:sz w:val="32"/>
          <w:szCs w:val="36"/>
          <w:lang w:val="ru-RU"/>
        </w:rPr>
      </w:pPr>
      <w:r>
        <w:rPr>
          <w:rFonts w:ascii="Times New Roman" w:hAnsi="Times New Roman" w:cs="Times New Roman"/>
          <w:b/>
          <w:sz w:val="32"/>
          <w:szCs w:val="36"/>
          <w:lang w:val="ru-RU"/>
        </w:rPr>
        <w:t>4. Проект договора</w:t>
      </w:r>
    </w:p>
    <w:p w:rsidR="00802E67" w:rsidRDefault="00802E67" w:rsidP="00214EA7">
      <w:pPr>
        <w:tabs>
          <w:tab w:val="left" w:pos="1128"/>
        </w:tabs>
        <w:rPr>
          <w:rFonts w:ascii="Times New Roman" w:hAnsi="Times New Roman" w:cs="Times New Roman"/>
          <w:b/>
          <w:sz w:val="32"/>
          <w:szCs w:val="36"/>
          <w:lang w:val="ru-RU"/>
        </w:rPr>
      </w:pPr>
    </w:p>
    <w:p w:rsidR="00802E67" w:rsidRPr="00802E67" w:rsidRDefault="00802E67" w:rsidP="00802E67">
      <w:pPr>
        <w:spacing w:after="120"/>
        <w:jc w:val="center"/>
        <w:rPr>
          <w:rFonts w:ascii="Times New Roman" w:eastAsia="Times New Roman" w:hAnsi="Times New Roman" w:cs="Times New Roman"/>
          <w:b/>
          <w:color w:val="auto"/>
          <w:lang w:val="ru-RU"/>
        </w:rPr>
      </w:pPr>
      <w:r w:rsidRPr="00802E67">
        <w:rPr>
          <w:rFonts w:ascii="Times New Roman" w:eastAsia="Times New Roman" w:hAnsi="Times New Roman" w:cs="Times New Roman"/>
          <w:b/>
          <w:color w:val="auto"/>
          <w:lang w:val="ru-RU"/>
        </w:rPr>
        <w:t>Договор на оказание услуг № _______</w:t>
      </w:r>
    </w:p>
    <w:p w:rsidR="00802E67" w:rsidRPr="00802E67" w:rsidRDefault="00802E67" w:rsidP="00802E67">
      <w:pPr>
        <w:spacing w:after="120"/>
        <w:rPr>
          <w:rFonts w:ascii="Times New Roman" w:eastAsia="Times New Roman" w:hAnsi="Times New Roman" w:cs="Times New Roman"/>
          <w:color w:val="auto"/>
          <w:lang w:val="ru-RU"/>
        </w:rPr>
      </w:pPr>
    </w:p>
    <w:p w:rsidR="00802E67" w:rsidRPr="00802E67" w:rsidRDefault="00802E67" w:rsidP="00802E67">
      <w:pPr>
        <w:spacing w:after="120" w:line="276" w:lineRule="auto"/>
        <w:jc w:val="both"/>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г. Ессентуки</w:t>
      </w:r>
      <w:r w:rsidRPr="00802E67">
        <w:rPr>
          <w:rFonts w:ascii="Times New Roman" w:eastAsia="Calibri" w:hAnsi="Times New Roman" w:cs="Times New Roman"/>
          <w:color w:val="auto"/>
          <w:lang w:val="ru-RU" w:eastAsia="en-US"/>
        </w:rPr>
        <w:tab/>
      </w:r>
      <w:r w:rsidRPr="00802E67">
        <w:rPr>
          <w:rFonts w:ascii="Times New Roman" w:eastAsia="Calibri" w:hAnsi="Times New Roman" w:cs="Times New Roman"/>
          <w:color w:val="auto"/>
          <w:lang w:val="ru-RU" w:eastAsia="en-US"/>
        </w:rPr>
        <w:tab/>
      </w:r>
      <w:r w:rsidRPr="00802E67">
        <w:rPr>
          <w:rFonts w:ascii="Times New Roman" w:eastAsia="Calibri" w:hAnsi="Times New Roman" w:cs="Times New Roman"/>
          <w:color w:val="auto"/>
          <w:lang w:val="ru-RU" w:eastAsia="en-US"/>
        </w:rPr>
        <w:tab/>
        <w:t xml:space="preserve">               </w:t>
      </w:r>
      <w:r>
        <w:rPr>
          <w:rFonts w:ascii="Times New Roman" w:eastAsia="Calibri" w:hAnsi="Times New Roman" w:cs="Times New Roman"/>
          <w:color w:val="auto"/>
          <w:lang w:val="ru-RU" w:eastAsia="en-US"/>
        </w:rPr>
        <w:t xml:space="preserve">                                                    </w:t>
      </w:r>
      <w:r w:rsidRPr="00802E67">
        <w:rPr>
          <w:rFonts w:ascii="Times New Roman" w:eastAsia="Calibri" w:hAnsi="Times New Roman" w:cs="Times New Roman"/>
          <w:color w:val="auto"/>
          <w:lang w:val="ru-RU" w:eastAsia="en-US"/>
        </w:rPr>
        <w:t>______________20___ г.</w:t>
      </w:r>
    </w:p>
    <w:p w:rsidR="00802E67" w:rsidRPr="00802E67" w:rsidRDefault="00802E67" w:rsidP="00802E67">
      <w:pPr>
        <w:spacing w:after="120" w:line="276" w:lineRule="auto"/>
        <w:jc w:val="both"/>
        <w:rPr>
          <w:rFonts w:ascii="Times New Roman" w:eastAsia="Calibri" w:hAnsi="Times New Roman" w:cs="Times New Roman"/>
          <w:color w:val="auto"/>
          <w:lang w:val="ru-RU" w:eastAsia="en-US"/>
        </w:rPr>
      </w:pPr>
    </w:p>
    <w:p w:rsidR="00802E67" w:rsidRDefault="00802E67" w:rsidP="00802E67">
      <w:pPr>
        <w:spacing w:line="276" w:lineRule="auto"/>
        <w:jc w:val="both"/>
        <w:rPr>
          <w:rFonts w:ascii="Times New Roman" w:eastAsia="Calibri" w:hAnsi="Times New Roman" w:cs="Times New Roman"/>
          <w:color w:val="auto"/>
          <w:lang w:val="ru-RU" w:eastAsia="en-US"/>
        </w:rPr>
      </w:pPr>
      <w:proofErr w:type="gramStart"/>
      <w:r w:rsidRPr="00802E67">
        <w:rPr>
          <w:rFonts w:ascii="Times New Roman" w:eastAsia="Calibri" w:hAnsi="Times New Roman" w:cs="Times New Roman"/>
          <w:b/>
          <w:color w:val="auto"/>
          <w:lang w:val="ru-RU" w:eastAsia="en-US"/>
        </w:rPr>
        <w:t>Публичное акционерное общество «</w:t>
      </w:r>
      <w:proofErr w:type="spellStart"/>
      <w:r w:rsidRPr="00802E67">
        <w:rPr>
          <w:rFonts w:ascii="Times New Roman" w:eastAsia="Calibri" w:hAnsi="Times New Roman" w:cs="Times New Roman"/>
          <w:b/>
          <w:color w:val="auto"/>
          <w:lang w:val="ru-RU" w:eastAsia="en-US"/>
        </w:rPr>
        <w:t>Ставропольэнергосбыт</w:t>
      </w:r>
      <w:proofErr w:type="spellEnd"/>
      <w:r w:rsidRPr="00802E67">
        <w:rPr>
          <w:rFonts w:ascii="Times New Roman" w:eastAsia="Calibri" w:hAnsi="Times New Roman" w:cs="Times New Roman"/>
          <w:b/>
          <w:color w:val="auto"/>
          <w:lang w:val="ru-RU" w:eastAsia="en-US"/>
        </w:rPr>
        <w:t>»</w:t>
      </w:r>
      <w:r w:rsidRPr="00802E67">
        <w:rPr>
          <w:rFonts w:ascii="Times New Roman" w:eastAsia="Calibri" w:hAnsi="Times New Roman" w:cs="Times New Roman"/>
          <w:color w:val="auto"/>
          <w:lang w:val="ru-RU" w:eastAsia="en-US"/>
        </w:rPr>
        <w:t xml:space="preserve">, именуемое в дальнейшем «Заказчик», в лице исполнительного директора </w:t>
      </w:r>
      <w:proofErr w:type="spellStart"/>
      <w:r w:rsidRPr="00802E67">
        <w:rPr>
          <w:rFonts w:ascii="Times New Roman" w:eastAsia="Calibri" w:hAnsi="Times New Roman" w:cs="Times New Roman"/>
          <w:color w:val="auto"/>
          <w:lang w:val="ru-RU" w:eastAsia="en-US"/>
        </w:rPr>
        <w:t>Салпагарова</w:t>
      </w:r>
      <w:proofErr w:type="spellEnd"/>
      <w:r w:rsidRPr="00802E67">
        <w:rPr>
          <w:rFonts w:ascii="Times New Roman" w:eastAsia="Calibri" w:hAnsi="Times New Roman" w:cs="Times New Roman"/>
          <w:color w:val="auto"/>
          <w:lang w:val="ru-RU" w:eastAsia="en-US"/>
        </w:rPr>
        <w:t xml:space="preserve"> Игоря Борисовича, действующего на основании доверенности от 23 сентября 2024 г. (зарегистрирована в реестре за № 26/118-н/26-2024-1-1710, удостоверенной </w:t>
      </w:r>
      <w:proofErr w:type="spellStart"/>
      <w:r w:rsidRPr="00802E67">
        <w:rPr>
          <w:rFonts w:ascii="Times New Roman" w:eastAsia="Calibri" w:hAnsi="Times New Roman" w:cs="Times New Roman"/>
          <w:color w:val="auto"/>
          <w:lang w:val="ru-RU" w:eastAsia="en-US"/>
        </w:rPr>
        <w:t>врио</w:t>
      </w:r>
      <w:proofErr w:type="spellEnd"/>
      <w:r w:rsidRPr="00802E67">
        <w:rPr>
          <w:rFonts w:ascii="Times New Roman" w:eastAsia="Calibri" w:hAnsi="Times New Roman" w:cs="Times New Roman"/>
          <w:color w:val="auto"/>
          <w:lang w:val="ru-RU" w:eastAsia="en-US"/>
        </w:rPr>
        <w:t xml:space="preserve"> нотариуса </w:t>
      </w:r>
      <w:proofErr w:type="spellStart"/>
      <w:r w:rsidRPr="00802E67">
        <w:rPr>
          <w:rFonts w:ascii="Times New Roman" w:eastAsia="Calibri" w:hAnsi="Times New Roman" w:cs="Times New Roman"/>
          <w:color w:val="auto"/>
          <w:lang w:val="ru-RU" w:eastAsia="en-US"/>
        </w:rPr>
        <w:t>Ессентукского</w:t>
      </w:r>
      <w:proofErr w:type="spellEnd"/>
      <w:r w:rsidRPr="00802E67">
        <w:rPr>
          <w:rFonts w:ascii="Times New Roman" w:eastAsia="Calibri" w:hAnsi="Times New Roman" w:cs="Times New Roman"/>
          <w:color w:val="auto"/>
          <w:lang w:val="ru-RU" w:eastAsia="en-US"/>
        </w:rPr>
        <w:t xml:space="preserve"> городского нотариального округа Ставропольского края РФ Созоновой Е.М.), с одной стороны, и </w:t>
      </w:r>
      <w:r w:rsidRPr="00802E67">
        <w:rPr>
          <w:rFonts w:ascii="Times New Roman" w:eastAsia="Calibri" w:hAnsi="Times New Roman" w:cs="Times New Roman"/>
          <w:b/>
          <w:color w:val="auto"/>
          <w:lang w:val="ru-RU" w:eastAsia="en-US"/>
        </w:rPr>
        <w:t>_________________________________</w:t>
      </w:r>
      <w:r w:rsidRPr="00802E67">
        <w:rPr>
          <w:rFonts w:ascii="Times New Roman" w:eastAsia="Calibri" w:hAnsi="Times New Roman" w:cs="Times New Roman"/>
          <w:color w:val="auto"/>
          <w:lang w:val="ru-RU" w:eastAsia="en-US"/>
        </w:rPr>
        <w:t>, именуемое в дальнейшем «Исполнитель», в лице _________________, действующего на основании _____________________, с другой стороны</w:t>
      </w:r>
      <w:proofErr w:type="gramEnd"/>
      <w:r w:rsidRPr="00802E67">
        <w:rPr>
          <w:rFonts w:ascii="Times New Roman" w:eastAsia="Calibri" w:hAnsi="Times New Roman" w:cs="Times New Roman"/>
          <w:color w:val="auto"/>
          <w:lang w:val="ru-RU" w:eastAsia="en-US"/>
        </w:rPr>
        <w:t xml:space="preserve">, именуемые в дальнейшем «Стороны», подписали Договор на оказание услуг № ________ </w:t>
      </w:r>
      <w:proofErr w:type="gramStart"/>
      <w:r w:rsidRPr="00802E67">
        <w:rPr>
          <w:rFonts w:ascii="Times New Roman" w:eastAsia="Calibri" w:hAnsi="Times New Roman" w:cs="Times New Roman"/>
          <w:color w:val="auto"/>
          <w:lang w:val="ru-RU" w:eastAsia="en-US"/>
        </w:rPr>
        <w:t>от</w:t>
      </w:r>
      <w:proofErr w:type="gramEnd"/>
      <w:r w:rsidRPr="00802E67">
        <w:rPr>
          <w:rFonts w:ascii="Times New Roman" w:eastAsia="Calibri" w:hAnsi="Times New Roman" w:cs="Times New Roman"/>
          <w:color w:val="auto"/>
          <w:lang w:val="ru-RU" w:eastAsia="en-US"/>
        </w:rPr>
        <w:t xml:space="preserve"> _______ (далее – Договор) о нижеследующем:</w:t>
      </w:r>
    </w:p>
    <w:p w:rsidR="00802E67" w:rsidRPr="00802E67" w:rsidRDefault="00802E67" w:rsidP="00802E67">
      <w:pPr>
        <w:spacing w:line="276" w:lineRule="auto"/>
        <w:jc w:val="both"/>
        <w:rPr>
          <w:rFonts w:ascii="Times New Roman" w:eastAsia="Calibri" w:hAnsi="Times New Roman" w:cs="Times New Roman"/>
          <w:color w:val="auto"/>
          <w:lang w:val="ru-RU" w:eastAsia="en-US"/>
        </w:rPr>
      </w:pPr>
    </w:p>
    <w:p w:rsidR="00802E67" w:rsidRPr="00802E67" w:rsidRDefault="00802E67" w:rsidP="00802E67">
      <w:pPr>
        <w:pStyle w:val="a1"/>
        <w:ind w:hanging="3458"/>
      </w:pPr>
      <w:r w:rsidRPr="00802E67">
        <w:t>ТЕРМИНЫ И ОПРЕДЕЛЕНИЯ</w:t>
      </w:r>
    </w:p>
    <w:p w:rsidR="00802E67" w:rsidRPr="00802E67" w:rsidRDefault="00802E67" w:rsidP="00060675">
      <w:pPr>
        <w:numPr>
          <w:ilvl w:val="1"/>
          <w:numId w:val="32"/>
        </w:numPr>
        <w:tabs>
          <w:tab w:val="clear" w:pos="764"/>
          <w:tab w:val="left" w:pos="0"/>
          <w:tab w:val="left" w:pos="567"/>
          <w:tab w:val="left" w:pos="851"/>
          <w:tab w:val="num" w:pos="1560"/>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b/>
          <w:color w:val="auto"/>
          <w:lang w:val="ru-RU"/>
        </w:rPr>
        <w:t>Информационная безопасность (ИБ)</w:t>
      </w:r>
      <w:r w:rsidRPr="00802E67">
        <w:rPr>
          <w:rFonts w:ascii="Times New Roman" w:eastAsia="Times New Roman" w:hAnsi="Times New Roman" w:cs="Times New Roman"/>
          <w:color w:val="auto"/>
          <w:lang w:val="ru-RU"/>
        </w:rPr>
        <w:t xml:space="preserve"> – сохранение конфиденциальности, целостности и доступности информации.</w:t>
      </w:r>
    </w:p>
    <w:p w:rsidR="00802E67" w:rsidRPr="00802E67" w:rsidRDefault="00802E67" w:rsidP="00060675">
      <w:pPr>
        <w:numPr>
          <w:ilvl w:val="1"/>
          <w:numId w:val="32"/>
        </w:numPr>
        <w:tabs>
          <w:tab w:val="clear" w:pos="764"/>
          <w:tab w:val="left" w:pos="0"/>
          <w:tab w:val="left" w:pos="567"/>
          <w:tab w:val="left" w:pos="851"/>
          <w:tab w:val="num" w:pos="1560"/>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b/>
          <w:color w:val="auto"/>
          <w:lang w:val="ru-RU"/>
        </w:rPr>
        <w:t>Событие ИБ</w:t>
      </w:r>
      <w:r w:rsidRPr="00802E67">
        <w:rPr>
          <w:rFonts w:ascii="Times New Roman" w:eastAsia="Times New Roman" w:hAnsi="Times New Roman" w:cs="Times New Roman"/>
          <w:color w:val="auto"/>
          <w:lang w:val="ru-RU"/>
        </w:rPr>
        <w:t xml:space="preserve"> – выявленное состояние системы, услуги или сети Заказчика, указывающее на возможное нарушение политики обеспечения ИБ или сбой мер обеспечения ИБ, или ранее неизвестная ситуация, которая может иметь отношение к вопросам ИБ.</w:t>
      </w:r>
    </w:p>
    <w:p w:rsidR="00802E67" w:rsidRPr="00802E67" w:rsidRDefault="00802E67" w:rsidP="00060675">
      <w:pPr>
        <w:numPr>
          <w:ilvl w:val="1"/>
          <w:numId w:val="32"/>
        </w:numPr>
        <w:tabs>
          <w:tab w:val="clear" w:pos="764"/>
          <w:tab w:val="left" w:pos="0"/>
          <w:tab w:val="left" w:pos="567"/>
          <w:tab w:val="left" w:pos="851"/>
          <w:tab w:val="num" w:pos="1560"/>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b/>
          <w:color w:val="auto"/>
          <w:lang w:val="ru-RU"/>
        </w:rPr>
        <w:t xml:space="preserve">ИИС </w:t>
      </w:r>
      <w:r w:rsidRPr="00802E67">
        <w:rPr>
          <w:rFonts w:ascii="Times New Roman" w:eastAsia="Times New Roman" w:hAnsi="Times New Roman" w:cs="Times New Roman"/>
          <w:color w:val="auto"/>
          <w:lang w:val="ru-RU"/>
        </w:rPr>
        <w:t>– информационные инфраструктурные сервисы</w:t>
      </w:r>
    </w:p>
    <w:p w:rsidR="00802E67" w:rsidRPr="00802E67" w:rsidRDefault="00802E67" w:rsidP="00060675">
      <w:pPr>
        <w:numPr>
          <w:ilvl w:val="1"/>
          <w:numId w:val="32"/>
        </w:numPr>
        <w:tabs>
          <w:tab w:val="clear" w:pos="764"/>
          <w:tab w:val="left" w:pos="0"/>
          <w:tab w:val="left" w:pos="567"/>
          <w:tab w:val="left" w:pos="851"/>
          <w:tab w:val="num" w:pos="1560"/>
        </w:tabs>
        <w:spacing w:after="60" w:line="276" w:lineRule="auto"/>
        <w:ind w:left="0" w:firstLine="0"/>
        <w:jc w:val="both"/>
        <w:rPr>
          <w:rFonts w:ascii="Times New Roman" w:eastAsia="Times New Roman" w:hAnsi="Times New Roman" w:cs="Times New Roman"/>
          <w:b/>
          <w:color w:val="auto"/>
          <w:lang w:val="ru-RU"/>
        </w:rPr>
      </w:pPr>
      <w:r w:rsidRPr="00802E67">
        <w:rPr>
          <w:rFonts w:ascii="Times New Roman" w:eastAsia="Times New Roman" w:hAnsi="Times New Roman" w:cs="Times New Roman"/>
          <w:b/>
          <w:color w:val="auto"/>
          <w:lang w:val="en-US"/>
        </w:rPr>
        <w:t>S</w:t>
      </w:r>
      <w:proofErr w:type="spellStart"/>
      <w:r w:rsidRPr="00802E67">
        <w:rPr>
          <w:rFonts w:ascii="Times New Roman" w:eastAsia="Times New Roman" w:hAnsi="Times New Roman" w:cs="Times New Roman"/>
          <w:b/>
          <w:color w:val="auto"/>
          <w:lang w:val="ru-RU"/>
        </w:rPr>
        <w:t>ecurity</w:t>
      </w:r>
      <w:proofErr w:type="spellEnd"/>
      <w:r w:rsidRPr="00802E67">
        <w:rPr>
          <w:rFonts w:ascii="Times New Roman" w:eastAsia="Times New Roman" w:hAnsi="Times New Roman" w:cs="Times New Roman"/>
          <w:b/>
          <w:color w:val="auto"/>
          <w:lang w:val="ru-RU"/>
        </w:rPr>
        <w:t xml:space="preserve"> </w:t>
      </w:r>
      <w:r w:rsidRPr="00802E67">
        <w:rPr>
          <w:rFonts w:ascii="Times New Roman" w:eastAsia="Times New Roman" w:hAnsi="Times New Roman" w:cs="Times New Roman"/>
          <w:b/>
          <w:color w:val="auto"/>
          <w:lang w:val="en-US"/>
        </w:rPr>
        <w:t>o</w:t>
      </w:r>
      <w:proofErr w:type="spellStart"/>
      <w:r w:rsidRPr="00802E67">
        <w:rPr>
          <w:rFonts w:ascii="Times New Roman" w:eastAsia="Times New Roman" w:hAnsi="Times New Roman" w:cs="Times New Roman"/>
          <w:b/>
          <w:color w:val="auto"/>
          <w:lang w:val="ru-RU"/>
        </w:rPr>
        <w:t>peration</w:t>
      </w:r>
      <w:proofErr w:type="spellEnd"/>
      <w:r w:rsidRPr="00802E67">
        <w:rPr>
          <w:rFonts w:ascii="Times New Roman" w:eastAsia="Times New Roman" w:hAnsi="Times New Roman" w:cs="Times New Roman"/>
          <w:b/>
          <w:color w:val="auto"/>
          <w:lang w:val="ru-RU"/>
        </w:rPr>
        <w:t xml:space="preserve"> </w:t>
      </w:r>
      <w:r w:rsidRPr="00802E67">
        <w:rPr>
          <w:rFonts w:ascii="Times New Roman" w:eastAsia="Times New Roman" w:hAnsi="Times New Roman" w:cs="Times New Roman"/>
          <w:b/>
          <w:color w:val="auto"/>
          <w:lang w:val="en-US"/>
        </w:rPr>
        <w:t>c</w:t>
      </w:r>
      <w:proofErr w:type="spellStart"/>
      <w:r w:rsidRPr="00802E67">
        <w:rPr>
          <w:rFonts w:ascii="Times New Roman" w:eastAsia="Times New Roman" w:hAnsi="Times New Roman" w:cs="Times New Roman"/>
          <w:b/>
          <w:color w:val="auto"/>
          <w:lang w:val="ru-RU"/>
        </w:rPr>
        <w:t>enter</w:t>
      </w:r>
      <w:proofErr w:type="spellEnd"/>
      <w:r w:rsidRPr="00802E67">
        <w:rPr>
          <w:rFonts w:ascii="Times New Roman" w:eastAsia="Times New Roman" w:hAnsi="Times New Roman" w:cs="Times New Roman"/>
          <w:b/>
          <w:color w:val="auto"/>
          <w:lang w:val="ru-RU"/>
        </w:rPr>
        <w:t xml:space="preserve"> (SOC)</w:t>
      </w:r>
      <w:r w:rsidRPr="00802E67">
        <w:rPr>
          <w:rFonts w:ascii="Times New Roman" w:eastAsia="Times New Roman" w:hAnsi="Times New Roman" w:cs="Times New Roman"/>
          <w:color w:val="auto"/>
          <w:lang w:val="ru-RU"/>
        </w:rPr>
        <w:t xml:space="preserve"> –</w:t>
      </w:r>
      <w:r w:rsidRPr="00802E67">
        <w:rPr>
          <w:rFonts w:ascii="Times New Roman" w:eastAsia="Times New Roman" w:hAnsi="Times New Roman" w:cs="Times New Roman"/>
          <w:b/>
          <w:color w:val="auto"/>
          <w:lang w:val="ru-RU"/>
        </w:rPr>
        <w:t xml:space="preserve"> </w:t>
      </w:r>
      <w:r w:rsidRPr="00802E67">
        <w:rPr>
          <w:rFonts w:ascii="Times New Roman" w:eastAsia="Times New Roman" w:hAnsi="Times New Roman" w:cs="Times New Roman"/>
          <w:color w:val="auto"/>
          <w:lang w:val="ru-RU"/>
        </w:rPr>
        <w:t>центр оперативного мониторинга событий ИБ Исполнителя, реализующий Услугу.</w:t>
      </w:r>
    </w:p>
    <w:p w:rsidR="00802E67" w:rsidRPr="00802E67" w:rsidRDefault="00802E67" w:rsidP="00060675">
      <w:pPr>
        <w:numPr>
          <w:ilvl w:val="1"/>
          <w:numId w:val="32"/>
        </w:numPr>
        <w:tabs>
          <w:tab w:val="clear" w:pos="764"/>
          <w:tab w:val="left" w:pos="0"/>
          <w:tab w:val="left" w:pos="567"/>
          <w:tab w:val="left" w:pos="851"/>
          <w:tab w:val="num" w:pos="1560"/>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b/>
          <w:color w:val="auto"/>
          <w:lang w:val="ru-RU"/>
        </w:rPr>
        <w:t>Инцидент ИБ</w:t>
      </w:r>
      <w:r w:rsidRPr="00802E67">
        <w:rPr>
          <w:rFonts w:ascii="Times New Roman" w:eastAsia="Times New Roman" w:hAnsi="Times New Roman" w:cs="Times New Roman"/>
          <w:color w:val="auto"/>
          <w:lang w:val="ru-RU"/>
        </w:rPr>
        <w:t xml:space="preserve"> – срабатывание одного или нескольких правил корреляции, не сопровождаемых наличием связных событий ИБ, достоверно указывающих на ложное срабатывание, или подозрительная активность, замеченная сотрудниками SOC в процессе работы.</w:t>
      </w:r>
    </w:p>
    <w:p w:rsidR="00802E67" w:rsidRPr="00802E67" w:rsidRDefault="00802E67" w:rsidP="00060675">
      <w:pPr>
        <w:numPr>
          <w:ilvl w:val="1"/>
          <w:numId w:val="32"/>
        </w:numPr>
        <w:tabs>
          <w:tab w:val="clear" w:pos="764"/>
          <w:tab w:val="left" w:pos="0"/>
          <w:tab w:val="left" w:pos="567"/>
          <w:tab w:val="left" w:pos="851"/>
          <w:tab w:val="num" w:pos="1560"/>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b/>
          <w:color w:val="auto"/>
          <w:lang w:val="ru-RU"/>
        </w:rPr>
        <w:lastRenderedPageBreak/>
        <w:t xml:space="preserve">Система SOC </w:t>
      </w:r>
      <w:r w:rsidRPr="00802E67">
        <w:rPr>
          <w:rFonts w:ascii="Times New Roman" w:eastAsia="Times New Roman" w:hAnsi="Times New Roman" w:cs="Times New Roman"/>
          <w:color w:val="auto"/>
          <w:lang w:val="ru-RU"/>
        </w:rPr>
        <w:t>–</w:t>
      </w:r>
      <w:r w:rsidRPr="00802E67">
        <w:rPr>
          <w:rFonts w:ascii="Times New Roman" w:eastAsia="Times New Roman" w:hAnsi="Times New Roman" w:cs="Times New Roman"/>
          <w:b/>
          <w:color w:val="auto"/>
          <w:lang w:val="ru-RU"/>
        </w:rPr>
        <w:t xml:space="preserve"> </w:t>
      </w:r>
      <w:r w:rsidRPr="00802E67">
        <w:rPr>
          <w:rFonts w:ascii="Times New Roman" w:eastAsia="Times New Roman" w:hAnsi="Times New Roman" w:cs="Times New Roman"/>
          <w:color w:val="auto"/>
          <w:lang w:val="ru-RU"/>
        </w:rPr>
        <w:t xml:space="preserve">программное обеспечение и/или аппаратно-программный комплекс </w:t>
      </w:r>
      <w:r w:rsidRPr="00802E67">
        <w:rPr>
          <w:rFonts w:ascii="Times New Roman" w:eastAsia="Times New Roman" w:hAnsi="Times New Roman" w:cs="Times New Roman"/>
          <w:color w:val="auto"/>
          <w:lang w:val="en-US"/>
        </w:rPr>
        <w:t>SOC</w:t>
      </w:r>
      <w:r w:rsidRPr="00802E67">
        <w:rPr>
          <w:rFonts w:ascii="Times New Roman" w:eastAsia="Times New Roman" w:hAnsi="Times New Roman" w:cs="Times New Roman"/>
          <w:color w:val="auto"/>
          <w:lang w:val="ru-RU"/>
        </w:rPr>
        <w:t>, предназначенные для автоматизированного сбора событий ИБ, обнаружения и регистрации инцидентов ИБ и последующего реагирования на них.</w:t>
      </w:r>
    </w:p>
    <w:p w:rsidR="00802E67" w:rsidRPr="00802E67" w:rsidRDefault="00802E67" w:rsidP="00060675">
      <w:pPr>
        <w:numPr>
          <w:ilvl w:val="1"/>
          <w:numId w:val="32"/>
        </w:numPr>
        <w:tabs>
          <w:tab w:val="clear" w:pos="764"/>
          <w:tab w:val="left" w:pos="0"/>
          <w:tab w:val="left" w:pos="567"/>
          <w:tab w:val="left" w:pos="851"/>
          <w:tab w:val="num" w:pos="1560"/>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b/>
          <w:color w:val="auto"/>
          <w:lang w:val="ru-RU"/>
        </w:rPr>
        <w:t xml:space="preserve">Правило корреляции </w:t>
      </w:r>
      <w:r w:rsidRPr="00802E67">
        <w:rPr>
          <w:rFonts w:ascii="Times New Roman" w:eastAsia="Times New Roman" w:hAnsi="Times New Roman" w:cs="Times New Roman"/>
          <w:color w:val="auto"/>
          <w:lang w:val="ru-RU"/>
        </w:rPr>
        <w:t xml:space="preserve">– соотнесение между собой в Системе </w:t>
      </w:r>
      <w:r w:rsidRPr="00802E67">
        <w:rPr>
          <w:rFonts w:ascii="Times New Roman" w:eastAsia="Times New Roman" w:hAnsi="Times New Roman" w:cs="Times New Roman"/>
          <w:color w:val="auto"/>
          <w:lang w:val="en-US"/>
        </w:rPr>
        <w:t>SOC</w:t>
      </w:r>
      <w:r w:rsidRPr="00802E67">
        <w:rPr>
          <w:rFonts w:ascii="Times New Roman" w:eastAsia="Times New Roman" w:hAnsi="Times New Roman" w:cs="Times New Roman"/>
          <w:color w:val="auto"/>
          <w:lang w:val="ru-RU"/>
        </w:rPr>
        <w:t xml:space="preserve"> событий ИБ, удовлетворяющих определенным условиям с целью обнаружения инцидентов ИБ. Правила корреляции являются коммерческой тайной Исполнителя.</w:t>
      </w:r>
    </w:p>
    <w:p w:rsidR="00802E67" w:rsidRPr="00802E67" w:rsidRDefault="00802E67" w:rsidP="00060675">
      <w:pPr>
        <w:numPr>
          <w:ilvl w:val="1"/>
          <w:numId w:val="32"/>
        </w:numPr>
        <w:tabs>
          <w:tab w:val="clear" w:pos="764"/>
          <w:tab w:val="left" w:pos="0"/>
          <w:tab w:val="left" w:pos="567"/>
          <w:tab w:val="left" w:pos="851"/>
          <w:tab w:val="num" w:pos="1560"/>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b/>
          <w:color w:val="auto"/>
          <w:lang w:val="ru-RU"/>
        </w:rPr>
        <w:t>Услуга</w:t>
      </w:r>
      <w:r w:rsidRPr="00802E67">
        <w:rPr>
          <w:rFonts w:ascii="Times New Roman" w:eastAsia="Times New Roman" w:hAnsi="Times New Roman" w:cs="Times New Roman"/>
          <w:color w:val="auto"/>
          <w:lang w:val="ru-RU"/>
        </w:rPr>
        <w:t xml:space="preserve"> – услуга по мониторингу и реагированию на инциденты ИБ, представляющая собой обеспечение круглосуточного мониторинга событий ИБ, проведения их анализа, своевременного обнаружения и разрешение инцидентов ИБ, а также организацию информационного взаимодействия Заказчика с </w:t>
      </w:r>
      <w:proofErr w:type="spellStart"/>
      <w:r w:rsidRPr="00802E67">
        <w:rPr>
          <w:rFonts w:ascii="Times New Roman" w:eastAsia="Times New Roman" w:hAnsi="Times New Roman" w:cs="Times New Roman"/>
          <w:color w:val="auto"/>
          <w:lang w:val="ru-RU"/>
        </w:rPr>
        <w:t>ГосСОПКА</w:t>
      </w:r>
      <w:proofErr w:type="spellEnd"/>
      <w:r w:rsidRPr="00802E67">
        <w:rPr>
          <w:rFonts w:ascii="Times New Roman" w:eastAsia="Times New Roman" w:hAnsi="Times New Roman" w:cs="Times New Roman"/>
          <w:color w:val="auto"/>
          <w:lang w:val="ru-RU"/>
        </w:rPr>
        <w:t xml:space="preserve"> через КЦ </w:t>
      </w:r>
      <w:proofErr w:type="spellStart"/>
      <w:r w:rsidRPr="00802E67">
        <w:rPr>
          <w:rFonts w:ascii="Times New Roman" w:eastAsia="Times New Roman" w:hAnsi="Times New Roman" w:cs="Times New Roman"/>
          <w:color w:val="auto"/>
          <w:lang w:val="ru-RU"/>
        </w:rPr>
        <w:t>ГосСОПКА</w:t>
      </w:r>
      <w:proofErr w:type="spellEnd"/>
      <w:r w:rsidRPr="00802E67">
        <w:rPr>
          <w:rFonts w:ascii="Times New Roman" w:eastAsia="Times New Roman" w:hAnsi="Times New Roman" w:cs="Times New Roman"/>
          <w:color w:val="auto"/>
          <w:lang w:val="ru-RU"/>
        </w:rPr>
        <w:t>.</w:t>
      </w:r>
    </w:p>
    <w:p w:rsidR="00802E67" w:rsidRPr="00802E67" w:rsidRDefault="00802E67" w:rsidP="00060675">
      <w:pPr>
        <w:numPr>
          <w:ilvl w:val="1"/>
          <w:numId w:val="32"/>
        </w:numPr>
        <w:tabs>
          <w:tab w:val="clear" w:pos="764"/>
          <w:tab w:val="left" w:pos="0"/>
          <w:tab w:val="left" w:pos="567"/>
          <w:tab w:val="left" w:pos="851"/>
          <w:tab w:val="num" w:pos="1560"/>
        </w:tabs>
        <w:spacing w:after="60" w:line="276" w:lineRule="auto"/>
        <w:ind w:left="0" w:firstLine="0"/>
        <w:jc w:val="both"/>
        <w:rPr>
          <w:rFonts w:ascii="Times New Roman" w:eastAsia="Times New Roman" w:hAnsi="Times New Roman" w:cs="Times New Roman"/>
          <w:color w:val="auto"/>
          <w:lang w:val="ru-RU"/>
        </w:rPr>
      </w:pPr>
      <w:proofErr w:type="spellStart"/>
      <w:r w:rsidRPr="00802E67">
        <w:rPr>
          <w:rFonts w:ascii="Times New Roman" w:eastAsia="Times New Roman" w:hAnsi="Times New Roman" w:cs="Times New Roman"/>
          <w:b/>
          <w:color w:val="auto"/>
          <w:lang w:val="ru-RU"/>
        </w:rPr>
        <w:t>ГосСОПКА</w:t>
      </w:r>
      <w:proofErr w:type="spellEnd"/>
      <w:r w:rsidRPr="00802E67">
        <w:rPr>
          <w:rFonts w:ascii="Times New Roman" w:eastAsia="Times New Roman" w:hAnsi="Times New Roman" w:cs="Times New Roman"/>
          <w:color w:val="auto"/>
          <w:lang w:val="ru-RU"/>
        </w:rPr>
        <w:t xml:space="preserve"> – государственная система обнаружения, предупреждения и ликвидации последствий компьютерных атак на информационные ресурсы Российской Федерации.</w:t>
      </w:r>
    </w:p>
    <w:p w:rsidR="00802E67" w:rsidRPr="00802E67" w:rsidRDefault="00802E67" w:rsidP="00060675">
      <w:pPr>
        <w:numPr>
          <w:ilvl w:val="1"/>
          <w:numId w:val="32"/>
        </w:numPr>
        <w:tabs>
          <w:tab w:val="clear" w:pos="764"/>
          <w:tab w:val="left" w:pos="0"/>
          <w:tab w:val="left" w:pos="567"/>
          <w:tab w:val="left" w:pos="851"/>
          <w:tab w:val="num" w:pos="1560"/>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b/>
          <w:color w:val="auto"/>
          <w:lang w:val="ru-RU"/>
        </w:rPr>
        <w:t xml:space="preserve">КЦ </w:t>
      </w:r>
      <w:proofErr w:type="spellStart"/>
      <w:r w:rsidRPr="00802E67">
        <w:rPr>
          <w:rFonts w:ascii="Times New Roman" w:eastAsia="Times New Roman" w:hAnsi="Times New Roman" w:cs="Times New Roman"/>
          <w:b/>
          <w:color w:val="auto"/>
          <w:lang w:val="ru-RU"/>
        </w:rPr>
        <w:t>ГосСОПКА</w:t>
      </w:r>
      <w:proofErr w:type="spellEnd"/>
      <w:r w:rsidRPr="00802E67">
        <w:rPr>
          <w:rFonts w:ascii="Times New Roman" w:eastAsia="Times New Roman" w:hAnsi="Times New Roman" w:cs="Times New Roman"/>
          <w:b/>
          <w:color w:val="auto"/>
          <w:lang w:val="ru-RU"/>
        </w:rPr>
        <w:t xml:space="preserve"> </w:t>
      </w:r>
      <w:r w:rsidRPr="00802E67">
        <w:rPr>
          <w:rFonts w:ascii="Times New Roman" w:eastAsia="Times New Roman" w:hAnsi="Times New Roman" w:cs="Times New Roman"/>
          <w:color w:val="auto"/>
          <w:lang w:val="ru-RU"/>
        </w:rPr>
        <w:t xml:space="preserve">– корпоративный центр </w:t>
      </w:r>
      <w:proofErr w:type="spellStart"/>
      <w:r w:rsidRPr="00802E67">
        <w:rPr>
          <w:rFonts w:ascii="Times New Roman" w:eastAsia="Times New Roman" w:hAnsi="Times New Roman" w:cs="Times New Roman"/>
          <w:color w:val="auto"/>
          <w:lang w:val="ru-RU"/>
        </w:rPr>
        <w:t>ГосСОПКА</w:t>
      </w:r>
      <w:proofErr w:type="spellEnd"/>
      <w:r w:rsidRPr="00802E67">
        <w:rPr>
          <w:rFonts w:ascii="Times New Roman" w:eastAsia="Times New Roman" w:hAnsi="Times New Roman" w:cs="Times New Roman"/>
          <w:color w:val="auto"/>
          <w:lang w:val="ru-RU"/>
        </w:rPr>
        <w:t xml:space="preserve"> Исполнителя, являющийся частью Системы SOC.</w:t>
      </w:r>
    </w:p>
    <w:p w:rsidR="00802E67" w:rsidRPr="00802E67" w:rsidRDefault="00802E67" w:rsidP="00060675">
      <w:pPr>
        <w:numPr>
          <w:ilvl w:val="1"/>
          <w:numId w:val="32"/>
        </w:numPr>
        <w:tabs>
          <w:tab w:val="clear" w:pos="764"/>
          <w:tab w:val="left" w:pos="0"/>
          <w:tab w:val="left" w:pos="567"/>
          <w:tab w:val="num" w:pos="851"/>
          <w:tab w:val="num" w:pos="1560"/>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b/>
          <w:color w:val="auto"/>
          <w:lang w:val="ru-RU"/>
        </w:rPr>
        <w:t xml:space="preserve">НКЦКИ </w:t>
      </w:r>
      <w:r w:rsidRPr="00802E67">
        <w:rPr>
          <w:rFonts w:ascii="Times New Roman" w:eastAsia="Times New Roman" w:hAnsi="Times New Roman" w:cs="Times New Roman"/>
          <w:color w:val="auto"/>
          <w:lang w:val="ru-RU"/>
        </w:rPr>
        <w:t>–</w:t>
      </w:r>
      <w:r w:rsidRPr="00802E67">
        <w:rPr>
          <w:rFonts w:ascii="Times New Roman" w:eastAsia="Times New Roman" w:hAnsi="Times New Roman" w:cs="Times New Roman"/>
          <w:b/>
          <w:color w:val="auto"/>
          <w:lang w:val="ru-RU"/>
        </w:rPr>
        <w:t xml:space="preserve"> </w:t>
      </w:r>
      <w:r w:rsidRPr="00802E67">
        <w:rPr>
          <w:rFonts w:ascii="Times New Roman" w:eastAsia="Times New Roman" w:hAnsi="Times New Roman" w:cs="Times New Roman"/>
          <w:color w:val="auto"/>
          <w:lang w:val="ru-RU"/>
        </w:rPr>
        <w:t>Национальный координационный центр по компьютерным инцидентам.</w:t>
      </w:r>
    </w:p>
    <w:p w:rsidR="00802E67" w:rsidRPr="00802E67" w:rsidRDefault="00802E67" w:rsidP="00060675">
      <w:pPr>
        <w:numPr>
          <w:ilvl w:val="1"/>
          <w:numId w:val="32"/>
        </w:numPr>
        <w:tabs>
          <w:tab w:val="clear" w:pos="764"/>
          <w:tab w:val="left" w:pos="0"/>
          <w:tab w:val="left" w:pos="567"/>
          <w:tab w:val="num" w:pos="851"/>
          <w:tab w:val="num" w:pos="1560"/>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b/>
          <w:color w:val="auto"/>
          <w:lang w:val="ru-RU"/>
        </w:rPr>
        <w:t>Реагирование на инцидент ИБ</w:t>
      </w:r>
      <w:r w:rsidRPr="00802E67">
        <w:rPr>
          <w:rFonts w:ascii="Times New Roman" w:eastAsia="Times New Roman" w:hAnsi="Times New Roman" w:cs="Times New Roman"/>
          <w:color w:val="auto"/>
          <w:lang w:val="ru-RU"/>
        </w:rPr>
        <w:t xml:space="preserve"> – структурированная совокупность действий Исполнителя, направленная на установление деталей инцидента ИБ и информирование о нем Заказчика.</w:t>
      </w:r>
    </w:p>
    <w:p w:rsidR="00802E67" w:rsidRPr="00802E67" w:rsidRDefault="00802E67" w:rsidP="00060675">
      <w:pPr>
        <w:numPr>
          <w:ilvl w:val="1"/>
          <w:numId w:val="32"/>
        </w:numPr>
        <w:tabs>
          <w:tab w:val="clear" w:pos="764"/>
          <w:tab w:val="left" w:pos="0"/>
          <w:tab w:val="left" w:pos="567"/>
          <w:tab w:val="num" w:pos="851"/>
          <w:tab w:val="num" w:pos="1560"/>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b/>
          <w:color w:val="auto"/>
          <w:lang w:val="ru-RU"/>
        </w:rPr>
        <w:t>СЗИ</w:t>
      </w:r>
      <w:r w:rsidRPr="00802E67">
        <w:rPr>
          <w:rFonts w:ascii="Times New Roman" w:eastAsia="Times New Roman" w:hAnsi="Times New Roman" w:cs="Times New Roman"/>
          <w:color w:val="auto"/>
          <w:lang w:val="ru-RU"/>
        </w:rPr>
        <w:t xml:space="preserve"> – средства защиты информации Заказчика.</w:t>
      </w:r>
    </w:p>
    <w:p w:rsidR="00802E67" w:rsidRPr="00802E67" w:rsidRDefault="00802E67" w:rsidP="00060675">
      <w:pPr>
        <w:numPr>
          <w:ilvl w:val="1"/>
          <w:numId w:val="32"/>
        </w:numPr>
        <w:tabs>
          <w:tab w:val="clear" w:pos="764"/>
          <w:tab w:val="left" w:pos="0"/>
          <w:tab w:val="left" w:pos="567"/>
          <w:tab w:val="num" w:pos="851"/>
          <w:tab w:val="num" w:pos="1560"/>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b/>
          <w:color w:val="auto"/>
          <w:lang w:val="ru-RU"/>
        </w:rPr>
        <w:t>БД</w:t>
      </w:r>
      <w:r w:rsidRPr="00802E67">
        <w:rPr>
          <w:rFonts w:ascii="Times New Roman" w:eastAsia="Times New Roman" w:hAnsi="Times New Roman" w:cs="Times New Roman"/>
          <w:color w:val="auto"/>
          <w:lang w:val="ru-RU"/>
        </w:rPr>
        <w:t xml:space="preserve"> – база данных.</w:t>
      </w:r>
    </w:p>
    <w:p w:rsidR="00802E67" w:rsidRPr="00802E67" w:rsidRDefault="00802E67" w:rsidP="00060675">
      <w:pPr>
        <w:numPr>
          <w:ilvl w:val="1"/>
          <w:numId w:val="32"/>
        </w:numPr>
        <w:tabs>
          <w:tab w:val="clear" w:pos="764"/>
          <w:tab w:val="left" w:pos="0"/>
          <w:tab w:val="left" w:pos="567"/>
          <w:tab w:val="num" w:pos="851"/>
          <w:tab w:val="num" w:pos="1560"/>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b/>
          <w:color w:val="auto"/>
          <w:lang w:val="ru-RU"/>
        </w:rPr>
        <w:t>ИР</w:t>
      </w:r>
      <w:r w:rsidRPr="00802E67">
        <w:rPr>
          <w:rFonts w:ascii="Times New Roman" w:eastAsia="Times New Roman" w:hAnsi="Times New Roman" w:cs="Times New Roman"/>
          <w:color w:val="auto"/>
          <w:lang w:val="ru-RU"/>
        </w:rPr>
        <w:t xml:space="preserve"> – информационные ресурсы.</w:t>
      </w:r>
    </w:p>
    <w:p w:rsidR="00802E67" w:rsidRPr="00802E67" w:rsidRDefault="00802E67" w:rsidP="00060675">
      <w:pPr>
        <w:numPr>
          <w:ilvl w:val="1"/>
          <w:numId w:val="32"/>
        </w:numPr>
        <w:tabs>
          <w:tab w:val="clear" w:pos="764"/>
          <w:tab w:val="left" w:pos="0"/>
          <w:tab w:val="left" w:pos="567"/>
          <w:tab w:val="num" w:pos="851"/>
          <w:tab w:val="num" w:pos="1560"/>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b/>
          <w:color w:val="auto"/>
          <w:lang w:val="ru-RU"/>
        </w:rPr>
        <w:t>Хост источника</w:t>
      </w:r>
      <w:r w:rsidRPr="00802E67">
        <w:rPr>
          <w:rFonts w:ascii="Times New Roman" w:eastAsia="Times New Roman" w:hAnsi="Times New Roman" w:cs="Times New Roman"/>
          <w:color w:val="auto"/>
          <w:lang w:val="ru-RU"/>
        </w:rPr>
        <w:t xml:space="preserve"> – оконечные устройства Заказчика, на которых настроена отправка событий ИБ в Систему SOC (например, конкретный сервер или приложение).</w:t>
      </w:r>
    </w:p>
    <w:p w:rsidR="00802E67" w:rsidRPr="00802E67" w:rsidRDefault="00802E67" w:rsidP="00060675">
      <w:pPr>
        <w:numPr>
          <w:ilvl w:val="1"/>
          <w:numId w:val="32"/>
        </w:numPr>
        <w:tabs>
          <w:tab w:val="clear" w:pos="764"/>
          <w:tab w:val="left" w:pos="0"/>
          <w:tab w:val="left" w:pos="567"/>
          <w:tab w:val="num" w:pos="851"/>
          <w:tab w:val="num" w:pos="1560"/>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b/>
          <w:color w:val="auto"/>
          <w:lang w:val="ru-RU"/>
        </w:rPr>
        <w:t>Системы-источники</w:t>
      </w:r>
      <w:r w:rsidRPr="00802E67">
        <w:rPr>
          <w:rFonts w:ascii="Times New Roman" w:eastAsia="Times New Roman" w:hAnsi="Times New Roman" w:cs="Times New Roman"/>
          <w:color w:val="auto"/>
          <w:lang w:val="ru-RU"/>
        </w:rPr>
        <w:t xml:space="preserve"> – совокупность хостов-источников (серверов, приложений), объединённых по функциональному назначению, например, Система антивирусной защиты (может состоять из нескольких серверов БД), Система документооборота (может состоять из нескольких серверов-приложений).</w:t>
      </w:r>
    </w:p>
    <w:p w:rsidR="00802E67" w:rsidRPr="00802E67" w:rsidRDefault="00802E67" w:rsidP="00060675">
      <w:pPr>
        <w:numPr>
          <w:ilvl w:val="1"/>
          <w:numId w:val="32"/>
        </w:numPr>
        <w:tabs>
          <w:tab w:val="clear" w:pos="764"/>
          <w:tab w:val="left" w:pos="0"/>
          <w:tab w:val="left" w:pos="567"/>
          <w:tab w:val="num" w:pos="851"/>
          <w:tab w:val="num" w:pos="1560"/>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b/>
          <w:color w:val="auto"/>
          <w:lang w:val="ru-RU"/>
        </w:rPr>
        <w:t>Коллектор</w:t>
      </w:r>
      <w:r w:rsidRPr="00802E67">
        <w:rPr>
          <w:rFonts w:ascii="Times New Roman" w:eastAsia="Times New Roman" w:hAnsi="Times New Roman" w:cs="Times New Roman"/>
          <w:color w:val="auto"/>
          <w:lang w:val="ru-RU"/>
        </w:rPr>
        <w:t xml:space="preserve"> – централизованный сервер, аккумулирующий события ИБ с различных систем-источников, расположенный в инфраструктуре Заказчика и сопровождаемый силами Заказчика.</w:t>
      </w:r>
    </w:p>
    <w:p w:rsidR="00802E67" w:rsidRPr="00802E67" w:rsidRDefault="00802E67" w:rsidP="00060675">
      <w:pPr>
        <w:numPr>
          <w:ilvl w:val="1"/>
          <w:numId w:val="32"/>
        </w:numPr>
        <w:tabs>
          <w:tab w:val="clear" w:pos="764"/>
          <w:tab w:val="left" w:pos="0"/>
          <w:tab w:val="left" w:pos="567"/>
          <w:tab w:val="num" w:pos="851"/>
          <w:tab w:val="num" w:pos="1560"/>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b/>
          <w:color w:val="auto"/>
          <w:lang w:val="ru-RU"/>
        </w:rPr>
        <w:t xml:space="preserve">Личный кабинет SOC (ЛК </w:t>
      </w:r>
      <w:r w:rsidRPr="00802E67">
        <w:rPr>
          <w:rFonts w:ascii="Times New Roman" w:eastAsia="Times New Roman" w:hAnsi="Times New Roman" w:cs="Times New Roman"/>
          <w:b/>
          <w:color w:val="auto"/>
          <w:lang w:val="en-US"/>
        </w:rPr>
        <w:t>SOC</w:t>
      </w:r>
      <w:r w:rsidRPr="00802E67">
        <w:rPr>
          <w:rFonts w:ascii="Times New Roman" w:eastAsia="Times New Roman" w:hAnsi="Times New Roman" w:cs="Times New Roman"/>
          <w:b/>
          <w:color w:val="auto"/>
          <w:lang w:val="ru-RU"/>
        </w:rPr>
        <w:t>)</w:t>
      </w:r>
      <w:r w:rsidRPr="00802E67">
        <w:rPr>
          <w:rFonts w:ascii="Times New Roman" w:eastAsia="Times New Roman" w:hAnsi="Times New Roman" w:cs="Times New Roman"/>
          <w:color w:val="auto"/>
          <w:lang w:val="ru-RU"/>
        </w:rPr>
        <w:t xml:space="preserve"> – информационный портал Исполнителя, предназначенный для взаимодействия Заказчика и SOC, предоставления аналитической и отчетной информации, а также взаимодействия Заказчика с </w:t>
      </w:r>
      <w:proofErr w:type="spellStart"/>
      <w:r w:rsidRPr="00802E67">
        <w:rPr>
          <w:rFonts w:ascii="Times New Roman" w:eastAsia="Times New Roman" w:hAnsi="Times New Roman" w:cs="Times New Roman"/>
          <w:color w:val="auto"/>
          <w:lang w:val="ru-RU"/>
        </w:rPr>
        <w:t>ГосСОПКА</w:t>
      </w:r>
      <w:proofErr w:type="spellEnd"/>
      <w:r w:rsidRPr="00802E67">
        <w:rPr>
          <w:rFonts w:ascii="Times New Roman" w:eastAsia="Times New Roman" w:hAnsi="Times New Roman" w:cs="Times New Roman"/>
          <w:color w:val="auto"/>
          <w:lang w:val="ru-RU"/>
        </w:rPr>
        <w:t>, являющийся частью Системы SOC.</w:t>
      </w:r>
    </w:p>
    <w:p w:rsidR="00802E67" w:rsidRPr="00802E67" w:rsidRDefault="00802E67" w:rsidP="00060675">
      <w:pPr>
        <w:numPr>
          <w:ilvl w:val="1"/>
          <w:numId w:val="32"/>
        </w:numPr>
        <w:tabs>
          <w:tab w:val="clear" w:pos="764"/>
          <w:tab w:val="left" w:pos="0"/>
          <w:tab w:val="left" w:pos="567"/>
          <w:tab w:val="num" w:pos="851"/>
          <w:tab w:val="num" w:pos="1560"/>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b/>
          <w:color w:val="auto"/>
          <w:lang w:val="en-US"/>
        </w:rPr>
        <w:t>Event</w:t>
      </w:r>
      <w:r w:rsidRPr="00802E67">
        <w:rPr>
          <w:rFonts w:ascii="Times New Roman" w:eastAsia="Times New Roman" w:hAnsi="Times New Roman" w:cs="Times New Roman"/>
          <w:b/>
          <w:color w:val="auto"/>
          <w:lang w:val="ru-RU"/>
        </w:rPr>
        <w:t xml:space="preserve"> </w:t>
      </w:r>
      <w:r w:rsidRPr="00802E67">
        <w:rPr>
          <w:rFonts w:ascii="Times New Roman" w:eastAsia="Times New Roman" w:hAnsi="Times New Roman" w:cs="Times New Roman"/>
          <w:b/>
          <w:color w:val="auto"/>
          <w:lang w:val="en-US"/>
        </w:rPr>
        <w:t>per</w:t>
      </w:r>
      <w:r w:rsidRPr="00802E67">
        <w:rPr>
          <w:rFonts w:ascii="Times New Roman" w:eastAsia="Times New Roman" w:hAnsi="Times New Roman" w:cs="Times New Roman"/>
          <w:b/>
          <w:color w:val="auto"/>
          <w:lang w:val="ru-RU"/>
        </w:rPr>
        <w:t xml:space="preserve"> </w:t>
      </w:r>
      <w:r w:rsidRPr="00802E67">
        <w:rPr>
          <w:rFonts w:ascii="Times New Roman" w:eastAsia="Times New Roman" w:hAnsi="Times New Roman" w:cs="Times New Roman"/>
          <w:b/>
          <w:color w:val="auto"/>
          <w:lang w:val="en-US"/>
        </w:rPr>
        <w:t>second</w:t>
      </w:r>
      <w:r w:rsidRPr="00802E67">
        <w:rPr>
          <w:rFonts w:ascii="Times New Roman" w:eastAsia="Times New Roman" w:hAnsi="Times New Roman" w:cs="Times New Roman"/>
          <w:b/>
          <w:color w:val="auto"/>
          <w:lang w:val="ru-RU"/>
        </w:rPr>
        <w:t xml:space="preserve"> (</w:t>
      </w:r>
      <w:r w:rsidRPr="00802E67">
        <w:rPr>
          <w:rFonts w:ascii="Times New Roman" w:eastAsia="Times New Roman" w:hAnsi="Times New Roman" w:cs="Times New Roman"/>
          <w:b/>
          <w:color w:val="auto"/>
          <w:lang w:val="en-US"/>
        </w:rPr>
        <w:t>EPS</w:t>
      </w:r>
      <w:r w:rsidRPr="00802E67">
        <w:rPr>
          <w:rFonts w:ascii="Times New Roman" w:eastAsia="Times New Roman" w:hAnsi="Times New Roman" w:cs="Times New Roman"/>
          <w:b/>
          <w:color w:val="auto"/>
          <w:lang w:val="ru-RU"/>
        </w:rPr>
        <w:t>)</w:t>
      </w:r>
      <w:r w:rsidRPr="00802E67">
        <w:rPr>
          <w:rFonts w:ascii="Times New Roman" w:eastAsia="Times New Roman" w:hAnsi="Times New Roman" w:cs="Times New Roman"/>
          <w:color w:val="auto"/>
          <w:lang w:val="ru-RU"/>
        </w:rPr>
        <w:t xml:space="preserve"> – события ИБ в секунду, передаваемые в Систему </w:t>
      </w:r>
      <w:r w:rsidRPr="00802E67">
        <w:rPr>
          <w:rFonts w:ascii="Times New Roman" w:eastAsia="Times New Roman" w:hAnsi="Times New Roman" w:cs="Times New Roman"/>
          <w:color w:val="auto"/>
          <w:lang w:val="en-US"/>
        </w:rPr>
        <w:t>SOC</w:t>
      </w:r>
      <w:r w:rsidRPr="00802E67">
        <w:rPr>
          <w:rFonts w:ascii="Times New Roman" w:eastAsia="Times New Roman" w:hAnsi="Times New Roman" w:cs="Times New Roman"/>
          <w:color w:val="auto"/>
          <w:lang w:val="ru-RU"/>
        </w:rPr>
        <w:t>.</w:t>
      </w:r>
    </w:p>
    <w:p w:rsidR="00802E67" w:rsidRPr="00802E67" w:rsidRDefault="00802E67" w:rsidP="00060675">
      <w:pPr>
        <w:numPr>
          <w:ilvl w:val="1"/>
          <w:numId w:val="32"/>
        </w:numPr>
        <w:tabs>
          <w:tab w:val="clear" w:pos="764"/>
          <w:tab w:val="left" w:pos="0"/>
          <w:tab w:val="left" w:pos="567"/>
          <w:tab w:val="num" w:pos="851"/>
          <w:tab w:val="num" w:pos="1560"/>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b/>
          <w:color w:val="auto"/>
          <w:lang w:val="ru-RU"/>
        </w:rPr>
        <w:t>Технологическое окно</w:t>
      </w:r>
      <w:r w:rsidRPr="00802E67">
        <w:rPr>
          <w:rFonts w:ascii="Times New Roman" w:eastAsia="Times New Roman" w:hAnsi="Times New Roman" w:cs="Times New Roman"/>
          <w:color w:val="auto"/>
          <w:lang w:val="ru-RU"/>
        </w:rPr>
        <w:t xml:space="preserve"> – запланированный период времени для проведения технических работ, в течение которого ЛК </w:t>
      </w:r>
      <w:r w:rsidRPr="00802E67">
        <w:rPr>
          <w:rFonts w:ascii="Times New Roman" w:eastAsia="Times New Roman" w:hAnsi="Times New Roman" w:cs="Times New Roman"/>
          <w:color w:val="auto"/>
          <w:lang w:val="en-US"/>
        </w:rPr>
        <w:t>SOC</w:t>
      </w:r>
      <w:r w:rsidRPr="00802E67">
        <w:rPr>
          <w:rFonts w:ascii="Times New Roman" w:eastAsia="Times New Roman" w:hAnsi="Times New Roman" w:cs="Times New Roman"/>
          <w:color w:val="auto"/>
          <w:lang w:val="ru-RU"/>
        </w:rPr>
        <w:t xml:space="preserve"> будет недоступен.</w:t>
      </w:r>
    </w:p>
    <w:p w:rsidR="00802E67" w:rsidRPr="00802E67" w:rsidRDefault="00802E67" w:rsidP="00060675">
      <w:pPr>
        <w:numPr>
          <w:ilvl w:val="1"/>
          <w:numId w:val="32"/>
        </w:numPr>
        <w:tabs>
          <w:tab w:val="clear" w:pos="764"/>
          <w:tab w:val="left" w:pos="0"/>
          <w:tab w:val="left" w:pos="567"/>
          <w:tab w:val="num" w:pos="851"/>
          <w:tab w:val="num" w:pos="1560"/>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b/>
          <w:color w:val="auto"/>
          <w:lang w:val="ru-RU"/>
        </w:rPr>
        <w:t>Простой</w:t>
      </w:r>
      <w:r w:rsidRPr="00802E67">
        <w:rPr>
          <w:rFonts w:ascii="Times New Roman" w:eastAsia="Times New Roman" w:hAnsi="Times New Roman" w:cs="Times New Roman"/>
          <w:color w:val="auto"/>
          <w:lang w:val="ru-RU"/>
        </w:rPr>
        <w:t xml:space="preserve"> – недоступность ЛК </w:t>
      </w:r>
      <w:r w:rsidRPr="00802E67">
        <w:rPr>
          <w:rFonts w:ascii="Times New Roman" w:eastAsia="Times New Roman" w:hAnsi="Times New Roman" w:cs="Times New Roman"/>
          <w:color w:val="auto"/>
          <w:lang w:val="en-US"/>
        </w:rPr>
        <w:t>SOC</w:t>
      </w:r>
      <w:r w:rsidRPr="00802E67">
        <w:rPr>
          <w:rFonts w:ascii="Times New Roman" w:eastAsia="Times New Roman" w:hAnsi="Times New Roman" w:cs="Times New Roman"/>
          <w:color w:val="auto"/>
          <w:lang w:val="ru-RU"/>
        </w:rPr>
        <w:t xml:space="preserve"> для Заказчика.</w:t>
      </w:r>
    </w:p>
    <w:p w:rsidR="00802E67" w:rsidRPr="00802E67" w:rsidRDefault="00802E67" w:rsidP="00060675">
      <w:pPr>
        <w:numPr>
          <w:ilvl w:val="1"/>
          <w:numId w:val="32"/>
        </w:numPr>
        <w:tabs>
          <w:tab w:val="clear" w:pos="764"/>
          <w:tab w:val="left" w:pos="0"/>
          <w:tab w:val="left" w:pos="567"/>
          <w:tab w:val="num" w:pos="851"/>
          <w:tab w:val="num" w:pos="1560"/>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b/>
          <w:color w:val="auto"/>
          <w:lang w:val="ru-RU"/>
        </w:rPr>
        <w:t>Заказ</w:t>
      </w:r>
      <w:r w:rsidRPr="00802E67">
        <w:rPr>
          <w:rFonts w:ascii="Times New Roman" w:eastAsia="Times New Roman" w:hAnsi="Times New Roman" w:cs="Times New Roman"/>
          <w:color w:val="auto"/>
          <w:lang w:val="ru-RU"/>
        </w:rPr>
        <w:t xml:space="preserve"> – выбираемый Заказчиком набор параметров и опций Услуги, содержащий информацию об оказываемой Услуге, включающий её стоимость и срок действия (период оказания). Заказ является неотъемлемой частью Договора.</w:t>
      </w:r>
    </w:p>
    <w:p w:rsidR="00802E67" w:rsidRPr="00802E67" w:rsidRDefault="00802E67" w:rsidP="00060675">
      <w:pPr>
        <w:numPr>
          <w:ilvl w:val="1"/>
          <w:numId w:val="32"/>
        </w:numPr>
        <w:tabs>
          <w:tab w:val="clear" w:pos="764"/>
          <w:tab w:val="left" w:pos="0"/>
          <w:tab w:val="left" w:pos="567"/>
          <w:tab w:val="num" w:pos="851"/>
          <w:tab w:val="num" w:pos="1560"/>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b/>
          <w:color w:val="auto"/>
          <w:lang w:val="ru-RU"/>
        </w:rPr>
        <w:lastRenderedPageBreak/>
        <w:t>Отчётный период</w:t>
      </w:r>
      <w:r w:rsidRPr="00802E67">
        <w:rPr>
          <w:rFonts w:ascii="Times New Roman" w:eastAsia="Times New Roman" w:hAnsi="Times New Roman" w:cs="Times New Roman"/>
          <w:color w:val="auto"/>
          <w:lang w:val="ru-RU"/>
        </w:rPr>
        <w:t xml:space="preserve"> – период с первого по последнее число соответствующего календарного месяца, в котором были оказаны Услуги.</w:t>
      </w:r>
    </w:p>
    <w:p w:rsidR="00802E67" w:rsidRPr="00802E67" w:rsidRDefault="00802E67" w:rsidP="00060675">
      <w:pPr>
        <w:numPr>
          <w:ilvl w:val="1"/>
          <w:numId w:val="32"/>
        </w:numPr>
        <w:tabs>
          <w:tab w:val="clear" w:pos="764"/>
          <w:tab w:val="left" w:pos="0"/>
          <w:tab w:val="left" w:pos="567"/>
          <w:tab w:val="num" w:pos="851"/>
          <w:tab w:val="num" w:pos="1560"/>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b/>
          <w:color w:val="auto"/>
          <w:lang w:val="ru-RU"/>
        </w:rPr>
        <w:t>Информационная инфраструктура (ИИ)</w:t>
      </w:r>
      <w:r w:rsidRPr="00802E67">
        <w:rPr>
          <w:rFonts w:ascii="Times New Roman" w:eastAsia="Times New Roman" w:hAnsi="Times New Roman" w:cs="Times New Roman"/>
          <w:color w:val="auto"/>
          <w:lang w:val="ru-RU"/>
        </w:rPr>
        <w:t xml:space="preserve"> – информационная инфраструктура Заказчика.</w:t>
      </w:r>
    </w:p>
    <w:p w:rsidR="00802E67" w:rsidRPr="00802E67" w:rsidRDefault="00802E67" w:rsidP="00060675">
      <w:pPr>
        <w:numPr>
          <w:ilvl w:val="1"/>
          <w:numId w:val="32"/>
        </w:numPr>
        <w:tabs>
          <w:tab w:val="clear" w:pos="764"/>
          <w:tab w:val="left" w:pos="0"/>
          <w:tab w:val="left" w:pos="567"/>
          <w:tab w:val="num" w:pos="851"/>
          <w:tab w:val="num" w:pos="1560"/>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b/>
          <w:color w:val="auto"/>
          <w:lang w:val="ru-RU"/>
        </w:rPr>
        <w:t>ОИИ</w:t>
      </w:r>
      <w:r w:rsidRPr="00802E67">
        <w:rPr>
          <w:rFonts w:ascii="Times New Roman" w:eastAsia="Times New Roman" w:hAnsi="Times New Roman" w:cs="Times New Roman"/>
          <w:color w:val="auto"/>
          <w:lang w:val="ru-RU"/>
        </w:rPr>
        <w:t xml:space="preserve"> – объект информационной инфраструктуры Заказчика.</w:t>
      </w:r>
    </w:p>
    <w:p w:rsidR="00802E67" w:rsidRPr="00802E67" w:rsidRDefault="00802E67" w:rsidP="00060675">
      <w:pPr>
        <w:numPr>
          <w:ilvl w:val="1"/>
          <w:numId w:val="32"/>
        </w:numPr>
        <w:tabs>
          <w:tab w:val="clear" w:pos="764"/>
          <w:tab w:val="left" w:pos="0"/>
          <w:tab w:val="left" w:pos="567"/>
          <w:tab w:val="num" w:pos="851"/>
          <w:tab w:val="num" w:pos="1560"/>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b/>
          <w:color w:val="auto"/>
          <w:lang w:val="ru-RU"/>
        </w:rPr>
        <w:t>Критическая информационная инфраструктура (КИИ)</w:t>
      </w:r>
      <w:r w:rsidRPr="00802E67">
        <w:rPr>
          <w:rFonts w:ascii="Times New Roman" w:eastAsia="Times New Roman" w:hAnsi="Times New Roman" w:cs="Times New Roman"/>
          <w:color w:val="auto"/>
          <w:lang w:val="ru-RU"/>
        </w:rPr>
        <w:t xml:space="preserve"> – объекты критической информационной инфраструктуры Заказчика, а также сети электросвязи, используемые для организации взаимодействия таких объектов.</w:t>
      </w:r>
    </w:p>
    <w:p w:rsidR="00802E67" w:rsidRPr="00802E67" w:rsidRDefault="00802E67" w:rsidP="00060675">
      <w:pPr>
        <w:numPr>
          <w:ilvl w:val="1"/>
          <w:numId w:val="32"/>
        </w:numPr>
        <w:tabs>
          <w:tab w:val="clear" w:pos="764"/>
          <w:tab w:val="left" w:pos="0"/>
          <w:tab w:val="left" w:pos="567"/>
          <w:tab w:val="num" w:pos="851"/>
          <w:tab w:val="num" w:pos="1560"/>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b/>
          <w:color w:val="auto"/>
          <w:lang w:val="ru-RU"/>
        </w:rPr>
        <w:t>Объект критической информационной инфраструктуры (ОКИИ)</w:t>
      </w:r>
      <w:r w:rsidRPr="00802E67">
        <w:rPr>
          <w:rFonts w:ascii="Times New Roman" w:eastAsia="Times New Roman" w:hAnsi="Times New Roman" w:cs="Times New Roman"/>
          <w:color w:val="auto"/>
          <w:lang w:val="ru-RU"/>
        </w:rPr>
        <w:t xml:space="preserve"> – информационные системы, информационно-телекоммуникационные сети, автоматизированные системы управления КИИ Заказчика.</w:t>
      </w:r>
    </w:p>
    <w:p w:rsidR="00802E67" w:rsidRPr="00802E67" w:rsidRDefault="00802E67" w:rsidP="00060675">
      <w:pPr>
        <w:numPr>
          <w:ilvl w:val="1"/>
          <w:numId w:val="32"/>
        </w:numPr>
        <w:tabs>
          <w:tab w:val="clear" w:pos="764"/>
          <w:tab w:val="left" w:pos="0"/>
          <w:tab w:val="left" w:pos="567"/>
          <w:tab w:val="num" w:pos="851"/>
          <w:tab w:val="num" w:pos="1560"/>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b/>
          <w:color w:val="auto"/>
          <w:lang w:val="ru-RU"/>
        </w:rPr>
        <w:t>Компьютерная атака (КА)</w:t>
      </w:r>
      <w:r w:rsidRPr="00802E67">
        <w:rPr>
          <w:rFonts w:ascii="Times New Roman" w:eastAsia="Times New Roman" w:hAnsi="Times New Roman" w:cs="Times New Roman"/>
          <w:color w:val="auto"/>
          <w:lang w:val="ru-RU"/>
        </w:rPr>
        <w:t xml:space="preserve"> – целенаправленное воздействие программных и (или) программно-аппаратных средств на ОКИИ, сети электросвязи, используемые для организации взаимодействия таких объектов, в целях нарушения и (или) прекращения их функционирования и (или) создания угрозы безопасности обрабатываемой такими объектами информации.</w:t>
      </w:r>
    </w:p>
    <w:p w:rsidR="00802E67" w:rsidRPr="00802E67" w:rsidRDefault="00802E67" w:rsidP="00060675">
      <w:pPr>
        <w:numPr>
          <w:ilvl w:val="1"/>
          <w:numId w:val="32"/>
        </w:numPr>
        <w:tabs>
          <w:tab w:val="clear" w:pos="764"/>
          <w:tab w:val="left" w:pos="0"/>
          <w:tab w:val="left" w:pos="567"/>
          <w:tab w:val="num" w:pos="851"/>
          <w:tab w:val="num" w:pos="1560"/>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b/>
          <w:color w:val="auto"/>
          <w:lang w:val="ru-RU"/>
        </w:rPr>
        <w:t>Компьютерный инцидент (КИ)</w:t>
      </w:r>
      <w:r w:rsidRPr="00802E67">
        <w:rPr>
          <w:rFonts w:ascii="Times New Roman" w:eastAsia="Times New Roman" w:hAnsi="Times New Roman" w:cs="Times New Roman"/>
          <w:color w:val="auto"/>
          <w:lang w:val="ru-RU"/>
        </w:rPr>
        <w:t xml:space="preserve"> – факт нарушения и (или) прекращения функционирования ОКИИ, сети электросвязи, используемой для организации взаимодействия таких объектов, и (или) нарушения безопасности обрабатываемой таким объектом информации, в том числе произошедший в результате КА.</w:t>
      </w:r>
    </w:p>
    <w:p w:rsidR="00802E67" w:rsidRPr="00802E67" w:rsidRDefault="00802E67" w:rsidP="00060675">
      <w:pPr>
        <w:numPr>
          <w:ilvl w:val="1"/>
          <w:numId w:val="32"/>
        </w:numPr>
        <w:tabs>
          <w:tab w:val="clear" w:pos="764"/>
          <w:tab w:val="left" w:pos="0"/>
          <w:tab w:val="left" w:pos="567"/>
          <w:tab w:val="num" w:pos="851"/>
          <w:tab w:val="num" w:pos="1560"/>
        </w:tabs>
        <w:spacing w:after="60" w:line="276" w:lineRule="auto"/>
        <w:ind w:left="0" w:firstLine="0"/>
        <w:jc w:val="both"/>
        <w:rPr>
          <w:rFonts w:ascii="Times New Roman" w:eastAsia="Times New Roman" w:hAnsi="Times New Roman" w:cs="Times New Roman"/>
          <w:color w:val="auto"/>
          <w:lang w:val="ru-RU"/>
        </w:rPr>
      </w:pPr>
      <w:proofErr w:type="spellStart"/>
      <w:r w:rsidRPr="00802E67">
        <w:rPr>
          <w:rFonts w:ascii="Times New Roman" w:eastAsia="Times New Roman" w:hAnsi="Times New Roman" w:cs="Times New Roman"/>
          <w:b/>
          <w:color w:val="auto"/>
          <w:lang w:val="ru-RU"/>
        </w:rPr>
        <w:t>ЦЗИиСС</w:t>
      </w:r>
      <w:proofErr w:type="spellEnd"/>
      <w:r w:rsidRPr="00802E67">
        <w:rPr>
          <w:rFonts w:ascii="Times New Roman" w:eastAsia="Times New Roman" w:hAnsi="Times New Roman" w:cs="Times New Roman"/>
          <w:color w:val="auto"/>
          <w:lang w:val="ru-RU"/>
        </w:rPr>
        <w:t xml:space="preserve"> – Центр защиты информации и специальной связи Федеральной службы безопасности Российской Федерации.</w:t>
      </w:r>
    </w:p>
    <w:p w:rsidR="00802E67" w:rsidRPr="00802E67" w:rsidRDefault="00802E67" w:rsidP="00060675">
      <w:pPr>
        <w:numPr>
          <w:ilvl w:val="1"/>
          <w:numId w:val="32"/>
        </w:numPr>
        <w:tabs>
          <w:tab w:val="clear" w:pos="764"/>
          <w:tab w:val="left" w:pos="0"/>
          <w:tab w:val="left" w:pos="567"/>
          <w:tab w:val="num" w:pos="851"/>
          <w:tab w:val="num" w:pos="1560"/>
        </w:tabs>
        <w:spacing w:after="60" w:line="276" w:lineRule="auto"/>
        <w:ind w:left="0" w:firstLine="0"/>
        <w:jc w:val="both"/>
        <w:rPr>
          <w:rFonts w:ascii="Times New Roman" w:eastAsia="Times New Roman" w:hAnsi="Times New Roman" w:cs="Times New Roman"/>
          <w:b/>
          <w:color w:val="auto"/>
          <w:lang w:val="ru-RU"/>
        </w:rPr>
      </w:pPr>
      <w:r w:rsidRPr="00802E67">
        <w:rPr>
          <w:rFonts w:ascii="Times New Roman" w:eastAsia="Times New Roman" w:hAnsi="Times New Roman" w:cs="Times New Roman"/>
          <w:b/>
          <w:color w:val="auto"/>
          <w:lang w:val="en-US"/>
        </w:rPr>
        <w:t>V</w:t>
      </w:r>
      <w:proofErr w:type="spellStart"/>
      <w:r w:rsidRPr="00802E67">
        <w:rPr>
          <w:rFonts w:ascii="Times New Roman" w:eastAsia="Times New Roman" w:hAnsi="Times New Roman" w:cs="Times New Roman"/>
          <w:b/>
          <w:color w:val="auto"/>
          <w:lang w:val="ru-RU"/>
        </w:rPr>
        <w:t>irtual</w:t>
      </w:r>
      <w:proofErr w:type="spellEnd"/>
      <w:r w:rsidRPr="00802E67">
        <w:rPr>
          <w:rFonts w:ascii="Times New Roman" w:eastAsia="Times New Roman" w:hAnsi="Times New Roman" w:cs="Times New Roman"/>
          <w:b/>
          <w:color w:val="auto"/>
          <w:lang w:val="ru-RU"/>
        </w:rPr>
        <w:t xml:space="preserve"> </w:t>
      </w:r>
      <w:proofErr w:type="spellStart"/>
      <w:r w:rsidRPr="00802E67">
        <w:rPr>
          <w:rFonts w:ascii="Times New Roman" w:eastAsia="Times New Roman" w:hAnsi="Times New Roman" w:cs="Times New Roman"/>
          <w:b/>
          <w:color w:val="auto"/>
          <w:lang w:val="ru-RU"/>
        </w:rPr>
        <w:t>private</w:t>
      </w:r>
      <w:proofErr w:type="spellEnd"/>
      <w:r w:rsidRPr="00802E67">
        <w:rPr>
          <w:rFonts w:ascii="Times New Roman" w:eastAsia="Times New Roman" w:hAnsi="Times New Roman" w:cs="Times New Roman"/>
          <w:b/>
          <w:color w:val="auto"/>
          <w:lang w:val="ru-RU"/>
        </w:rPr>
        <w:t xml:space="preserve"> </w:t>
      </w:r>
      <w:proofErr w:type="spellStart"/>
      <w:r w:rsidRPr="00802E67">
        <w:rPr>
          <w:rFonts w:ascii="Times New Roman" w:eastAsia="Times New Roman" w:hAnsi="Times New Roman" w:cs="Times New Roman"/>
          <w:b/>
          <w:color w:val="auto"/>
          <w:lang w:val="ru-RU"/>
        </w:rPr>
        <w:t>network</w:t>
      </w:r>
      <w:proofErr w:type="spellEnd"/>
      <w:r w:rsidRPr="00802E67">
        <w:rPr>
          <w:rFonts w:ascii="Times New Roman" w:eastAsia="Times New Roman" w:hAnsi="Times New Roman" w:cs="Times New Roman"/>
          <w:b/>
          <w:color w:val="auto"/>
          <w:lang w:val="ru-RU"/>
        </w:rPr>
        <w:t xml:space="preserve"> (</w:t>
      </w:r>
      <w:r w:rsidRPr="00802E67">
        <w:rPr>
          <w:rFonts w:ascii="Times New Roman" w:eastAsia="Times New Roman" w:hAnsi="Times New Roman" w:cs="Times New Roman"/>
          <w:b/>
          <w:color w:val="auto"/>
          <w:lang w:val="en-US"/>
        </w:rPr>
        <w:t>VPN</w:t>
      </w:r>
      <w:r w:rsidRPr="00802E67">
        <w:rPr>
          <w:rFonts w:ascii="Times New Roman" w:eastAsia="Times New Roman" w:hAnsi="Times New Roman" w:cs="Times New Roman"/>
          <w:b/>
          <w:color w:val="auto"/>
          <w:lang w:val="ru-RU"/>
        </w:rPr>
        <w:t>)</w:t>
      </w:r>
      <w:r w:rsidRPr="00802E67">
        <w:rPr>
          <w:rFonts w:ascii="Times New Roman" w:eastAsia="Times New Roman" w:hAnsi="Times New Roman" w:cs="Times New Roman"/>
          <w:color w:val="auto"/>
          <w:lang w:val="ru-RU"/>
        </w:rPr>
        <w:t xml:space="preserve"> – технология, позволяющая обеспечить одно или несколько сетевых соединений поверх другой сети, с повышенным уровнем защиты благодаря использованию средств криптографии.</w:t>
      </w:r>
    </w:p>
    <w:p w:rsidR="00802E67" w:rsidRPr="00802E67" w:rsidRDefault="00802E67" w:rsidP="00060675">
      <w:pPr>
        <w:numPr>
          <w:ilvl w:val="1"/>
          <w:numId w:val="32"/>
        </w:numPr>
        <w:tabs>
          <w:tab w:val="clear" w:pos="764"/>
          <w:tab w:val="left" w:pos="0"/>
          <w:tab w:val="left" w:pos="567"/>
          <w:tab w:val="num" w:pos="851"/>
          <w:tab w:val="num" w:pos="1560"/>
        </w:tabs>
        <w:spacing w:after="60" w:line="276" w:lineRule="auto"/>
        <w:ind w:left="0" w:firstLine="0"/>
        <w:jc w:val="both"/>
        <w:rPr>
          <w:rFonts w:ascii="Times New Roman" w:eastAsia="Times New Roman" w:hAnsi="Times New Roman" w:cs="Times New Roman"/>
          <w:b/>
          <w:color w:val="auto"/>
          <w:lang w:val="ru-RU"/>
        </w:rPr>
      </w:pPr>
      <w:proofErr w:type="spellStart"/>
      <w:r w:rsidRPr="00802E67">
        <w:rPr>
          <w:rFonts w:ascii="Times New Roman" w:eastAsia="Times New Roman" w:hAnsi="Times New Roman" w:cs="Times New Roman"/>
          <w:b/>
          <w:bCs/>
          <w:color w:val="auto"/>
          <w:lang w:val="ru-RU"/>
        </w:rPr>
        <w:t>Demilitarized</w:t>
      </w:r>
      <w:proofErr w:type="spellEnd"/>
      <w:r w:rsidRPr="00802E67">
        <w:rPr>
          <w:rFonts w:ascii="Times New Roman" w:eastAsia="Times New Roman" w:hAnsi="Times New Roman" w:cs="Times New Roman"/>
          <w:b/>
          <w:bCs/>
          <w:color w:val="auto"/>
          <w:lang w:val="ru-RU"/>
        </w:rPr>
        <w:t xml:space="preserve"> </w:t>
      </w:r>
      <w:proofErr w:type="spellStart"/>
      <w:r w:rsidRPr="00802E67">
        <w:rPr>
          <w:rFonts w:ascii="Times New Roman" w:eastAsia="Times New Roman" w:hAnsi="Times New Roman" w:cs="Times New Roman"/>
          <w:b/>
          <w:bCs/>
          <w:color w:val="auto"/>
          <w:lang w:val="ru-RU"/>
        </w:rPr>
        <w:t>Zone</w:t>
      </w:r>
      <w:proofErr w:type="spellEnd"/>
      <w:r w:rsidRPr="00802E67">
        <w:rPr>
          <w:rFonts w:ascii="Times New Roman" w:eastAsia="Times New Roman" w:hAnsi="Times New Roman" w:cs="Times New Roman"/>
          <w:b/>
          <w:bCs/>
          <w:color w:val="auto"/>
          <w:lang w:val="ru-RU"/>
        </w:rPr>
        <w:t xml:space="preserve"> (</w:t>
      </w:r>
      <w:r w:rsidRPr="00802E67">
        <w:rPr>
          <w:rFonts w:ascii="Times New Roman" w:eastAsia="Times New Roman" w:hAnsi="Times New Roman" w:cs="Times New Roman"/>
          <w:b/>
          <w:bCs/>
          <w:color w:val="auto"/>
          <w:lang w:val="en-US"/>
        </w:rPr>
        <w:t>DMZ</w:t>
      </w:r>
      <w:r w:rsidRPr="00802E67">
        <w:rPr>
          <w:rFonts w:ascii="Times New Roman" w:eastAsia="Times New Roman" w:hAnsi="Times New Roman" w:cs="Times New Roman"/>
          <w:b/>
          <w:bCs/>
          <w:color w:val="auto"/>
          <w:lang w:val="ru-RU"/>
        </w:rPr>
        <w:t>)</w:t>
      </w:r>
      <w:r w:rsidRPr="00802E67">
        <w:rPr>
          <w:rFonts w:ascii="Times New Roman" w:eastAsia="Times New Roman" w:hAnsi="Times New Roman" w:cs="Times New Roman"/>
          <w:color w:val="auto"/>
          <w:lang w:val="ru-RU"/>
        </w:rPr>
        <w:t xml:space="preserve"> – сегмент сети, содержащий общедоступные сервисы и отделяющий их от частных.</w:t>
      </w:r>
    </w:p>
    <w:p w:rsidR="00802E67" w:rsidRPr="00802E67" w:rsidRDefault="00802E67" w:rsidP="00A11D10">
      <w:pPr>
        <w:pStyle w:val="a1"/>
        <w:ind w:hanging="3458"/>
      </w:pPr>
      <w:r w:rsidRPr="00802E67">
        <w:t>ПРЕДМЕТ ДОГОВОРА</w:t>
      </w:r>
    </w:p>
    <w:p w:rsidR="00802E67" w:rsidRPr="00802E67" w:rsidRDefault="00802E67" w:rsidP="00060675">
      <w:pPr>
        <w:numPr>
          <w:ilvl w:val="1"/>
          <w:numId w:val="32"/>
        </w:numPr>
        <w:tabs>
          <w:tab w:val="num" w:pos="426"/>
          <w:tab w:val="left" w:pos="1276"/>
          <w:tab w:val="left" w:pos="1418"/>
        </w:tabs>
        <w:spacing w:after="60" w:line="276" w:lineRule="auto"/>
        <w:ind w:left="0" w:firstLine="0"/>
        <w:contextualSpacing/>
        <w:jc w:val="both"/>
        <w:rPr>
          <w:rFonts w:ascii="Times New Roman" w:eastAsia="Times New Roman" w:hAnsi="Times New Roman" w:cs="Times New Roman"/>
          <w:color w:val="auto"/>
          <w:lang w:val="ru-RU"/>
        </w:rPr>
      </w:pPr>
      <w:proofErr w:type="gramStart"/>
      <w:r w:rsidRPr="00802E67">
        <w:rPr>
          <w:rFonts w:ascii="Times New Roman" w:eastAsia="Times New Roman" w:hAnsi="Times New Roman" w:cs="Times New Roman"/>
          <w:color w:val="auto"/>
          <w:lang w:val="ru-RU"/>
        </w:rPr>
        <w:t xml:space="preserve">По поручению Заказчика в период действия настоящего договора Исполнитель обязуется оказывать услуги по мониторингу и реагированию на инциденты ИБ, представляющих собой обеспечение круглосуточного мониторинга событий ИБ, проведения их анализа, своевременного обнаружения и разрешения инцидентов ИБ, а также организацию информационного взаимодействия Заказчика с </w:t>
      </w:r>
      <w:proofErr w:type="spellStart"/>
      <w:r w:rsidRPr="00802E67">
        <w:rPr>
          <w:rFonts w:ascii="Times New Roman" w:eastAsia="Times New Roman" w:hAnsi="Times New Roman" w:cs="Times New Roman"/>
          <w:color w:val="auto"/>
          <w:lang w:val="ru-RU"/>
        </w:rPr>
        <w:t>ГосСОПКА</w:t>
      </w:r>
      <w:proofErr w:type="spellEnd"/>
      <w:r w:rsidRPr="00802E67">
        <w:rPr>
          <w:rFonts w:ascii="Times New Roman" w:eastAsia="Times New Roman" w:hAnsi="Times New Roman" w:cs="Times New Roman"/>
          <w:color w:val="auto"/>
          <w:lang w:val="ru-RU"/>
        </w:rPr>
        <w:t xml:space="preserve"> через КЦ </w:t>
      </w:r>
      <w:proofErr w:type="spellStart"/>
      <w:r w:rsidRPr="00802E67">
        <w:rPr>
          <w:rFonts w:ascii="Times New Roman" w:eastAsia="Times New Roman" w:hAnsi="Times New Roman" w:cs="Times New Roman"/>
          <w:color w:val="auto"/>
          <w:lang w:val="ru-RU"/>
        </w:rPr>
        <w:t>ГосСОПКА</w:t>
      </w:r>
      <w:proofErr w:type="spellEnd"/>
      <w:r w:rsidRPr="00802E67">
        <w:rPr>
          <w:rFonts w:ascii="Times New Roman" w:eastAsia="Times New Roman" w:hAnsi="Times New Roman" w:cs="Times New Roman"/>
          <w:color w:val="auto"/>
          <w:lang w:val="ru-RU"/>
        </w:rPr>
        <w:t>, в соответствии с условиями Договора и соответствующего Заказа к Договору, подписанного Заказчиком и Исполнителем.</w:t>
      </w:r>
      <w:proofErr w:type="gramEnd"/>
    </w:p>
    <w:p w:rsidR="00802E67" w:rsidRPr="00802E67" w:rsidRDefault="00802E67" w:rsidP="00060675">
      <w:pPr>
        <w:numPr>
          <w:ilvl w:val="1"/>
          <w:numId w:val="32"/>
        </w:numPr>
        <w:tabs>
          <w:tab w:val="num" w:pos="426"/>
          <w:tab w:val="left" w:pos="1276"/>
          <w:tab w:val="left" w:pos="1418"/>
        </w:tabs>
        <w:spacing w:after="60" w:line="276" w:lineRule="auto"/>
        <w:ind w:left="0" w:firstLine="0"/>
        <w:contextualSpacing/>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Услуга, включая отдельные опции и параметры, заказывается Заказчиком путем формирования Заказа, подписываемого Заказчиком и Исполнителем, и являющегося неотъемлемой частью Договора.</w:t>
      </w:r>
    </w:p>
    <w:p w:rsidR="00802E67" w:rsidRPr="00802E67" w:rsidRDefault="00802E67" w:rsidP="00060675">
      <w:pPr>
        <w:numPr>
          <w:ilvl w:val="1"/>
          <w:numId w:val="32"/>
        </w:numPr>
        <w:tabs>
          <w:tab w:val="num" w:pos="426"/>
          <w:tab w:val="left" w:pos="1276"/>
          <w:tab w:val="left" w:pos="1418"/>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Заказчик обязуется уведомлять Исполнителя о планируемых и проводимых работах, затрагивающих взаимодействие систем-источников с Системой </w:t>
      </w:r>
      <w:r w:rsidRPr="00802E67">
        <w:rPr>
          <w:rFonts w:ascii="Times New Roman" w:eastAsia="Times New Roman" w:hAnsi="Times New Roman" w:cs="Times New Roman"/>
          <w:color w:val="auto"/>
          <w:lang w:val="en-US"/>
        </w:rPr>
        <w:t>SOC</w:t>
      </w:r>
      <w:r w:rsidRPr="00802E67">
        <w:rPr>
          <w:rFonts w:ascii="Times New Roman" w:eastAsia="Times New Roman" w:hAnsi="Times New Roman" w:cs="Times New Roman"/>
          <w:color w:val="auto"/>
          <w:lang w:val="ru-RU"/>
        </w:rPr>
        <w:t xml:space="preserve">, КЦ </w:t>
      </w:r>
      <w:proofErr w:type="spellStart"/>
      <w:r w:rsidRPr="00802E67">
        <w:rPr>
          <w:rFonts w:ascii="Times New Roman" w:eastAsia="Times New Roman" w:hAnsi="Times New Roman" w:cs="Times New Roman"/>
          <w:color w:val="auto"/>
          <w:lang w:val="ru-RU"/>
        </w:rPr>
        <w:t>ГосСОПКА</w:t>
      </w:r>
      <w:proofErr w:type="spellEnd"/>
      <w:r w:rsidRPr="00802E67">
        <w:rPr>
          <w:rFonts w:ascii="Times New Roman" w:eastAsia="Times New Roman" w:hAnsi="Times New Roman" w:cs="Times New Roman"/>
          <w:color w:val="auto"/>
          <w:lang w:val="ru-RU"/>
        </w:rPr>
        <w:t xml:space="preserve">, и влияющих на полноту передаваемых данных от систем-источников и в </w:t>
      </w:r>
      <w:proofErr w:type="spellStart"/>
      <w:r w:rsidRPr="00802E67">
        <w:rPr>
          <w:rFonts w:ascii="Times New Roman" w:eastAsia="Times New Roman" w:hAnsi="Times New Roman" w:cs="Times New Roman"/>
          <w:color w:val="auto"/>
          <w:lang w:val="ru-RU"/>
        </w:rPr>
        <w:t>ГосСОПКА</w:t>
      </w:r>
      <w:proofErr w:type="spellEnd"/>
      <w:r w:rsidRPr="00802E67">
        <w:rPr>
          <w:rFonts w:ascii="Times New Roman" w:eastAsia="Times New Roman" w:hAnsi="Times New Roman" w:cs="Times New Roman"/>
          <w:color w:val="auto"/>
          <w:lang w:val="ru-RU"/>
        </w:rPr>
        <w:t>.</w:t>
      </w:r>
    </w:p>
    <w:p w:rsidR="00802E67" w:rsidRPr="00802E67" w:rsidRDefault="00802E67" w:rsidP="00060675">
      <w:pPr>
        <w:numPr>
          <w:ilvl w:val="1"/>
          <w:numId w:val="32"/>
        </w:numPr>
        <w:tabs>
          <w:tab w:val="num" w:pos="426"/>
          <w:tab w:val="left" w:pos="1276"/>
          <w:tab w:val="left" w:pos="1418"/>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Исполнитель не несёт ответственность перед Заказчиком:</w:t>
      </w:r>
    </w:p>
    <w:p w:rsidR="00802E67" w:rsidRPr="00802E67" w:rsidRDefault="00802E67" w:rsidP="00060675">
      <w:pPr>
        <w:numPr>
          <w:ilvl w:val="0"/>
          <w:numId w:val="65"/>
        </w:numPr>
        <w:tabs>
          <w:tab w:val="num" w:pos="426"/>
          <w:tab w:val="left" w:pos="709"/>
          <w:tab w:val="left" w:pos="1418"/>
        </w:tabs>
        <w:spacing w:after="60" w:line="276" w:lineRule="auto"/>
        <w:ind w:left="0" w:firstLine="0"/>
        <w:jc w:val="both"/>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lastRenderedPageBreak/>
        <w:t xml:space="preserve">за любые неисправности, возникшие на оборудовании Заказчика и повлекшие за собой сбой в передаче событий ИБ в Систему SOC, КЦ </w:t>
      </w:r>
      <w:proofErr w:type="spellStart"/>
      <w:r w:rsidRPr="00802E67">
        <w:rPr>
          <w:rFonts w:ascii="Times New Roman" w:eastAsia="Calibri" w:hAnsi="Times New Roman" w:cs="Times New Roman"/>
          <w:color w:val="auto"/>
          <w:lang w:val="ru-RU" w:eastAsia="en-US"/>
        </w:rPr>
        <w:t>ГосСОПКА</w:t>
      </w:r>
      <w:proofErr w:type="spellEnd"/>
      <w:r w:rsidRPr="00802E67">
        <w:rPr>
          <w:rFonts w:ascii="Times New Roman" w:eastAsia="Calibri" w:hAnsi="Times New Roman" w:cs="Times New Roman"/>
          <w:color w:val="auto"/>
          <w:lang w:val="ru-RU" w:eastAsia="en-US"/>
        </w:rPr>
        <w:t>;</w:t>
      </w:r>
    </w:p>
    <w:p w:rsidR="00802E67" w:rsidRPr="00802E67" w:rsidRDefault="00802E67" w:rsidP="00060675">
      <w:pPr>
        <w:numPr>
          <w:ilvl w:val="0"/>
          <w:numId w:val="65"/>
        </w:numPr>
        <w:tabs>
          <w:tab w:val="num" w:pos="426"/>
          <w:tab w:val="left" w:pos="709"/>
          <w:tab w:val="left" w:pos="1418"/>
        </w:tabs>
        <w:spacing w:after="60" w:line="276" w:lineRule="auto"/>
        <w:ind w:left="0" w:firstLine="0"/>
        <w:jc w:val="both"/>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за несоблюдение Заказчиком пункта 2.3 Договора и его последствия.</w:t>
      </w:r>
    </w:p>
    <w:p w:rsidR="00802E67" w:rsidRPr="00802E67" w:rsidRDefault="00802E67" w:rsidP="00A11D10">
      <w:pPr>
        <w:tabs>
          <w:tab w:val="num" w:pos="426"/>
          <w:tab w:val="left" w:pos="709"/>
          <w:tab w:val="left" w:pos="1418"/>
        </w:tabs>
        <w:spacing w:after="60"/>
        <w:jc w:val="both"/>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Размер возможной ответственности Исполнителя по Договору в любых случаях ограничивается реальным, действительным, документально подтверждённым Заказчиком ущербом, наступившим в результате доказанных судебными актами виновных действий Исполнителя.</w:t>
      </w:r>
    </w:p>
    <w:p w:rsidR="00802E67" w:rsidRPr="00802E67" w:rsidRDefault="00802E67" w:rsidP="00060675">
      <w:pPr>
        <w:numPr>
          <w:ilvl w:val="1"/>
          <w:numId w:val="32"/>
        </w:numPr>
        <w:tabs>
          <w:tab w:val="num" w:pos="426"/>
          <w:tab w:val="left" w:pos="1276"/>
          <w:tab w:val="left" w:pos="1418"/>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Услуги оказываются c даты подписания Сторонами Протокола об успешном подключении Услуги, составляемого по форме, приведённой в Приложении № 2 к Договору.</w:t>
      </w:r>
    </w:p>
    <w:p w:rsidR="00802E67" w:rsidRPr="00802E67" w:rsidRDefault="00802E67" w:rsidP="00802E67">
      <w:pPr>
        <w:jc w:val="both"/>
        <w:rPr>
          <w:rFonts w:ascii="Times New Roman" w:eastAsia="Times New Roman" w:hAnsi="Times New Roman" w:cs="Times New Roman"/>
          <w:color w:val="auto"/>
          <w:lang w:val="ru-RU"/>
        </w:rPr>
      </w:pPr>
    </w:p>
    <w:p w:rsidR="00802E67" w:rsidRPr="00802E67" w:rsidRDefault="00802E67" w:rsidP="00A11D10">
      <w:pPr>
        <w:pStyle w:val="a1"/>
        <w:ind w:hanging="3458"/>
      </w:pPr>
      <w:r w:rsidRPr="00802E67">
        <w:t>ОПИСАНИЕ УСЛУГИ</w:t>
      </w:r>
    </w:p>
    <w:p w:rsidR="00802E67" w:rsidRPr="00802E67" w:rsidRDefault="00802E67" w:rsidP="00060675">
      <w:pPr>
        <w:numPr>
          <w:ilvl w:val="1"/>
          <w:numId w:val="32"/>
        </w:numPr>
        <w:tabs>
          <w:tab w:val="clear" w:pos="764"/>
          <w:tab w:val="num" w:pos="426"/>
          <w:tab w:val="num" w:pos="851"/>
        </w:tabs>
        <w:spacing w:after="60" w:line="276" w:lineRule="auto"/>
        <w:ind w:left="0" w:firstLine="0"/>
        <w:jc w:val="both"/>
        <w:rPr>
          <w:rFonts w:ascii="Times New Roman" w:eastAsia="Times New Roman" w:hAnsi="Times New Roman" w:cs="Times New Roman"/>
          <w:color w:val="000000" w:themeColor="text1"/>
          <w:lang w:val="ru-RU"/>
        </w:rPr>
      </w:pPr>
      <w:r w:rsidRPr="00802E67">
        <w:rPr>
          <w:rFonts w:ascii="Times New Roman" w:eastAsia="Times New Roman" w:hAnsi="Times New Roman" w:cs="Times New Roman"/>
          <w:color w:val="000000" w:themeColor="text1"/>
          <w:lang w:val="ru-RU"/>
        </w:rPr>
        <w:t>Порядок оказания Услуг описан в Приложениях № 1 и № 4 к Договору.</w:t>
      </w:r>
    </w:p>
    <w:p w:rsidR="00802E67" w:rsidRPr="00802E67" w:rsidRDefault="00802E67" w:rsidP="00060675">
      <w:pPr>
        <w:numPr>
          <w:ilvl w:val="1"/>
          <w:numId w:val="32"/>
        </w:numPr>
        <w:tabs>
          <w:tab w:val="clear" w:pos="764"/>
          <w:tab w:val="num" w:pos="426"/>
          <w:tab w:val="num" w:pos="851"/>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При необходимости Заказчик может заказать дополнительные опции и параметры Услуг, перечень которых указывается в Заказе.</w:t>
      </w:r>
    </w:p>
    <w:p w:rsidR="00802E67" w:rsidRPr="00802E67" w:rsidRDefault="00802E67" w:rsidP="00802E67">
      <w:pPr>
        <w:spacing w:after="60"/>
        <w:jc w:val="both"/>
        <w:rPr>
          <w:rFonts w:ascii="Times New Roman" w:eastAsia="Times New Roman" w:hAnsi="Times New Roman" w:cs="Times New Roman"/>
          <w:color w:val="auto"/>
          <w:lang w:val="ru-RU"/>
        </w:rPr>
      </w:pPr>
    </w:p>
    <w:p w:rsidR="00802E67" w:rsidRPr="00802E67" w:rsidRDefault="00802E67" w:rsidP="00A11D10">
      <w:pPr>
        <w:pStyle w:val="a1"/>
        <w:ind w:hanging="3458"/>
      </w:pPr>
      <w:r w:rsidRPr="00802E67">
        <w:t>ТАРИФИКАЦИЯ УСЛУГИ</w:t>
      </w:r>
    </w:p>
    <w:p w:rsidR="00802E67" w:rsidRPr="00802E67" w:rsidRDefault="00802E67" w:rsidP="00060675">
      <w:pPr>
        <w:numPr>
          <w:ilvl w:val="1"/>
          <w:numId w:val="32"/>
        </w:numPr>
        <w:tabs>
          <w:tab w:val="clear" w:pos="764"/>
          <w:tab w:val="num" w:pos="0"/>
          <w:tab w:val="left" w:pos="426"/>
        </w:tabs>
        <w:spacing w:after="60" w:line="276" w:lineRule="auto"/>
        <w:ind w:left="0" w:firstLine="0"/>
        <w:jc w:val="both"/>
        <w:rPr>
          <w:rFonts w:ascii="Times New Roman" w:eastAsia="Times New Roman" w:hAnsi="Times New Roman" w:cs="Times New Roman"/>
          <w:color w:val="auto"/>
          <w:lang w:val="ru-RU"/>
        </w:rPr>
      </w:pPr>
      <w:bookmarkStart w:id="59" w:name="_Ref117586639"/>
      <w:r w:rsidRPr="00802E67">
        <w:rPr>
          <w:rFonts w:ascii="Times New Roman" w:eastAsia="Times New Roman" w:hAnsi="Times New Roman" w:cs="Times New Roman"/>
          <w:color w:val="auto"/>
          <w:lang w:val="ru-RU"/>
        </w:rPr>
        <w:t xml:space="preserve">Схема тарификации предусматривает разовый инсталляционный платеж за организацию подключения к Системе </w:t>
      </w:r>
      <w:r w:rsidRPr="00802E67">
        <w:rPr>
          <w:rFonts w:ascii="Times New Roman" w:eastAsia="Times New Roman" w:hAnsi="Times New Roman" w:cs="Times New Roman"/>
          <w:color w:val="auto"/>
          <w:lang w:val="en-US"/>
        </w:rPr>
        <w:t>SOC</w:t>
      </w:r>
      <w:r w:rsidRPr="00802E67">
        <w:rPr>
          <w:rFonts w:ascii="Times New Roman" w:eastAsia="Times New Roman" w:hAnsi="Times New Roman" w:cs="Times New Roman"/>
          <w:color w:val="auto"/>
          <w:lang w:val="ru-RU"/>
        </w:rPr>
        <w:t xml:space="preserve"> и фиксированный ежемесячный платеж в размере, определяемом в соответствии с заказанными параметрами и опциями Услуг, указанными в Заказе. Оплата разового инсталляционного платежа производится Заказчиком на основании счета выставленного Исполнителем, который должен быть оплачен в срок, указанный в счете, выставляемом в течение 10 (десяти) рабочих дней </w:t>
      </w:r>
      <w:proofErr w:type="gramStart"/>
      <w:r w:rsidRPr="00802E67">
        <w:rPr>
          <w:rFonts w:ascii="Times New Roman" w:eastAsia="Times New Roman" w:hAnsi="Times New Roman" w:cs="Times New Roman"/>
          <w:color w:val="auto"/>
          <w:lang w:val="ru-RU"/>
        </w:rPr>
        <w:t>с даты окончания</w:t>
      </w:r>
      <w:proofErr w:type="gramEnd"/>
      <w:r w:rsidRPr="00802E67">
        <w:rPr>
          <w:rFonts w:ascii="Times New Roman" w:eastAsia="Times New Roman" w:hAnsi="Times New Roman" w:cs="Times New Roman"/>
          <w:color w:val="auto"/>
          <w:lang w:val="ru-RU"/>
        </w:rPr>
        <w:t xml:space="preserve"> первого Отчетного периода оказания Услуг.</w:t>
      </w:r>
    </w:p>
    <w:p w:rsidR="00802E67" w:rsidRPr="00802E67" w:rsidRDefault="00802E67" w:rsidP="00060675">
      <w:pPr>
        <w:numPr>
          <w:ilvl w:val="1"/>
          <w:numId w:val="32"/>
        </w:numPr>
        <w:tabs>
          <w:tab w:val="clear" w:pos="764"/>
          <w:tab w:val="num" w:pos="0"/>
          <w:tab w:val="left" w:pos="426"/>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Общая стоимость услуг по договору составляет __________________________ руб., из которых инсталляционный платеж в размере _____________________ руб., фиксированный ежемесячный платеж в размере __________________ руб.</w:t>
      </w:r>
    </w:p>
    <w:p w:rsidR="00802E67" w:rsidRPr="00802E67" w:rsidRDefault="00802E67" w:rsidP="00060675">
      <w:pPr>
        <w:numPr>
          <w:ilvl w:val="1"/>
          <w:numId w:val="32"/>
        </w:numPr>
        <w:tabs>
          <w:tab w:val="clear" w:pos="764"/>
          <w:tab w:val="num" w:pos="0"/>
          <w:tab w:val="left" w:pos="426"/>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Договор предусматривает </w:t>
      </w:r>
      <w:proofErr w:type="spellStart"/>
      <w:r w:rsidRPr="00802E67">
        <w:rPr>
          <w:rFonts w:ascii="Times New Roman" w:eastAsia="Times New Roman" w:hAnsi="Times New Roman" w:cs="Times New Roman"/>
          <w:color w:val="auto"/>
          <w:lang w:val="ru-RU"/>
        </w:rPr>
        <w:t>постоплатную</w:t>
      </w:r>
      <w:proofErr w:type="spellEnd"/>
      <w:r w:rsidRPr="00802E67">
        <w:rPr>
          <w:rFonts w:ascii="Times New Roman" w:eastAsia="Times New Roman" w:hAnsi="Times New Roman" w:cs="Times New Roman"/>
          <w:color w:val="auto"/>
          <w:lang w:val="ru-RU"/>
        </w:rPr>
        <w:t xml:space="preserve"> систему расчетов.</w:t>
      </w:r>
    </w:p>
    <w:p w:rsidR="00802E67" w:rsidRPr="00802E67" w:rsidRDefault="00802E67" w:rsidP="00A11D10">
      <w:pPr>
        <w:tabs>
          <w:tab w:val="num" w:pos="0"/>
          <w:tab w:val="left" w:pos="426"/>
          <w:tab w:val="left" w:pos="567"/>
        </w:tabs>
        <w:spacing w:after="6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Заказчик производит оплату за фактически оказанные Услуги в Отчетном периоде после подписания Акта сдачи-приемки оказанных услуг в течение 20 (двадцати) рабочих дней с момента выставления счета Исполнителем Оплата производится в соответствии с перечнем, объемом потребленных Заказчиком Услуг и тарифами, установленными соответствующими Заказами. Оплата стоимости Услуг осуществляется Заказчиком на расчетный счет Исполнителя, указанный в п.13 Договора.</w:t>
      </w:r>
    </w:p>
    <w:p w:rsidR="00802E67" w:rsidRPr="00802E67" w:rsidRDefault="00802E67" w:rsidP="00060675">
      <w:pPr>
        <w:numPr>
          <w:ilvl w:val="1"/>
          <w:numId w:val="32"/>
        </w:numPr>
        <w:tabs>
          <w:tab w:val="clear" w:pos="764"/>
          <w:tab w:val="num" w:pos="0"/>
          <w:tab w:val="left" w:pos="426"/>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В случае</w:t>
      </w:r>
      <w:proofErr w:type="gramStart"/>
      <w:r w:rsidRPr="00802E67">
        <w:rPr>
          <w:rFonts w:ascii="Times New Roman" w:eastAsia="Times New Roman" w:hAnsi="Times New Roman" w:cs="Times New Roman"/>
          <w:color w:val="auto"/>
          <w:lang w:val="ru-RU"/>
        </w:rPr>
        <w:t>,</w:t>
      </w:r>
      <w:proofErr w:type="gramEnd"/>
      <w:r w:rsidRPr="00802E67">
        <w:rPr>
          <w:rFonts w:ascii="Times New Roman" w:eastAsia="Times New Roman" w:hAnsi="Times New Roman" w:cs="Times New Roman"/>
          <w:color w:val="auto"/>
          <w:lang w:val="ru-RU"/>
        </w:rPr>
        <w:t xml:space="preserve"> если Услуга была оказана за неполный Отчётный период и, если это произошло не вследствие неисполнения/ненадлежащего исполнения Заказчиком его обязательств, стоимость Услуг за соответствующий Отчётный период рассчитывается пропорционально количеству дней, в течение которых была оказана Услуга в таком Отчётном периоде.</w:t>
      </w:r>
    </w:p>
    <w:p w:rsidR="00802E67" w:rsidRPr="00802E67" w:rsidRDefault="00802E67" w:rsidP="00060675">
      <w:pPr>
        <w:numPr>
          <w:ilvl w:val="1"/>
          <w:numId w:val="32"/>
        </w:numPr>
        <w:tabs>
          <w:tab w:val="clear" w:pos="764"/>
          <w:tab w:val="num" w:pos="0"/>
          <w:tab w:val="left" w:pos="426"/>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При </w:t>
      </w:r>
      <w:proofErr w:type="gramStart"/>
      <w:r w:rsidRPr="00802E67">
        <w:rPr>
          <w:rFonts w:ascii="Times New Roman" w:eastAsia="Times New Roman" w:hAnsi="Times New Roman" w:cs="Times New Roman"/>
          <w:color w:val="auto"/>
          <w:lang w:val="ru-RU"/>
        </w:rPr>
        <w:t>не поступлении</w:t>
      </w:r>
      <w:proofErr w:type="gramEnd"/>
      <w:r w:rsidRPr="00802E67">
        <w:rPr>
          <w:rFonts w:ascii="Times New Roman" w:eastAsia="Times New Roman" w:hAnsi="Times New Roman" w:cs="Times New Roman"/>
          <w:color w:val="auto"/>
          <w:lang w:val="ru-RU"/>
        </w:rPr>
        <w:t xml:space="preserve"> в срок на счет Исполнителя денежных средств, достаточных для оплаты оказанных Услуг, Исполнитель вправе ограничить Объем предоставляемых Услуг или полностью прекратить предоставление Услуг. Исполнитель вправе устанавливать лимиты (пределы) кредитования для Заказчика в рамках Договора, при достижении которых Исполнитель имеет право ограничить или прекратить оказание Услуг, соответственно, и/или выставить внеочередной счет за фактически оказанные Услуги, который должен быть оплачен </w:t>
      </w:r>
      <w:r w:rsidRPr="00802E67">
        <w:rPr>
          <w:rFonts w:ascii="Times New Roman" w:eastAsia="Times New Roman" w:hAnsi="Times New Roman" w:cs="Times New Roman"/>
          <w:color w:val="auto"/>
          <w:lang w:val="ru-RU"/>
        </w:rPr>
        <w:lastRenderedPageBreak/>
        <w:t>в срок, указанный Исполнителем. Размер лимита (предела) кредитования может определяться Исполнителем в зависимости от перечня, объема и стоимости используемых Услуг и иных данных. В случае поступления на счет Исполнителя излишних сумм, уплаченных Заказчиком по выставленному счету, указанные излишние суммы используются для расчетов за Услуги, оказанные Исполнителем за иной Отчетный период.</w:t>
      </w:r>
    </w:p>
    <w:p w:rsidR="00802E67" w:rsidRPr="00802E67" w:rsidRDefault="00802E67" w:rsidP="00060675">
      <w:pPr>
        <w:numPr>
          <w:ilvl w:val="1"/>
          <w:numId w:val="32"/>
        </w:numPr>
        <w:tabs>
          <w:tab w:val="clear" w:pos="764"/>
          <w:tab w:val="num" w:pos="0"/>
          <w:tab w:val="left" w:pos="426"/>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Обязательство Заказчика по оплате Услуг считается исполненным с момента поступления денежных средств на расчетный счет Исполнителя. Положения данного пункта применяются ко всем случаям платежей Заказчика по Договору.</w:t>
      </w:r>
    </w:p>
    <w:p w:rsidR="00802E67" w:rsidRPr="00802E67" w:rsidRDefault="00802E67" w:rsidP="00802E67">
      <w:pPr>
        <w:tabs>
          <w:tab w:val="left" w:pos="567"/>
        </w:tabs>
        <w:spacing w:after="60"/>
        <w:jc w:val="both"/>
        <w:rPr>
          <w:rFonts w:ascii="Times New Roman" w:eastAsia="Times New Roman" w:hAnsi="Times New Roman" w:cs="Times New Roman"/>
          <w:color w:val="auto"/>
          <w:lang w:val="ru-RU"/>
        </w:rPr>
      </w:pPr>
    </w:p>
    <w:bookmarkEnd w:id="59"/>
    <w:p w:rsidR="00802E67" w:rsidRPr="00802E67" w:rsidRDefault="00802E67" w:rsidP="00A11D10">
      <w:pPr>
        <w:pStyle w:val="a1"/>
        <w:ind w:hanging="3458"/>
      </w:pPr>
      <w:r w:rsidRPr="00802E67">
        <w:t>ОТВЕТСТВЕННОСТЬ СТОРОН</w:t>
      </w:r>
    </w:p>
    <w:p w:rsidR="00802E67" w:rsidRPr="00802E67" w:rsidRDefault="00802E67" w:rsidP="00060675">
      <w:pPr>
        <w:keepNext/>
        <w:numPr>
          <w:ilvl w:val="1"/>
          <w:numId w:val="32"/>
        </w:numPr>
        <w:tabs>
          <w:tab w:val="clear" w:pos="764"/>
          <w:tab w:val="left" w:pos="426"/>
          <w:tab w:val="num" w:pos="851"/>
        </w:tabs>
        <w:spacing w:after="60" w:line="276" w:lineRule="auto"/>
        <w:ind w:left="0" w:firstLine="0"/>
        <w:jc w:val="both"/>
        <w:outlineLvl w:val="0"/>
        <w:rPr>
          <w:rFonts w:ascii="Times New Roman" w:eastAsia="Times New Roman" w:hAnsi="Times New Roman" w:cs="Times New Roman"/>
          <w:b/>
          <w:color w:val="auto"/>
          <w:lang w:val="ru-RU"/>
        </w:rPr>
      </w:pPr>
      <w:r w:rsidRPr="00802E67">
        <w:rPr>
          <w:rFonts w:ascii="Times New Roman" w:eastAsia="Times New Roman" w:hAnsi="Times New Roman" w:cs="Times New Roman"/>
          <w:color w:val="auto"/>
          <w:lang w:val="ru-RU"/>
        </w:rPr>
        <w:t>За невыполнение положений Договора Стороны несут ответственность в соответствии с законодательством России и Договором.</w:t>
      </w:r>
    </w:p>
    <w:p w:rsidR="00802E67" w:rsidRPr="00802E67" w:rsidRDefault="00802E67" w:rsidP="00060675">
      <w:pPr>
        <w:keepNext/>
        <w:numPr>
          <w:ilvl w:val="1"/>
          <w:numId w:val="32"/>
        </w:numPr>
        <w:tabs>
          <w:tab w:val="clear" w:pos="764"/>
          <w:tab w:val="left" w:pos="426"/>
          <w:tab w:val="num" w:pos="851"/>
        </w:tabs>
        <w:spacing w:after="60" w:line="276" w:lineRule="auto"/>
        <w:ind w:left="0" w:firstLine="0"/>
        <w:jc w:val="both"/>
        <w:outlineLvl w:val="0"/>
        <w:rPr>
          <w:rFonts w:ascii="Times New Roman" w:eastAsia="Times New Roman" w:hAnsi="Times New Roman" w:cs="Times New Roman"/>
          <w:b/>
          <w:color w:val="FF0000"/>
          <w:lang w:val="ru-RU"/>
        </w:rPr>
      </w:pPr>
      <w:r w:rsidRPr="00802E67">
        <w:rPr>
          <w:rFonts w:ascii="Times New Roman" w:eastAsia="Times New Roman" w:hAnsi="Times New Roman" w:cs="Times New Roman"/>
          <w:color w:val="auto"/>
          <w:lang w:val="ru-RU"/>
        </w:rPr>
        <w:t xml:space="preserve">Сторона Договора, право которого нарушено, может требовать </w:t>
      </w:r>
      <w:proofErr w:type="gramStart"/>
      <w:r w:rsidRPr="00802E67">
        <w:rPr>
          <w:rFonts w:ascii="Times New Roman" w:eastAsia="Times New Roman" w:hAnsi="Times New Roman" w:cs="Times New Roman"/>
          <w:color w:val="auto"/>
          <w:lang w:val="ru-RU"/>
        </w:rPr>
        <w:t>возмещения</w:t>
      </w:r>
      <w:proofErr w:type="gramEnd"/>
      <w:r w:rsidRPr="00802E67">
        <w:rPr>
          <w:rFonts w:ascii="Times New Roman" w:eastAsia="Times New Roman" w:hAnsi="Times New Roman" w:cs="Times New Roman"/>
          <w:color w:val="auto"/>
          <w:lang w:val="ru-RU"/>
        </w:rPr>
        <w:t xml:space="preserve"> причиненного ей документально подтвержденного реального ущерба.</w:t>
      </w:r>
      <w:r w:rsidRPr="00802E67">
        <w:rPr>
          <w:rFonts w:ascii="Times New Roman" w:eastAsia="Times New Roman" w:hAnsi="Times New Roman" w:cs="Times New Roman"/>
          <w:color w:val="FF0000"/>
          <w:lang w:val="ru-RU"/>
        </w:rPr>
        <w:t xml:space="preserve"> </w:t>
      </w:r>
    </w:p>
    <w:p w:rsidR="00802E67" w:rsidRPr="00802E67" w:rsidRDefault="00802E67" w:rsidP="00060675">
      <w:pPr>
        <w:keepNext/>
        <w:numPr>
          <w:ilvl w:val="1"/>
          <w:numId w:val="32"/>
        </w:numPr>
        <w:tabs>
          <w:tab w:val="clear" w:pos="764"/>
          <w:tab w:val="left" w:pos="426"/>
          <w:tab w:val="num" w:pos="851"/>
        </w:tabs>
        <w:spacing w:after="60" w:line="276" w:lineRule="auto"/>
        <w:ind w:left="0" w:firstLine="0"/>
        <w:jc w:val="both"/>
        <w:outlineLvl w:val="0"/>
        <w:rPr>
          <w:rFonts w:ascii="Times New Roman" w:eastAsia="Times New Roman" w:hAnsi="Times New Roman" w:cs="Times New Roman"/>
          <w:b/>
          <w:color w:val="FF0000"/>
          <w:lang w:val="ru-RU"/>
        </w:rPr>
      </w:pPr>
      <w:r w:rsidRPr="00802E67">
        <w:rPr>
          <w:rFonts w:ascii="Times New Roman" w:eastAsia="Times New Roman" w:hAnsi="Times New Roman" w:cs="Times New Roman"/>
          <w:color w:val="auto"/>
          <w:lang w:val="ru-RU"/>
        </w:rPr>
        <w:t>В случае нарушения Заказчиком срока оплаты Услуг Исполнитель вправе требовать уплаты пени в размере 0,1 % (ноль целых одна десятая процента) от неуплаченной суммы за каждый день просрочки.</w:t>
      </w:r>
    </w:p>
    <w:p w:rsidR="00802E67" w:rsidRPr="00802E67" w:rsidRDefault="00802E67" w:rsidP="00060675">
      <w:pPr>
        <w:keepNext/>
        <w:numPr>
          <w:ilvl w:val="1"/>
          <w:numId w:val="32"/>
        </w:numPr>
        <w:tabs>
          <w:tab w:val="clear" w:pos="764"/>
          <w:tab w:val="left" w:pos="426"/>
          <w:tab w:val="num" w:pos="851"/>
        </w:tabs>
        <w:spacing w:after="60" w:line="276" w:lineRule="auto"/>
        <w:ind w:left="0" w:firstLine="0"/>
        <w:jc w:val="both"/>
        <w:outlineLvl w:val="0"/>
        <w:rPr>
          <w:rFonts w:ascii="Times New Roman" w:eastAsia="Times New Roman" w:hAnsi="Times New Roman" w:cs="Times New Roman"/>
          <w:b/>
          <w:color w:val="FF0000"/>
          <w:lang w:val="ru-RU"/>
        </w:rPr>
      </w:pPr>
      <w:r w:rsidRPr="00802E67">
        <w:rPr>
          <w:rFonts w:ascii="Times New Roman" w:eastAsia="Times New Roman" w:hAnsi="Times New Roman" w:cstheme="minorBidi"/>
          <w:color w:val="auto"/>
          <w:lang w:val="ru-RU"/>
        </w:rPr>
        <w:t>В случае нарушения Исполнителем условий договора Заказчик вправе требовать уплаты пени в размере 0,1 % (ноль целых одна десятая процента) от стоимости не оказанных услуг за каждый день просрочки.</w:t>
      </w:r>
    </w:p>
    <w:p w:rsidR="00802E67" w:rsidRPr="00802E67" w:rsidRDefault="00802E67" w:rsidP="00060675">
      <w:pPr>
        <w:keepNext/>
        <w:numPr>
          <w:ilvl w:val="1"/>
          <w:numId w:val="32"/>
        </w:numPr>
        <w:tabs>
          <w:tab w:val="clear" w:pos="764"/>
          <w:tab w:val="left" w:pos="426"/>
          <w:tab w:val="num" w:pos="851"/>
        </w:tabs>
        <w:spacing w:after="60" w:line="276" w:lineRule="auto"/>
        <w:ind w:left="0" w:firstLine="0"/>
        <w:jc w:val="both"/>
        <w:outlineLvl w:val="0"/>
        <w:rPr>
          <w:rFonts w:ascii="Times New Roman" w:eastAsia="Times New Roman" w:hAnsi="Times New Roman" w:cs="Times New Roman"/>
          <w:b/>
          <w:color w:val="FF0000"/>
          <w:lang w:val="ru-RU"/>
        </w:rPr>
      </w:pPr>
      <w:r w:rsidRPr="00802E67">
        <w:rPr>
          <w:rFonts w:ascii="Times New Roman" w:eastAsia="Times New Roman" w:hAnsi="Times New Roman" w:cs="Times New Roman"/>
          <w:color w:val="auto"/>
          <w:lang w:val="ru-RU"/>
        </w:rPr>
        <w:t>Ни одна мера ответственности не считается начисленной и не подлежит оплате, если Сторона, имеющая право требовать ее уплаты, не направляет другой Стороне письменное требование о её уплате.</w:t>
      </w:r>
    </w:p>
    <w:p w:rsidR="00802E67" w:rsidRPr="00802E67" w:rsidRDefault="00802E67" w:rsidP="00802E67">
      <w:pPr>
        <w:spacing w:after="60"/>
        <w:jc w:val="both"/>
        <w:rPr>
          <w:rFonts w:ascii="Times New Roman" w:eastAsia="Times New Roman" w:hAnsi="Times New Roman" w:cs="Times New Roman"/>
          <w:color w:val="auto"/>
          <w:lang w:val="ru-RU"/>
        </w:rPr>
      </w:pPr>
    </w:p>
    <w:p w:rsidR="00802E67" w:rsidRPr="00802E67" w:rsidRDefault="00802E67" w:rsidP="00A11D10">
      <w:pPr>
        <w:pStyle w:val="a1"/>
        <w:ind w:hanging="3458"/>
      </w:pPr>
      <w:r w:rsidRPr="00802E67">
        <w:t>ПОРЯДОК СДАЧИ-ПРИЕМКИ УСЛУГ</w:t>
      </w:r>
    </w:p>
    <w:p w:rsidR="00802E67" w:rsidRPr="00802E67" w:rsidRDefault="00802E67" w:rsidP="00060675">
      <w:pPr>
        <w:widowControl w:val="0"/>
        <w:numPr>
          <w:ilvl w:val="1"/>
          <w:numId w:val="32"/>
        </w:numPr>
        <w:tabs>
          <w:tab w:val="clear" w:pos="764"/>
          <w:tab w:val="left" w:pos="0"/>
          <w:tab w:val="left" w:pos="426"/>
          <w:tab w:val="num" w:pos="993"/>
        </w:tabs>
        <w:spacing w:after="60" w:line="276" w:lineRule="auto"/>
        <w:ind w:left="0" w:firstLine="0"/>
        <w:jc w:val="both"/>
        <w:outlineLvl w:val="0"/>
        <w:rPr>
          <w:rFonts w:ascii="Times New Roman" w:eastAsia="Calibri" w:hAnsi="Times New Roman" w:cs="Times New Roman"/>
          <w:lang w:val="ru-RU" w:eastAsia="en-US"/>
        </w:rPr>
      </w:pPr>
      <w:r w:rsidRPr="00802E67">
        <w:rPr>
          <w:rFonts w:ascii="Times New Roman" w:eastAsia="Calibri" w:hAnsi="Times New Roman" w:cs="Times New Roman"/>
          <w:lang w:val="ru-RU" w:eastAsia="en-US"/>
        </w:rPr>
        <w:t>Не позднее 10 (десяти) рабочих дней с момента окончания Отчетного периода Исполнитель предоставляет Заказчику Акт сдачи-приемки оказанных услуг, выполненных на основании соответствующих Заказов, за Отчетный период в 2 (двух) экземплярах, счет-фактуру и счет. Вместо Акта сдачи-приемки оказанных услуг и счета-фактуры Исполнителем может быть предоставлен Универсальный передаточный документ (далее – УПД). Вышеуказанные документы могут быть направлены посредством системы электронного документооборота (ЭДО).</w:t>
      </w:r>
    </w:p>
    <w:p w:rsidR="00802E67" w:rsidRPr="00802E67" w:rsidRDefault="00802E67" w:rsidP="00060675">
      <w:pPr>
        <w:widowControl w:val="0"/>
        <w:numPr>
          <w:ilvl w:val="1"/>
          <w:numId w:val="32"/>
        </w:numPr>
        <w:tabs>
          <w:tab w:val="clear" w:pos="764"/>
          <w:tab w:val="left" w:pos="0"/>
          <w:tab w:val="left" w:pos="426"/>
          <w:tab w:val="num" w:pos="993"/>
        </w:tabs>
        <w:spacing w:after="60" w:line="276" w:lineRule="auto"/>
        <w:ind w:left="0" w:firstLine="0"/>
        <w:contextualSpacing/>
        <w:jc w:val="both"/>
        <w:outlineLvl w:val="0"/>
        <w:rPr>
          <w:rFonts w:ascii="Times New Roman" w:eastAsia="Calibri" w:hAnsi="Times New Roman" w:cs="Times New Roman"/>
          <w:lang w:val="ru-RU" w:eastAsia="en-US"/>
        </w:rPr>
      </w:pPr>
      <w:proofErr w:type="gramStart"/>
      <w:r w:rsidRPr="00802E67">
        <w:rPr>
          <w:rFonts w:ascii="Times New Roman" w:eastAsia="Calibri" w:hAnsi="Times New Roman" w:cs="Times New Roman"/>
          <w:lang w:val="ru-RU" w:eastAsia="en-US"/>
        </w:rPr>
        <w:t>Заказчик в течение 5 (пяти) рабочих дней обязан подписать указанный Акт / УПД или направить мотивированный отказ от подписания Акта / УПД, в письменной форме, с указанием списка претензий и их подробного обоснования, неточностей или ошибок, допущенных Исполнителем, в противном случае Услуги считаются принятыми Заказчиком в полном объеме без замечаний и подлежат оплате.</w:t>
      </w:r>
      <w:proofErr w:type="gramEnd"/>
    </w:p>
    <w:p w:rsidR="00802E67" w:rsidRPr="00802E67" w:rsidRDefault="00802E67" w:rsidP="00802E67">
      <w:pPr>
        <w:keepNext/>
        <w:tabs>
          <w:tab w:val="left" w:pos="284"/>
        </w:tabs>
        <w:spacing w:after="120"/>
        <w:outlineLvl w:val="0"/>
        <w:rPr>
          <w:rFonts w:ascii="Times New Roman" w:eastAsia="Times New Roman" w:hAnsi="Times New Roman" w:cs="Times New Roman"/>
          <w:b/>
          <w:color w:val="auto"/>
          <w:lang w:val="ru-RU"/>
        </w:rPr>
      </w:pPr>
    </w:p>
    <w:p w:rsidR="00802E67" w:rsidRPr="00802E67" w:rsidRDefault="00802E67" w:rsidP="00A11D10">
      <w:pPr>
        <w:pStyle w:val="a1"/>
        <w:ind w:hanging="3458"/>
      </w:pPr>
      <w:r w:rsidRPr="00802E67">
        <w:t xml:space="preserve">ОБСТОЯТЕЛЬСТВА НЕПРЕОДОЛИМОЙ СИЛЫ (ФОРС-МАЖОР) </w:t>
      </w:r>
    </w:p>
    <w:p w:rsidR="00802E67" w:rsidRPr="00802E67" w:rsidRDefault="00802E67" w:rsidP="00060675">
      <w:pPr>
        <w:numPr>
          <w:ilvl w:val="1"/>
          <w:numId w:val="32"/>
        </w:numPr>
        <w:tabs>
          <w:tab w:val="clear" w:pos="764"/>
          <w:tab w:val="num" w:pos="0"/>
          <w:tab w:val="num" w:pos="426"/>
          <w:tab w:val="num" w:pos="851"/>
        </w:tabs>
        <w:spacing w:after="60" w:line="276" w:lineRule="auto"/>
        <w:ind w:left="0" w:right="68"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Стороны освобождаются от ответственности за полное или частичное неисполнение своих обязатель</w:t>
      </w:r>
      <w:proofErr w:type="gramStart"/>
      <w:r w:rsidRPr="00802E67">
        <w:rPr>
          <w:rFonts w:ascii="Times New Roman" w:eastAsia="Times New Roman" w:hAnsi="Times New Roman" w:cs="Times New Roman"/>
          <w:color w:val="auto"/>
          <w:lang w:val="ru-RU"/>
        </w:rPr>
        <w:t>ств в сл</w:t>
      </w:r>
      <w:proofErr w:type="gramEnd"/>
      <w:r w:rsidRPr="00802E67">
        <w:rPr>
          <w:rFonts w:ascii="Times New Roman" w:eastAsia="Times New Roman" w:hAnsi="Times New Roman" w:cs="Times New Roman"/>
          <w:color w:val="auto"/>
          <w:lang w:val="ru-RU"/>
        </w:rPr>
        <w:t xml:space="preserve">учае, если такое неисполнение явилось следствием обстоятельств </w:t>
      </w:r>
      <w:r w:rsidRPr="00802E67">
        <w:rPr>
          <w:rFonts w:ascii="Times New Roman" w:eastAsia="Times New Roman" w:hAnsi="Times New Roman" w:cs="Times New Roman"/>
          <w:color w:val="auto"/>
          <w:lang w:val="ru-RU"/>
        </w:rPr>
        <w:lastRenderedPageBreak/>
        <w:t>непреодолимой силы, то есть событий, которые нельзя было предвидеть или предотвратить. К таким событиям относятся: стихийные бедствия, военные действия, принятие государственными органами или органами местного самоуправления нормативных или правоприменительных актов и иные действия, находящиеся вне разумного предвидения и контроля Сторон.</w:t>
      </w:r>
    </w:p>
    <w:p w:rsidR="00802E67" w:rsidRPr="00802E67" w:rsidRDefault="00802E67" w:rsidP="00060675">
      <w:pPr>
        <w:numPr>
          <w:ilvl w:val="1"/>
          <w:numId w:val="32"/>
        </w:numPr>
        <w:tabs>
          <w:tab w:val="clear" w:pos="764"/>
          <w:tab w:val="num" w:pos="0"/>
          <w:tab w:val="num" w:pos="426"/>
          <w:tab w:val="num" w:pos="851"/>
        </w:tabs>
        <w:spacing w:after="60" w:line="276" w:lineRule="auto"/>
        <w:ind w:left="0" w:right="68"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При наступлении обстоятельств непреодолимой силы каждая Сторона должна не позднее 5 (пяти) рабочих дней с момента наступления таких обстоятельств известить о них в письменном виде другую Сторону. Извещение должно содержать данные о характере обстоятельств, оценку их влияния на возможность исполнения Стороной своих обязательств, а также предполагаемые сроки их действия.</w:t>
      </w:r>
    </w:p>
    <w:p w:rsidR="00802E67" w:rsidRPr="00802E67" w:rsidRDefault="00802E67" w:rsidP="00060675">
      <w:pPr>
        <w:numPr>
          <w:ilvl w:val="1"/>
          <w:numId w:val="32"/>
        </w:numPr>
        <w:tabs>
          <w:tab w:val="clear" w:pos="764"/>
          <w:tab w:val="num" w:pos="0"/>
          <w:tab w:val="num" w:pos="426"/>
          <w:tab w:val="num" w:pos="851"/>
        </w:tabs>
        <w:spacing w:after="60" w:line="276" w:lineRule="auto"/>
        <w:ind w:left="0" w:right="68"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В случае наступления обстоятельств непреодолимой силы срок выполнения Стороной обязательств отодвигается соразмерно времени, в течение которого действуют эти обстоятельства и их последствия.</w:t>
      </w:r>
    </w:p>
    <w:p w:rsidR="00802E67" w:rsidRPr="00802E67" w:rsidRDefault="00802E67" w:rsidP="00060675">
      <w:pPr>
        <w:numPr>
          <w:ilvl w:val="1"/>
          <w:numId w:val="32"/>
        </w:numPr>
        <w:tabs>
          <w:tab w:val="clear" w:pos="764"/>
          <w:tab w:val="num" w:pos="0"/>
          <w:tab w:val="num" w:pos="426"/>
          <w:tab w:val="num" w:pos="851"/>
        </w:tabs>
        <w:spacing w:after="60" w:line="276" w:lineRule="auto"/>
        <w:ind w:left="0" w:right="68"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Если действие обстоятельств непреодолимой силы продолжается свыше одного месяца, Стороны проводят дополнительные переговоры для выявления приемлемых альтернативных способов исполнения Договора либо Договор подлежит расторжению в установленном порядке.</w:t>
      </w:r>
    </w:p>
    <w:p w:rsidR="00802E67" w:rsidRPr="00802E67" w:rsidRDefault="00802E67" w:rsidP="00A11D10">
      <w:pPr>
        <w:pStyle w:val="a1"/>
        <w:ind w:hanging="3458"/>
      </w:pPr>
      <w:r w:rsidRPr="00802E67">
        <w:t>ЗАВЕРЕНИЯ ОБ ОБСТОЯТЕЛЬСТВАХ</w:t>
      </w:r>
    </w:p>
    <w:p w:rsidR="00802E67" w:rsidRPr="00E8301E" w:rsidRDefault="00802E67" w:rsidP="00060675">
      <w:pPr>
        <w:numPr>
          <w:ilvl w:val="1"/>
          <w:numId w:val="32"/>
        </w:numPr>
        <w:tabs>
          <w:tab w:val="clear" w:pos="764"/>
          <w:tab w:val="left" w:pos="426"/>
          <w:tab w:val="left" w:pos="567"/>
          <w:tab w:val="num" w:pos="1134"/>
        </w:tabs>
        <w:spacing w:after="60" w:line="276" w:lineRule="auto"/>
        <w:ind w:left="0" w:right="68" w:firstLine="0"/>
        <w:jc w:val="both"/>
        <w:rPr>
          <w:rFonts w:ascii="Times New Roman" w:eastAsia="Times New Roman" w:hAnsi="Times New Roman" w:cs="Times New Roman"/>
          <w:color w:val="auto"/>
          <w:lang w:val="ru-RU"/>
        </w:rPr>
      </w:pPr>
      <w:r w:rsidRPr="00E8301E">
        <w:rPr>
          <w:rFonts w:ascii="Times New Roman" w:eastAsia="Times New Roman" w:hAnsi="Times New Roman" w:cs="Times New Roman"/>
          <w:color w:val="auto"/>
          <w:lang w:val="ru-RU"/>
        </w:rPr>
        <w:t>Стороны заверяют и гарантируют друг другу, что:</w:t>
      </w:r>
    </w:p>
    <w:p w:rsidR="00802E67" w:rsidRPr="00E8301E" w:rsidRDefault="00802E67" w:rsidP="00060675">
      <w:pPr>
        <w:numPr>
          <w:ilvl w:val="2"/>
          <w:numId w:val="32"/>
        </w:numPr>
        <w:tabs>
          <w:tab w:val="clear" w:pos="720"/>
          <w:tab w:val="left" w:pos="709"/>
          <w:tab w:val="left" w:pos="993"/>
          <w:tab w:val="num" w:pos="1134"/>
          <w:tab w:val="left" w:pos="1276"/>
        </w:tabs>
        <w:spacing w:after="60" w:line="276" w:lineRule="auto"/>
        <w:ind w:left="0" w:right="68" w:firstLine="0"/>
        <w:jc w:val="both"/>
        <w:rPr>
          <w:rFonts w:ascii="Times New Roman" w:eastAsia="Times New Roman" w:hAnsi="Times New Roman" w:cs="Times New Roman"/>
          <w:color w:val="auto"/>
          <w:lang w:val="ru-RU"/>
        </w:rPr>
      </w:pPr>
      <w:r w:rsidRPr="00E8301E">
        <w:rPr>
          <w:rFonts w:ascii="Times New Roman" w:eastAsia="Times New Roman" w:hAnsi="Times New Roman" w:cs="Times New Roman"/>
          <w:color w:val="auto"/>
          <w:lang w:val="ru-RU"/>
        </w:rPr>
        <w:t xml:space="preserve">Сторона является </w:t>
      </w:r>
      <w:proofErr w:type="gramStart"/>
      <w:r w:rsidRPr="00E8301E">
        <w:rPr>
          <w:rFonts w:ascii="Times New Roman" w:eastAsia="Times New Roman" w:hAnsi="Times New Roman" w:cs="Times New Roman"/>
          <w:color w:val="auto"/>
          <w:lang w:val="ru-RU"/>
        </w:rPr>
        <w:t>надлежащим образом, учрежденным и зарегистрированным юридическим лицом и имеет</w:t>
      </w:r>
      <w:proofErr w:type="gramEnd"/>
      <w:r w:rsidRPr="00E8301E">
        <w:rPr>
          <w:rFonts w:ascii="Times New Roman" w:eastAsia="Times New Roman" w:hAnsi="Times New Roman" w:cs="Times New Roman"/>
          <w:color w:val="auto"/>
          <w:lang w:val="ru-RU"/>
        </w:rPr>
        <w:t xml:space="preserve"> законное право осуществлять вид экономической деятельности, предусмотренный Договором (имеет надлежащий ОКВЭД).</w:t>
      </w:r>
    </w:p>
    <w:p w:rsidR="00802E67" w:rsidRPr="00E8301E" w:rsidRDefault="00802E67" w:rsidP="00060675">
      <w:pPr>
        <w:numPr>
          <w:ilvl w:val="2"/>
          <w:numId w:val="32"/>
        </w:numPr>
        <w:tabs>
          <w:tab w:val="clear" w:pos="720"/>
          <w:tab w:val="left" w:pos="709"/>
          <w:tab w:val="left" w:pos="993"/>
          <w:tab w:val="num" w:pos="1134"/>
          <w:tab w:val="left" w:pos="1276"/>
        </w:tabs>
        <w:spacing w:after="60" w:line="276" w:lineRule="auto"/>
        <w:ind w:left="0" w:right="68" w:firstLine="0"/>
        <w:jc w:val="both"/>
        <w:rPr>
          <w:rFonts w:ascii="Times New Roman" w:eastAsia="Times New Roman" w:hAnsi="Times New Roman" w:cs="Times New Roman"/>
          <w:color w:val="auto"/>
          <w:lang w:val="ru-RU"/>
        </w:rPr>
      </w:pPr>
      <w:r w:rsidRPr="00E8301E">
        <w:rPr>
          <w:rFonts w:ascii="Times New Roman" w:eastAsia="Times New Roman" w:hAnsi="Times New Roman" w:cs="Times New Roman"/>
          <w:color w:val="auto"/>
          <w:lang w:val="ru-RU"/>
        </w:rPr>
        <w:t>Исполнительный орган Стороны находится и осуществляет функции управления по месту нахождения (регистрации) юридического лица.</w:t>
      </w:r>
    </w:p>
    <w:p w:rsidR="00802E67" w:rsidRPr="00E8301E" w:rsidRDefault="00802E67" w:rsidP="00060675">
      <w:pPr>
        <w:numPr>
          <w:ilvl w:val="2"/>
          <w:numId w:val="32"/>
        </w:numPr>
        <w:tabs>
          <w:tab w:val="clear" w:pos="720"/>
          <w:tab w:val="left" w:pos="709"/>
          <w:tab w:val="left" w:pos="993"/>
          <w:tab w:val="num" w:pos="1134"/>
          <w:tab w:val="left" w:pos="1276"/>
        </w:tabs>
        <w:spacing w:after="60" w:line="276" w:lineRule="auto"/>
        <w:ind w:left="0" w:right="68" w:firstLine="0"/>
        <w:jc w:val="both"/>
        <w:rPr>
          <w:rFonts w:ascii="Times New Roman" w:eastAsia="Times New Roman" w:hAnsi="Times New Roman" w:cs="Times New Roman"/>
          <w:color w:val="auto"/>
          <w:lang w:val="ru-RU"/>
        </w:rPr>
      </w:pPr>
      <w:proofErr w:type="gramStart"/>
      <w:r w:rsidRPr="00E8301E">
        <w:rPr>
          <w:rFonts w:ascii="Times New Roman" w:eastAsia="Times New Roman" w:hAnsi="Times New Roman" w:cs="Times New Roman"/>
          <w:color w:val="auto"/>
          <w:lang w:val="ru-RU"/>
        </w:rPr>
        <w:t>Для заключения и исполнения Договора Стороны получили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 а также не существует законодательных, подзаконных нормативных и индивидуальных актов, локальных документов, а также решений органов управления, запрещающих Сторонам или ограничивающих их право заключать и исполнять Договор.</w:t>
      </w:r>
      <w:proofErr w:type="gramEnd"/>
    </w:p>
    <w:p w:rsidR="00802E67" w:rsidRPr="00E8301E" w:rsidRDefault="00802E67" w:rsidP="00060675">
      <w:pPr>
        <w:numPr>
          <w:ilvl w:val="2"/>
          <w:numId w:val="32"/>
        </w:numPr>
        <w:tabs>
          <w:tab w:val="clear" w:pos="720"/>
          <w:tab w:val="left" w:pos="709"/>
          <w:tab w:val="left" w:pos="993"/>
          <w:tab w:val="num" w:pos="1134"/>
          <w:tab w:val="left" w:pos="1276"/>
        </w:tabs>
        <w:spacing w:after="60" w:line="276" w:lineRule="auto"/>
        <w:ind w:left="0" w:right="68" w:firstLine="0"/>
        <w:jc w:val="both"/>
        <w:rPr>
          <w:rFonts w:ascii="Times New Roman" w:eastAsia="Times New Roman" w:hAnsi="Times New Roman" w:cs="Times New Roman"/>
          <w:color w:val="auto"/>
          <w:lang w:val="ru-RU"/>
        </w:rPr>
      </w:pPr>
      <w:r w:rsidRPr="00E8301E">
        <w:rPr>
          <w:rFonts w:ascii="Times New Roman" w:eastAsia="Times New Roman" w:hAnsi="Times New Roman" w:cs="Times New Roman"/>
          <w:color w:val="auto"/>
          <w:lang w:val="ru-RU"/>
        </w:rPr>
        <w:t>Лицо, подписывающее (заключающее) Договор от имени и по поручению Стороны на день подписания (заключения) имеет все необходимые для такого подписания полномочия и занимает должность, указанную в преамбуле Договора.</w:t>
      </w:r>
    </w:p>
    <w:p w:rsidR="00802E67" w:rsidRPr="00E8301E" w:rsidRDefault="00802E67" w:rsidP="00060675">
      <w:pPr>
        <w:numPr>
          <w:ilvl w:val="2"/>
          <w:numId w:val="32"/>
        </w:numPr>
        <w:tabs>
          <w:tab w:val="clear" w:pos="720"/>
          <w:tab w:val="left" w:pos="709"/>
          <w:tab w:val="left" w:pos="993"/>
          <w:tab w:val="num" w:pos="1134"/>
          <w:tab w:val="left" w:pos="1276"/>
        </w:tabs>
        <w:spacing w:after="60" w:line="276" w:lineRule="auto"/>
        <w:ind w:left="0" w:right="68" w:firstLine="0"/>
        <w:jc w:val="both"/>
        <w:rPr>
          <w:rFonts w:ascii="Times New Roman" w:eastAsia="Times New Roman" w:hAnsi="Times New Roman" w:cs="Times New Roman"/>
          <w:color w:val="auto"/>
          <w:lang w:val="ru-RU"/>
        </w:rPr>
      </w:pPr>
      <w:r w:rsidRPr="00E8301E">
        <w:rPr>
          <w:rFonts w:ascii="Times New Roman" w:eastAsia="Times New Roman" w:hAnsi="Times New Roman" w:cs="Times New Roman"/>
          <w:color w:val="auto"/>
          <w:lang w:val="ru-RU"/>
        </w:rPr>
        <w:t>Стороны уплачивают все налоги и сборы в соответствии с действующим законодательством Российской Федерации, а также ими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802E67" w:rsidRPr="00E8301E" w:rsidRDefault="00802E67" w:rsidP="00060675">
      <w:pPr>
        <w:numPr>
          <w:ilvl w:val="2"/>
          <w:numId w:val="32"/>
        </w:numPr>
        <w:tabs>
          <w:tab w:val="clear" w:pos="720"/>
          <w:tab w:val="left" w:pos="709"/>
          <w:tab w:val="left" w:pos="993"/>
          <w:tab w:val="num" w:pos="1134"/>
          <w:tab w:val="left" w:pos="1276"/>
        </w:tabs>
        <w:spacing w:after="60" w:line="276" w:lineRule="auto"/>
        <w:ind w:left="0" w:right="68" w:firstLine="0"/>
        <w:jc w:val="both"/>
        <w:rPr>
          <w:rFonts w:ascii="Times New Roman" w:eastAsia="Times New Roman" w:hAnsi="Times New Roman" w:cs="Times New Roman"/>
          <w:color w:val="auto"/>
          <w:lang w:val="ru-RU"/>
        </w:rPr>
      </w:pPr>
      <w:r w:rsidRPr="00E8301E">
        <w:rPr>
          <w:rFonts w:ascii="Times New Roman" w:eastAsia="Times New Roman" w:hAnsi="Times New Roman" w:cs="Times New Roman"/>
          <w:color w:val="auto"/>
          <w:lang w:val="ru-RU"/>
        </w:rPr>
        <w:t xml:space="preserve">Все операции Сторон полностью отражены в первичной документации, в бухгалтерской, налоговой, статистической и любой иной отчетности, </w:t>
      </w:r>
      <w:proofErr w:type="gramStart"/>
      <w:r w:rsidRPr="00E8301E">
        <w:rPr>
          <w:rFonts w:ascii="Times New Roman" w:eastAsia="Times New Roman" w:hAnsi="Times New Roman" w:cs="Times New Roman"/>
          <w:color w:val="auto"/>
          <w:lang w:val="ru-RU"/>
        </w:rPr>
        <w:t>обязанность</w:t>
      </w:r>
      <w:proofErr w:type="gramEnd"/>
      <w:r w:rsidRPr="00E8301E">
        <w:rPr>
          <w:rFonts w:ascii="Times New Roman" w:eastAsia="Times New Roman" w:hAnsi="Times New Roman" w:cs="Times New Roman"/>
          <w:color w:val="auto"/>
          <w:lang w:val="ru-RU"/>
        </w:rPr>
        <w:t xml:space="preserve"> по ведению которой возлагается на Стороны.</w:t>
      </w:r>
    </w:p>
    <w:p w:rsidR="00802E67" w:rsidRPr="00802E67" w:rsidRDefault="00802E67" w:rsidP="00060675">
      <w:pPr>
        <w:numPr>
          <w:ilvl w:val="2"/>
          <w:numId w:val="32"/>
        </w:numPr>
        <w:tabs>
          <w:tab w:val="clear" w:pos="720"/>
          <w:tab w:val="left" w:pos="709"/>
          <w:tab w:val="left" w:pos="993"/>
          <w:tab w:val="num" w:pos="1134"/>
          <w:tab w:val="left" w:pos="1276"/>
        </w:tabs>
        <w:spacing w:after="60" w:line="276" w:lineRule="auto"/>
        <w:ind w:left="0" w:right="68" w:firstLine="0"/>
        <w:jc w:val="both"/>
        <w:rPr>
          <w:rFonts w:ascii="Times New Roman" w:eastAsia="Times New Roman" w:hAnsi="Times New Roman" w:cs="Times New Roman"/>
          <w:color w:val="auto"/>
          <w:lang w:val="ru-RU"/>
        </w:rPr>
      </w:pPr>
      <w:proofErr w:type="gramStart"/>
      <w:r w:rsidRPr="00E8301E">
        <w:rPr>
          <w:rFonts w:ascii="Times New Roman" w:eastAsia="Times New Roman" w:hAnsi="Times New Roman" w:cs="Times New Roman"/>
          <w:color w:val="auto"/>
          <w:lang w:val="ru-RU"/>
        </w:rPr>
        <w:t xml:space="preserve">В случае недостоверности каких-либо из заверений об обстоятельствах, предусмотренных в настоящем разделе Договора, Сторона обязуется по письменному </w:t>
      </w:r>
      <w:r w:rsidRPr="00E8301E">
        <w:rPr>
          <w:rFonts w:ascii="Times New Roman" w:eastAsia="Times New Roman" w:hAnsi="Times New Roman" w:cs="Times New Roman"/>
          <w:color w:val="auto"/>
          <w:lang w:val="ru-RU"/>
        </w:rPr>
        <w:lastRenderedPageBreak/>
        <w:t>требованию другой Стороны выплатить штрафную неустойку в двойном размере общей стоимости по соответствующему приложению, а также возместить все убытки, причиненные такой недостоверностью, в части, не покрытой неустойкой.</w:t>
      </w:r>
      <w:proofErr w:type="gramEnd"/>
    </w:p>
    <w:p w:rsidR="00802E67" w:rsidRPr="00802E67" w:rsidRDefault="00802E67" w:rsidP="00802E67">
      <w:pPr>
        <w:keepNext/>
        <w:tabs>
          <w:tab w:val="left" w:pos="284"/>
        </w:tabs>
        <w:spacing w:after="60"/>
        <w:outlineLvl w:val="0"/>
        <w:rPr>
          <w:rFonts w:ascii="Times New Roman" w:eastAsia="Times New Roman" w:hAnsi="Times New Roman" w:cs="Times New Roman"/>
          <w:b/>
          <w:color w:val="auto"/>
          <w:lang w:val="ru-RU"/>
        </w:rPr>
      </w:pPr>
    </w:p>
    <w:p w:rsidR="00802E67" w:rsidRPr="00802E67" w:rsidRDefault="00802E67" w:rsidP="00E8301E">
      <w:pPr>
        <w:pStyle w:val="a1"/>
        <w:ind w:hanging="3458"/>
      </w:pPr>
      <w:r w:rsidRPr="00802E67">
        <w:t>ПОРЯДОК РАЗРЕШЕНИЯ СПОРОВ</w:t>
      </w:r>
    </w:p>
    <w:p w:rsidR="00802E67" w:rsidRPr="00802E67" w:rsidRDefault="00802E67" w:rsidP="00060675">
      <w:pPr>
        <w:numPr>
          <w:ilvl w:val="1"/>
          <w:numId w:val="32"/>
        </w:numPr>
        <w:tabs>
          <w:tab w:val="clear" w:pos="764"/>
          <w:tab w:val="num" w:pos="0"/>
          <w:tab w:val="left" w:pos="426"/>
        </w:tabs>
        <w:spacing w:after="60" w:line="276" w:lineRule="auto"/>
        <w:ind w:left="0" w:right="68" w:firstLine="0"/>
        <w:jc w:val="both"/>
        <w:rPr>
          <w:rFonts w:ascii="Times New Roman" w:eastAsia="Batang" w:hAnsi="Times New Roman" w:cs="Times New Roman"/>
          <w:color w:val="auto"/>
          <w:lang w:val="ru-RU" w:eastAsia="ko-KR"/>
        </w:rPr>
      </w:pPr>
      <w:r w:rsidRPr="00802E67">
        <w:rPr>
          <w:rFonts w:ascii="Times New Roman" w:eastAsia="Batang" w:hAnsi="Times New Roman" w:cs="Times New Roman"/>
          <w:color w:val="auto"/>
          <w:lang w:val="ru-RU" w:eastAsia="ko-KR"/>
        </w:rPr>
        <w:t>Настоящий раздел регламентирует порядок обмена претензиями между Сторонами. Стороны имеют право направлять друг другу претензии посредством почтовой связи, нарочным, либо по электронной почте. Претензии, отправленные любым из указанных способов, влекут за собой предусмотренные законом и Договором правовые последствия для отправителя и адресата.</w:t>
      </w:r>
    </w:p>
    <w:p w:rsidR="00802E67" w:rsidRPr="00802E67" w:rsidRDefault="00802E67" w:rsidP="00060675">
      <w:pPr>
        <w:numPr>
          <w:ilvl w:val="1"/>
          <w:numId w:val="32"/>
        </w:numPr>
        <w:tabs>
          <w:tab w:val="clear" w:pos="764"/>
          <w:tab w:val="num" w:pos="0"/>
          <w:tab w:val="left" w:pos="426"/>
        </w:tabs>
        <w:spacing w:after="60" w:line="276" w:lineRule="auto"/>
        <w:ind w:left="0" w:right="68" w:firstLine="0"/>
        <w:jc w:val="both"/>
        <w:rPr>
          <w:rFonts w:ascii="Times New Roman" w:eastAsia="Batang" w:hAnsi="Times New Roman" w:cs="Times New Roman"/>
          <w:color w:val="auto"/>
          <w:lang w:val="ru-RU" w:eastAsia="ko-KR"/>
        </w:rPr>
      </w:pPr>
      <w:r w:rsidRPr="00802E67">
        <w:rPr>
          <w:rFonts w:ascii="Times New Roman" w:eastAsia="Batang" w:hAnsi="Times New Roman" w:cs="Times New Roman"/>
          <w:color w:val="auto"/>
          <w:lang w:val="ru-RU" w:eastAsia="ko-KR"/>
        </w:rPr>
        <w:t>Претензии, направляемые посредством электронной почты:</w:t>
      </w:r>
    </w:p>
    <w:p w:rsidR="00802E67" w:rsidRPr="00802E67" w:rsidRDefault="00802E67" w:rsidP="00060675">
      <w:pPr>
        <w:numPr>
          <w:ilvl w:val="1"/>
          <w:numId w:val="32"/>
        </w:numPr>
        <w:tabs>
          <w:tab w:val="clear" w:pos="764"/>
          <w:tab w:val="num" w:pos="0"/>
          <w:tab w:val="left" w:pos="426"/>
        </w:tabs>
        <w:spacing w:after="60" w:line="276" w:lineRule="auto"/>
        <w:ind w:left="0" w:right="68" w:firstLine="0"/>
        <w:jc w:val="both"/>
        <w:rPr>
          <w:rFonts w:ascii="Times New Roman" w:eastAsia="Batang" w:hAnsi="Times New Roman" w:cs="Times New Roman"/>
          <w:color w:val="auto"/>
          <w:lang w:val="ru-RU" w:eastAsia="ko-KR"/>
        </w:rPr>
      </w:pPr>
      <w:proofErr w:type="gramStart"/>
      <w:r w:rsidRPr="00802E67">
        <w:rPr>
          <w:rFonts w:ascii="Times New Roman" w:eastAsia="Batang" w:hAnsi="Times New Roman" w:cs="Times New Roman"/>
          <w:color w:val="auto"/>
          <w:lang w:val="ru-RU" w:eastAsia="ko-KR"/>
        </w:rPr>
        <w:t>Принимая во внимание содержание п. 2 ст. 160 ГК РФ, 165.1, ч. 4 ст. 11 ФЗ от 27.07.2006 N149-ФЗ «Об информации, информационных технологиях и о защите информации», Стороны установили, что признают претензии, направленные с адресов электронной почты, указанных в настоящем разделе, равнозначными документам на бумажных носителях, подписанным собственноручной подписью уполномоченного лица.</w:t>
      </w:r>
      <w:proofErr w:type="gramEnd"/>
      <w:r w:rsidRPr="00802E67">
        <w:rPr>
          <w:rFonts w:ascii="Times New Roman" w:eastAsia="Batang" w:hAnsi="Times New Roman" w:cs="Times New Roman"/>
          <w:color w:val="auto"/>
          <w:lang w:val="ru-RU" w:eastAsia="ko-KR"/>
        </w:rPr>
        <w:t xml:space="preserve"> Послание по электронной почте (далее – электронное письмо) должно содержать файл с подписанной претензией.</w:t>
      </w:r>
    </w:p>
    <w:p w:rsidR="00802E67" w:rsidRPr="00802E67" w:rsidRDefault="00802E67" w:rsidP="00060675">
      <w:pPr>
        <w:numPr>
          <w:ilvl w:val="1"/>
          <w:numId w:val="32"/>
        </w:numPr>
        <w:tabs>
          <w:tab w:val="clear" w:pos="764"/>
          <w:tab w:val="num" w:pos="0"/>
          <w:tab w:val="left" w:pos="426"/>
          <w:tab w:val="num" w:pos="1134"/>
        </w:tabs>
        <w:spacing w:after="60" w:line="276" w:lineRule="auto"/>
        <w:ind w:left="0" w:right="68" w:firstLine="0"/>
        <w:jc w:val="both"/>
        <w:rPr>
          <w:rFonts w:ascii="Times New Roman" w:eastAsia="Batang" w:hAnsi="Times New Roman" w:cs="Times New Roman"/>
          <w:color w:val="auto"/>
          <w:lang w:val="ru-RU" w:eastAsia="ko-KR"/>
        </w:rPr>
      </w:pPr>
      <w:r w:rsidRPr="00802E67">
        <w:rPr>
          <w:rFonts w:ascii="Times New Roman" w:eastAsia="Batang" w:hAnsi="Times New Roman" w:cs="Times New Roman"/>
          <w:color w:val="auto"/>
          <w:lang w:val="ru-RU" w:eastAsia="ko-KR"/>
        </w:rPr>
        <w:t>Информация об адресе электронной почты отправителя в соответствующей строке браузера (программы) электронной почты является подтверждением того, что претензия исходит непосредственно от Стороны по Договору и подписана уполномоченным лицом. Считается, что полномочия лица, направившего послание с претензией, явствуют из обстановки и не нуждаются в дополнительном подтверждении.</w:t>
      </w:r>
    </w:p>
    <w:p w:rsidR="00802E67" w:rsidRPr="00802E67" w:rsidRDefault="00802E67" w:rsidP="00060675">
      <w:pPr>
        <w:numPr>
          <w:ilvl w:val="1"/>
          <w:numId w:val="32"/>
        </w:numPr>
        <w:tabs>
          <w:tab w:val="clear" w:pos="764"/>
          <w:tab w:val="num" w:pos="0"/>
          <w:tab w:val="left" w:pos="426"/>
          <w:tab w:val="num" w:pos="1134"/>
        </w:tabs>
        <w:spacing w:after="60" w:line="276" w:lineRule="auto"/>
        <w:ind w:left="0" w:right="68" w:firstLine="0"/>
        <w:jc w:val="both"/>
        <w:rPr>
          <w:rFonts w:ascii="Times New Roman" w:eastAsia="Batang" w:hAnsi="Times New Roman" w:cs="Times New Roman"/>
          <w:color w:val="auto"/>
          <w:lang w:val="ru-RU" w:eastAsia="ko-KR"/>
        </w:rPr>
      </w:pPr>
      <w:r w:rsidRPr="00802E67">
        <w:rPr>
          <w:rFonts w:ascii="Times New Roman" w:eastAsia="Batang" w:hAnsi="Times New Roman" w:cs="Times New Roman"/>
          <w:color w:val="auto"/>
          <w:lang w:val="ru-RU" w:eastAsia="ko-KR"/>
        </w:rPr>
        <w:t xml:space="preserve">Стороны гарантируют, что доступ к указанным в </w:t>
      </w:r>
      <w:proofErr w:type="spellStart"/>
      <w:r w:rsidRPr="00802E67">
        <w:rPr>
          <w:rFonts w:ascii="Times New Roman" w:eastAsia="Batang" w:hAnsi="Times New Roman" w:cs="Times New Roman"/>
          <w:color w:val="auto"/>
          <w:lang w:val="ru-RU" w:eastAsia="ko-KR"/>
        </w:rPr>
        <w:t>п.п</w:t>
      </w:r>
      <w:proofErr w:type="spellEnd"/>
      <w:r w:rsidRPr="00802E67">
        <w:rPr>
          <w:rFonts w:ascii="Times New Roman" w:eastAsia="Batang" w:hAnsi="Times New Roman" w:cs="Times New Roman"/>
          <w:color w:val="auto"/>
          <w:lang w:val="ru-RU" w:eastAsia="ko-KR"/>
        </w:rPr>
        <w:t>. 9.6, 9.7 настоящего раздела адресам электронной почты имеют только сами Стороны и надлежащим образом уполномоченные ими лица. Стороны гарантируют соблюдение конфиденциальности паролей (ключей), используемых для доступа в электронную почту.</w:t>
      </w:r>
    </w:p>
    <w:p w:rsidR="00802E67" w:rsidRPr="00802E67" w:rsidRDefault="00802E67" w:rsidP="00060675">
      <w:pPr>
        <w:numPr>
          <w:ilvl w:val="1"/>
          <w:numId w:val="32"/>
        </w:numPr>
        <w:tabs>
          <w:tab w:val="clear" w:pos="764"/>
          <w:tab w:val="num" w:pos="0"/>
          <w:tab w:val="left" w:pos="426"/>
          <w:tab w:val="num" w:pos="1134"/>
        </w:tabs>
        <w:spacing w:after="60" w:line="276" w:lineRule="auto"/>
        <w:ind w:left="0" w:right="68" w:firstLine="0"/>
        <w:jc w:val="both"/>
        <w:rPr>
          <w:rFonts w:ascii="Times New Roman" w:eastAsia="Batang" w:hAnsi="Times New Roman" w:cs="Times New Roman"/>
          <w:color w:val="auto"/>
          <w:lang w:val="ru-RU" w:eastAsia="ko-KR"/>
        </w:rPr>
      </w:pPr>
      <w:r w:rsidRPr="00802E67">
        <w:rPr>
          <w:rFonts w:ascii="Times New Roman" w:eastAsia="Batang" w:hAnsi="Times New Roman" w:cs="Times New Roman"/>
          <w:color w:val="auto"/>
          <w:lang w:val="ru-RU" w:eastAsia="ko-KR"/>
        </w:rPr>
        <w:t>Адрес электронной почты Заказчика:</w:t>
      </w:r>
      <w:r w:rsidRPr="00802E67">
        <w:rPr>
          <w:rFonts w:ascii="Times New Roman" w:eastAsia="Calibri" w:hAnsi="Times New Roman" w:cs="Times New Roman"/>
          <w:color w:val="auto"/>
          <w:lang w:val="ru-RU" w:eastAsia="en-US"/>
        </w:rPr>
        <w:t xml:space="preserve"> ________</w:t>
      </w:r>
      <w:r w:rsidRPr="00802E67">
        <w:rPr>
          <w:rFonts w:ascii="Times New Roman" w:eastAsia="Batang" w:hAnsi="Times New Roman" w:cs="Times New Roman"/>
          <w:color w:val="auto"/>
          <w:lang w:val="ru-RU" w:eastAsia="ko-KR"/>
        </w:rPr>
        <w:t>.</w:t>
      </w:r>
    </w:p>
    <w:p w:rsidR="00802E67" w:rsidRPr="00802E67" w:rsidRDefault="00802E67" w:rsidP="00060675">
      <w:pPr>
        <w:numPr>
          <w:ilvl w:val="1"/>
          <w:numId w:val="32"/>
        </w:numPr>
        <w:tabs>
          <w:tab w:val="clear" w:pos="764"/>
          <w:tab w:val="num" w:pos="0"/>
          <w:tab w:val="left" w:pos="426"/>
          <w:tab w:val="num" w:pos="1134"/>
        </w:tabs>
        <w:spacing w:after="60" w:line="276" w:lineRule="auto"/>
        <w:ind w:left="0" w:right="68" w:firstLine="0"/>
        <w:jc w:val="both"/>
        <w:rPr>
          <w:rFonts w:ascii="Times New Roman" w:eastAsia="Batang" w:hAnsi="Times New Roman" w:cs="Times New Roman"/>
          <w:color w:val="auto"/>
          <w:lang w:val="ru-RU" w:eastAsia="ko-KR"/>
        </w:rPr>
      </w:pPr>
      <w:r w:rsidRPr="00802E67">
        <w:rPr>
          <w:rFonts w:ascii="Times New Roman" w:eastAsia="Batang" w:hAnsi="Times New Roman" w:cs="Times New Roman"/>
          <w:color w:val="auto"/>
          <w:lang w:val="ru-RU" w:eastAsia="ko-KR"/>
        </w:rPr>
        <w:t>Адрес электронной почты Исполнителя: ________.</w:t>
      </w:r>
    </w:p>
    <w:p w:rsidR="00802E67" w:rsidRPr="00802E67" w:rsidRDefault="00802E67" w:rsidP="00060675">
      <w:pPr>
        <w:numPr>
          <w:ilvl w:val="1"/>
          <w:numId w:val="32"/>
        </w:numPr>
        <w:tabs>
          <w:tab w:val="clear" w:pos="764"/>
          <w:tab w:val="num" w:pos="0"/>
          <w:tab w:val="left" w:pos="426"/>
          <w:tab w:val="num" w:pos="1134"/>
        </w:tabs>
        <w:spacing w:after="60" w:line="276" w:lineRule="auto"/>
        <w:ind w:left="0" w:right="68" w:firstLine="0"/>
        <w:jc w:val="both"/>
        <w:rPr>
          <w:rFonts w:ascii="Times New Roman" w:eastAsia="Batang" w:hAnsi="Times New Roman" w:cs="Times New Roman"/>
          <w:color w:val="auto"/>
          <w:lang w:val="ru-RU" w:eastAsia="ko-KR"/>
        </w:rPr>
      </w:pPr>
      <w:r w:rsidRPr="00802E67">
        <w:rPr>
          <w:rFonts w:ascii="Times New Roman" w:eastAsia="Batang" w:hAnsi="Times New Roman" w:cs="Times New Roman"/>
          <w:color w:val="auto"/>
          <w:lang w:val="ru-RU" w:eastAsia="ko-KR"/>
        </w:rPr>
        <w:t>Моментом получения Адресатом претензии, отправленной на адрес электронной почты в соответствии с настоящим регламентом, считается рабочий день, следующий за датой отправки электронного письма с претензией. Дата отправки электронного письма определяется по соответствующей записи в строке браузера (программы) электронной почты отправителя.</w:t>
      </w:r>
    </w:p>
    <w:p w:rsidR="00802E67" w:rsidRPr="00802E67" w:rsidRDefault="00802E67" w:rsidP="00060675">
      <w:pPr>
        <w:numPr>
          <w:ilvl w:val="1"/>
          <w:numId w:val="32"/>
        </w:numPr>
        <w:tabs>
          <w:tab w:val="clear" w:pos="764"/>
          <w:tab w:val="num" w:pos="0"/>
          <w:tab w:val="left" w:pos="426"/>
          <w:tab w:val="num" w:pos="1134"/>
        </w:tabs>
        <w:spacing w:after="60" w:line="276" w:lineRule="auto"/>
        <w:ind w:left="0" w:right="68" w:firstLine="0"/>
        <w:jc w:val="both"/>
        <w:rPr>
          <w:rFonts w:ascii="Times New Roman" w:eastAsia="Batang" w:hAnsi="Times New Roman" w:cs="Times New Roman"/>
          <w:color w:val="auto"/>
          <w:lang w:val="ru-RU" w:eastAsia="ko-KR"/>
        </w:rPr>
      </w:pPr>
      <w:r w:rsidRPr="00802E67">
        <w:rPr>
          <w:rFonts w:ascii="Times New Roman" w:eastAsia="Batang" w:hAnsi="Times New Roman" w:cs="Times New Roman"/>
          <w:color w:val="auto"/>
          <w:lang w:val="ru-RU" w:eastAsia="ko-KR"/>
        </w:rPr>
        <w:t>Стороны признают юридическую и доказательную силу претензий, отправленных по электронной почте в соответствии с настоящим регламентом, в том числе целях доказывания в арбитражном, гражданском, административном и уголовном процессах, в том числе для подтверждения соблюдения обязательного претензионного порядка разрешения споров.</w:t>
      </w:r>
    </w:p>
    <w:p w:rsidR="00802E67" w:rsidRPr="00802E67" w:rsidRDefault="00E8301E" w:rsidP="00060675">
      <w:pPr>
        <w:numPr>
          <w:ilvl w:val="1"/>
          <w:numId w:val="32"/>
        </w:numPr>
        <w:tabs>
          <w:tab w:val="clear" w:pos="764"/>
          <w:tab w:val="num" w:pos="0"/>
          <w:tab w:val="left" w:pos="426"/>
          <w:tab w:val="num" w:pos="1134"/>
        </w:tabs>
        <w:spacing w:after="60" w:line="276" w:lineRule="auto"/>
        <w:ind w:left="0" w:right="68" w:firstLine="0"/>
        <w:jc w:val="both"/>
        <w:rPr>
          <w:rFonts w:ascii="Times New Roman" w:eastAsia="Batang" w:hAnsi="Times New Roman" w:cs="Times New Roman"/>
          <w:color w:val="auto"/>
          <w:lang w:val="ru-RU" w:eastAsia="ko-KR"/>
        </w:rPr>
      </w:pPr>
      <w:r>
        <w:rPr>
          <w:rFonts w:ascii="Times New Roman" w:eastAsia="Batang" w:hAnsi="Times New Roman" w:cs="Times New Roman"/>
          <w:color w:val="auto"/>
          <w:lang w:val="ru-RU" w:eastAsia="ko-KR"/>
        </w:rPr>
        <w:t xml:space="preserve"> </w:t>
      </w:r>
      <w:r w:rsidR="00802E67" w:rsidRPr="00802E67">
        <w:rPr>
          <w:rFonts w:ascii="Times New Roman" w:eastAsia="Batang" w:hAnsi="Times New Roman" w:cs="Times New Roman"/>
          <w:color w:val="auto"/>
          <w:lang w:val="ru-RU" w:eastAsia="ko-KR"/>
        </w:rPr>
        <w:t>Подтверждением отправки претензии по электронной почте являются соответствующие записи в строках браузера (программы) электронной почты отправителя.</w:t>
      </w:r>
    </w:p>
    <w:p w:rsidR="00802E67" w:rsidRPr="00802E67" w:rsidRDefault="00E8301E" w:rsidP="00060675">
      <w:pPr>
        <w:numPr>
          <w:ilvl w:val="1"/>
          <w:numId w:val="32"/>
        </w:numPr>
        <w:tabs>
          <w:tab w:val="clear" w:pos="764"/>
          <w:tab w:val="num" w:pos="0"/>
          <w:tab w:val="left" w:pos="426"/>
          <w:tab w:val="num" w:pos="1134"/>
        </w:tabs>
        <w:spacing w:after="60" w:line="276" w:lineRule="auto"/>
        <w:ind w:left="0" w:right="68" w:firstLine="0"/>
        <w:jc w:val="both"/>
        <w:rPr>
          <w:rFonts w:ascii="Times New Roman" w:eastAsia="Batang" w:hAnsi="Times New Roman" w:cs="Times New Roman"/>
          <w:color w:val="auto"/>
          <w:lang w:val="ru-RU" w:eastAsia="ko-KR"/>
        </w:rPr>
      </w:pPr>
      <w:r>
        <w:rPr>
          <w:rFonts w:ascii="Times New Roman" w:eastAsia="Batang" w:hAnsi="Times New Roman" w:cs="Times New Roman"/>
          <w:color w:val="auto"/>
          <w:lang w:val="ru-RU" w:eastAsia="ko-KR"/>
        </w:rPr>
        <w:t xml:space="preserve"> </w:t>
      </w:r>
      <w:r w:rsidR="00802E67" w:rsidRPr="00802E67">
        <w:rPr>
          <w:rFonts w:ascii="Times New Roman" w:eastAsia="Batang" w:hAnsi="Times New Roman" w:cs="Times New Roman"/>
          <w:color w:val="auto"/>
          <w:lang w:val="ru-RU" w:eastAsia="ko-KR"/>
        </w:rPr>
        <w:t xml:space="preserve">Стороны несут обязанность своевременного ознакомления с корреспонденцией, поступившей на адреса электронной почты, указанные в настоящем разделе. Сторона, не обеспечившая такую возможность, самостоятельно несет риск неполучения такой </w:t>
      </w:r>
      <w:r w:rsidR="00802E67" w:rsidRPr="00802E67">
        <w:rPr>
          <w:rFonts w:ascii="Times New Roman" w:eastAsia="Batang" w:hAnsi="Times New Roman" w:cs="Times New Roman"/>
          <w:color w:val="auto"/>
          <w:lang w:val="ru-RU" w:eastAsia="ko-KR"/>
        </w:rPr>
        <w:lastRenderedPageBreak/>
        <w:t>корреспонденции. В целях применения действующего материального и процессуального законодательства все претензии, направленные по адресам, указанным в настоящем разделе, в соответствии с настоящим регламентом считаются полученными адресатом.</w:t>
      </w:r>
    </w:p>
    <w:p w:rsidR="00802E67" w:rsidRPr="00802E67" w:rsidRDefault="00E8301E" w:rsidP="00060675">
      <w:pPr>
        <w:numPr>
          <w:ilvl w:val="1"/>
          <w:numId w:val="32"/>
        </w:numPr>
        <w:tabs>
          <w:tab w:val="clear" w:pos="764"/>
          <w:tab w:val="num" w:pos="0"/>
          <w:tab w:val="left" w:pos="426"/>
          <w:tab w:val="num" w:pos="1134"/>
        </w:tabs>
        <w:spacing w:after="60" w:line="276" w:lineRule="auto"/>
        <w:ind w:left="0" w:right="68" w:firstLine="0"/>
        <w:jc w:val="both"/>
        <w:rPr>
          <w:rFonts w:ascii="Times New Roman" w:eastAsia="Batang" w:hAnsi="Times New Roman" w:cs="Times New Roman"/>
          <w:color w:val="auto"/>
          <w:lang w:val="ru-RU" w:eastAsia="ko-KR"/>
        </w:rPr>
      </w:pPr>
      <w:r>
        <w:rPr>
          <w:rFonts w:ascii="Times New Roman" w:eastAsia="Batang" w:hAnsi="Times New Roman" w:cs="Times New Roman"/>
          <w:color w:val="auto"/>
          <w:lang w:val="ru-RU" w:eastAsia="ko-KR"/>
        </w:rPr>
        <w:t xml:space="preserve"> </w:t>
      </w:r>
      <w:r w:rsidR="00802E67" w:rsidRPr="00802E67">
        <w:rPr>
          <w:rFonts w:ascii="Times New Roman" w:eastAsia="Batang" w:hAnsi="Times New Roman" w:cs="Times New Roman"/>
          <w:color w:val="auto"/>
          <w:lang w:val="ru-RU" w:eastAsia="ko-KR"/>
        </w:rPr>
        <w:t xml:space="preserve">Стороны несут обязанность обеспечить техническую возможность отправки с адресов, указанных в настоящем разделе, и получения на такие адреса электронных писем размером до 20 </w:t>
      </w:r>
      <w:proofErr w:type="spellStart"/>
      <w:r w:rsidR="00802E67" w:rsidRPr="00802E67">
        <w:rPr>
          <w:rFonts w:ascii="Times New Roman" w:eastAsia="Batang" w:hAnsi="Times New Roman" w:cs="Times New Roman"/>
          <w:color w:val="auto"/>
          <w:lang w:val="ru-RU" w:eastAsia="ko-KR"/>
        </w:rPr>
        <w:t>Mb</w:t>
      </w:r>
      <w:proofErr w:type="spellEnd"/>
      <w:r w:rsidR="00802E67" w:rsidRPr="00802E67">
        <w:rPr>
          <w:rFonts w:ascii="Times New Roman" w:eastAsia="Batang" w:hAnsi="Times New Roman" w:cs="Times New Roman"/>
          <w:color w:val="auto"/>
          <w:lang w:val="ru-RU" w:eastAsia="ko-KR"/>
        </w:rPr>
        <w:t xml:space="preserve"> (двадцати мегабайт) включительно каждое письмо. В случае необходимости отправки электронного письма, размер которого превышает 20 </w:t>
      </w:r>
      <w:proofErr w:type="spellStart"/>
      <w:r w:rsidR="00802E67" w:rsidRPr="00802E67">
        <w:rPr>
          <w:rFonts w:ascii="Times New Roman" w:eastAsia="Batang" w:hAnsi="Times New Roman" w:cs="Times New Roman"/>
          <w:color w:val="auto"/>
          <w:lang w:val="ru-RU" w:eastAsia="ko-KR"/>
        </w:rPr>
        <w:t>Mb</w:t>
      </w:r>
      <w:proofErr w:type="spellEnd"/>
      <w:r w:rsidR="00802E67" w:rsidRPr="00802E67">
        <w:rPr>
          <w:rFonts w:ascii="Times New Roman" w:eastAsia="Batang" w:hAnsi="Times New Roman" w:cs="Times New Roman"/>
          <w:color w:val="auto"/>
          <w:lang w:val="ru-RU" w:eastAsia="ko-KR"/>
        </w:rPr>
        <w:t xml:space="preserve"> (двадцать мегабайт), отправитель несет обязанность разделить отправляемый пакет документов на несколько электронных писем, размер каждого из которых не превышает 20 </w:t>
      </w:r>
      <w:proofErr w:type="spellStart"/>
      <w:r w:rsidR="00802E67" w:rsidRPr="00802E67">
        <w:rPr>
          <w:rFonts w:ascii="Times New Roman" w:eastAsia="Batang" w:hAnsi="Times New Roman" w:cs="Times New Roman"/>
          <w:color w:val="auto"/>
          <w:lang w:val="ru-RU" w:eastAsia="ko-KR"/>
        </w:rPr>
        <w:t>Mb</w:t>
      </w:r>
      <w:proofErr w:type="spellEnd"/>
      <w:r w:rsidR="00802E67" w:rsidRPr="00802E67">
        <w:rPr>
          <w:rFonts w:ascii="Times New Roman" w:eastAsia="Batang" w:hAnsi="Times New Roman" w:cs="Times New Roman"/>
          <w:color w:val="auto"/>
          <w:lang w:val="ru-RU" w:eastAsia="ko-KR"/>
        </w:rPr>
        <w:t xml:space="preserve"> (двадцати мегабайт).</w:t>
      </w:r>
    </w:p>
    <w:p w:rsidR="00802E67" w:rsidRPr="00802E67" w:rsidRDefault="00802E67" w:rsidP="00E8301E">
      <w:pPr>
        <w:tabs>
          <w:tab w:val="num" w:pos="0"/>
          <w:tab w:val="left" w:pos="426"/>
          <w:tab w:val="num" w:pos="1134"/>
        </w:tabs>
        <w:spacing w:after="60"/>
        <w:ind w:right="68"/>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В целях настоящего пункта размер электронного письма в каждом случае включает в себя вложенные файлы.</w:t>
      </w:r>
    </w:p>
    <w:p w:rsidR="00802E67" w:rsidRPr="00802E67" w:rsidRDefault="00E8301E" w:rsidP="00060675">
      <w:pPr>
        <w:numPr>
          <w:ilvl w:val="1"/>
          <w:numId w:val="32"/>
        </w:numPr>
        <w:tabs>
          <w:tab w:val="clear" w:pos="764"/>
          <w:tab w:val="num" w:pos="0"/>
          <w:tab w:val="left" w:pos="426"/>
          <w:tab w:val="num" w:pos="1134"/>
        </w:tabs>
        <w:spacing w:after="60" w:line="276" w:lineRule="auto"/>
        <w:ind w:left="0" w:right="68" w:firstLine="0"/>
        <w:jc w:val="both"/>
        <w:rPr>
          <w:rFonts w:ascii="Times New Roman" w:eastAsia="Batang" w:hAnsi="Times New Roman" w:cs="Times New Roman"/>
          <w:color w:val="auto"/>
          <w:lang w:val="ru-RU" w:eastAsia="ko-KR"/>
        </w:rPr>
      </w:pPr>
      <w:r>
        <w:rPr>
          <w:rFonts w:ascii="Times New Roman" w:eastAsia="Batang" w:hAnsi="Times New Roman" w:cs="Times New Roman"/>
          <w:color w:val="auto"/>
          <w:lang w:val="ru-RU" w:eastAsia="ko-KR"/>
        </w:rPr>
        <w:t xml:space="preserve"> </w:t>
      </w:r>
      <w:r w:rsidR="00802E67" w:rsidRPr="00802E67">
        <w:rPr>
          <w:rFonts w:ascii="Times New Roman" w:eastAsia="Batang" w:hAnsi="Times New Roman" w:cs="Times New Roman"/>
          <w:color w:val="auto"/>
          <w:lang w:val="ru-RU" w:eastAsia="ko-KR"/>
        </w:rPr>
        <w:t>Соотношение положений регламента обмена претензиями, закрепленного в Договоре.</w:t>
      </w:r>
    </w:p>
    <w:p w:rsidR="00802E67" w:rsidRPr="00802E67" w:rsidRDefault="00802E67" w:rsidP="00E8301E">
      <w:pPr>
        <w:tabs>
          <w:tab w:val="num" w:pos="0"/>
          <w:tab w:val="left" w:pos="426"/>
          <w:tab w:val="num" w:pos="1134"/>
        </w:tabs>
        <w:spacing w:after="60"/>
        <w:ind w:right="68"/>
        <w:jc w:val="both"/>
        <w:rPr>
          <w:rFonts w:ascii="Times New Roman" w:eastAsia="Times New Roman" w:hAnsi="Times New Roman" w:cs="Times New Roman"/>
          <w:color w:val="auto"/>
          <w:lang w:val="ru-RU"/>
        </w:rPr>
      </w:pPr>
      <w:proofErr w:type="gramStart"/>
      <w:r w:rsidRPr="00802E67">
        <w:rPr>
          <w:rFonts w:ascii="Times New Roman" w:eastAsia="Times New Roman" w:hAnsi="Times New Roman" w:cs="Times New Roman"/>
          <w:color w:val="auto"/>
          <w:lang w:val="ru-RU"/>
        </w:rPr>
        <w:t>Положения настоящего регламента имеют преимущественную силу перед любыми положениями иных соглашений, прямо или косвенно регулирующими порядок обмена претензиями, за исключением случаев заключения между Сторонами дополнительного соглашения в целях изменения непосредственно настоящего регламента со ссылкой на изменяемые пункты настоящего раздела, а также заключения дополнительного соглашения, изменяющего реквизиты Сторон, установленные в Договоре в части адресов электронной почты для направления и получения претензий.</w:t>
      </w:r>
      <w:proofErr w:type="gramEnd"/>
    </w:p>
    <w:p w:rsidR="00802E67" w:rsidRPr="00802E67" w:rsidRDefault="00E8301E" w:rsidP="00060675">
      <w:pPr>
        <w:numPr>
          <w:ilvl w:val="1"/>
          <w:numId w:val="32"/>
        </w:numPr>
        <w:tabs>
          <w:tab w:val="clear" w:pos="764"/>
          <w:tab w:val="num" w:pos="0"/>
          <w:tab w:val="left" w:pos="426"/>
          <w:tab w:val="num" w:pos="1134"/>
        </w:tabs>
        <w:spacing w:after="60" w:line="276" w:lineRule="auto"/>
        <w:ind w:left="0" w:right="68" w:firstLine="0"/>
        <w:jc w:val="both"/>
        <w:rPr>
          <w:rFonts w:ascii="Times New Roman" w:eastAsia="Batang" w:hAnsi="Times New Roman" w:cs="Times New Roman"/>
          <w:color w:val="auto"/>
          <w:lang w:val="ru-RU" w:eastAsia="ko-KR"/>
        </w:rPr>
      </w:pPr>
      <w:r>
        <w:rPr>
          <w:rFonts w:ascii="Times New Roman" w:eastAsia="Batang" w:hAnsi="Times New Roman" w:cs="Times New Roman"/>
          <w:color w:val="auto"/>
          <w:lang w:val="ru-RU" w:eastAsia="ko-KR"/>
        </w:rPr>
        <w:t xml:space="preserve"> </w:t>
      </w:r>
      <w:r w:rsidR="00802E67" w:rsidRPr="00802E67">
        <w:rPr>
          <w:rFonts w:ascii="Times New Roman" w:eastAsia="Batang" w:hAnsi="Times New Roman" w:cs="Times New Roman"/>
          <w:color w:val="auto"/>
          <w:lang w:val="ru-RU" w:eastAsia="ko-KR"/>
        </w:rPr>
        <w:t xml:space="preserve">Любые споры и разногласия, возникающие из Договора, в том числе касающиеся его исполнения, изменения, нарушения, прекращения, </w:t>
      </w:r>
      <w:proofErr w:type="spellStart"/>
      <w:r w:rsidR="00802E67" w:rsidRPr="00802E67">
        <w:rPr>
          <w:rFonts w:ascii="Times New Roman" w:eastAsia="Batang" w:hAnsi="Times New Roman" w:cs="Times New Roman"/>
          <w:color w:val="auto"/>
          <w:lang w:val="ru-RU" w:eastAsia="ko-KR"/>
        </w:rPr>
        <w:t>незаключенности</w:t>
      </w:r>
      <w:proofErr w:type="spellEnd"/>
      <w:r w:rsidR="00802E67" w:rsidRPr="00802E67">
        <w:rPr>
          <w:rFonts w:ascii="Times New Roman" w:eastAsia="Batang" w:hAnsi="Times New Roman" w:cs="Times New Roman"/>
          <w:color w:val="auto"/>
          <w:lang w:val="ru-RU" w:eastAsia="ko-KR"/>
        </w:rPr>
        <w:t xml:space="preserve"> или недействительности, могут быть переданы на разрешение арбитражного суда после принятия Сторонами мер по досудебному урегулированию по истечении 10 (десяти) календарных дней со дня направления претензии (требования).</w:t>
      </w:r>
    </w:p>
    <w:p w:rsidR="00802E67" w:rsidRPr="00802E67" w:rsidRDefault="00E8301E" w:rsidP="00060675">
      <w:pPr>
        <w:numPr>
          <w:ilvl w:val="1"/>
          <w:numId w:val="32"/>
        </w:numPr>
        <w:tabs>
          <w:tab w:val="clear" w:pos="764"/>
          <w:tab w:val="num" w:pos="0"/>
          <w:tab w:val="left" w:pos="426"/>
          <w:tab w:val="num" w:pos="1134"/>
        </w:tabs>
        <w:spacing w:after="60" w:line="276" w:lineRule="auto"/>
        <w:ind w:left="0" w:right="68" w:firstLine="0"/>
        <w:jc w:val="both"/>
        <w:rPr>
          <w:rFonts w:ascii="Times New Roman" w:eastAsia="Batang" w:hAnsi="Times New Roman" w:cs="Times New Roman"/>
          <w:color w:val="auto"/>
          <w:lang w:val="ru-RU" w:eastAsia="ko-KR"/>
        </w:rPr>
      </w:pPr>
      <w:r>
        <w:rPr>
          <w:rFonts w:ascii="Times New Roman" w:eastAsia="Batang" w:hAnsi="Times New Roman" w:cs="Times New Roman"/>
          <w:color w:val="auto"/>
          <w:lang w:val="ru-RU" w:eastAsia="ko-KR"/>
        </w:rPr>
        <w:t xml:space="preserve"> </w:t>
      </w:r>
      <w:r w:rsidR="00802E67" w:rsidRPr="00802E67">
        <w:rPr>
          <w:rFonts w:ascii="Times New Roman" w:eastAsia="Batang" w:hAnsi="Times New Roman" w:cs="Times New Roman"/>
          <w:color w:val="auto"/>
          <w:lang w:val="ru-RU" w:eastAsia="ko-KR"/>
        </w:rPr>
        <w:t>В соответствии со ст. 37 Арбитражного процессуального кодекса РФ Стороны пришли к соглашению об изменении подсудности, установленной статьями 35 и 36 Арбитражного процессуального кодекса РФ, следующим образом.</w:t>
      </w:r>
    </w:p>
    <w:p w:rsidR="00802E67" w:rsidRPr="00802E67" w:rsidRDefault="00E8301E" w:rsidP="00060675">
      <w:pPr>
        <w:numPr>
          <w:ilvl w:val="1"/>
          <w:numId w:val="32"/>
        </w:numPr>
        <w:tabs>
          <w:tab w:val="clear" w:pos="764"/>
          <w:tab w:val="num" w:pos="0"/>
          <w:tab w:val="left" w:pos="426"/>
          <w:tab w:val="num" w:pos="1134"/>
        </w:tabs>
        <w:spacing w:after="60" w:line="276" w:lineRule="auto"/>
        <w:ind w:left="0" w:right="68" w:firstLine="0"/>
        <w:jc w:val="both"/>
        <w:rPr>
          <w:rFonts w:ascii="Times New Roman" w:eastAsia="Times New Roman" w:hAnsi="Times New Roman" w:cs="Times New Roman"/>
          <w:color w:val="auto"/>
          <w:lang w:val="ru-RU"/>
        </w:rPr>
      </w:pPr>
      <w:r>
        <w:rPr>
          <w:rFonts w:ascii="Times New Roman" w:eastAsia="Batang" w:hAnsi="Times New Roman" w:cs="Times New Roman"/>
          <w:color w:val="auto"/>
          <w:lang w:val="ru-RU" w:eastAsia="ko-KR"/>
        </w:rPr>
        <w:t xml:space="preserve"> </w:t>
      </w:r>
      <w:r w:rsidR="00802E67" w:rsidRPr="00802E67">
        <w:rPr>
          <w:rFonts w:ascii="Times New Roman" w:eastAsia="Batang" w:hAnsi="Times New Roman" w:cs="Times New Roman"/>
          <w:color w:val="auto"/>
          <w:lang w:val="ru-RU" w:eastAsia="ko-KR"/>
        </w:rPr>
        <w:t xml:space="preserve">Если иное не установлено подпунктом 9.17 Договора, то иск (заявление), вытекающий из Договора, в том числе касающийся его исполнения, изменения, нарушения, прекращения, </w:t>
      </w:r>
      <w:proofErr w:type="spellStart"/>
      <w:r w:rsidR="00802E67" w:rsidRPr="00802E67">
        <w:rPr>
          <w:rFonts w:ascii="Times New Roman" w:eastAsia="Batang" w:hAnsi="Times New Roman" w:cs="Times New Roman"/>
          <w:color w:val="auto"/>
          <w:lang w:val="ru-RU" w:eastAsia="ko-KR"/>
        </w:rPr>
        <w:t>незаключенности</w:t>
      </w:r>
      <w:proofErr w:type="spellEnd"/>
      <w:r w:rsidR="00802E67" w:rsidRPr="00802E67">
        <w:rPr>
          <w:rFonts w:ascii="Times New Roman" w:eastAsia="Batang" w:hAnsi="Times New Roman" w:cs="Times New Roman"/>
          <w:color w:val="auto"/>
          <w:lang w:val="ru-RU" w:eastAsia="ko-KR"/>
        </w:rPr>
        <w:t xml:space="preserve"> или недействительности, предъявляется </w:t>
      </w:r>
      <w:r w:rsidR="00802E67" w:rsidRPr="00802E67">
        <w:rPr>
          <w:rFonts w:ascii="Times New Roman" w:eastAsia="Times New Roman" w:hAnsi="Times New Roman" w:cs="Times New Roman"/>
          <w:color w:val="auto"/>
          <w:lang w:val="ru-RU"/>
        </w:rPr>
        <w:t>в арбитражный суд по месту нахождения истца. Выбор между арбитражными судами, которым согласно настоящему подпункту подсудно дело, принадлежит истцу.</w:t>
      </w:r>
    </w:p>
    <w:p w:rsidR="00802E67" w:rsidRPr="00802E67" w:rsidRDefault="00802E67" w:rsidP="00E8301E">
      <w:pPr>
        <w:pStyle w:val="a1"/>
        <w:tabs>
          <w:tab w:val="clear" w:pos="3458"/>
          <w:tab w:val="left" w:pos="426"/>
          <w:tab w:val="left" w:pos="1418"/>
        </w:tabs>
        <w:ind w:hanging="3458"/>
      </w:pPr>
      <w:r w:rsidRPr="00802E67">
        <w:t>АНТИКОРРУПЦИОННАЯ ОГОВОРКА</w:t>
      </w:r>
    </w:p>
    <w:p w:rsidR="00802E67" w:rsidRPr="00802E67" w:rsidRDefault="00802E67" w:rsidP="00060675">
      <w:pPr>
        <w:keepNext/>
        <w:numPr>
          <w:ilvl w:val="1"/>
          <w:numId w:val="32"/>
        </w:numPr>
        <w:tabs>
          <w:tab w:val="clear" w:pos="764"/>
          <w:tab w:val="num" w:pos="0"/>
          <w:tab w:val="num" w:pos="567"/>
        </w:tabs>
        <w:spacing w:before="120" w:after="60" w:line="276" w:lineRule="auto"/>
        <w:ind w:left="0" w:firstLine="0"/>
        <w:jc w:val="both"/>
        <w:rPr>
          <w:rFonts w:ascii="Times New Roman" w:eastAsia="Arial" w:hAnsi="Times New Roman" w:cs="Times New Roman"/>
          <w:bCs/>
          <w:color w:val="auto"/>
          <w:lang w:val="ru-RU"/>
        </w:rPr>
      </w:pPr>
      <w:r w:rsidRPr="00802E67">
        <w:rPr>
          <w:rFonts w:ascii="Times New Roman" w:eastAsia="Arial" w:hAnsi="Times New Roman" w:cs="Times New Roman"/>
          <w:bCs/>
          <w:color w:val="auto"/>
          <w:lang w:val="ru-RU"/>
        </w:rPr>
        <w:t>Сторонам известно о том, что они реализуют требования статьи 13.3 Федерального закона от 25.12.2008 № 273-ФЗ «О противодействии коррупции», принимают меры по предупреждению коррупции, ведут Антикоррупционную политику и развивают не допускающую коррупционных проявлений культуру, поддерживают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802E67" w:rsidRPr="00802E67" w:rsidRDefault="00802E67" w:rsidP="00060675">
      <w:pPr>
        <w:keepNext/>
        <w:numPr>
          <w:ilvl w:val="1"/>
          <w:numId w:val="32"/>
        </w:numPr>
        <w:tabs>
          <w:tab w:val="clear" w:pos="764"/>
          <w:tab w:val="num" w:pos="0"/>
          <w:tab w:val="num" w:pos="567"/>
        </w:tabs>
        <w:spacing w:before="120" w:after="60" w:line="276" w:lineRule="auto"/>
        <w:ind w:left="0" w:firstLine="0"/>
        <w:jc w:val="both"/>
        <w:rPr>
          <w:rFonts w:ascii="Times New Roman" w:eastAsia="Arial" w:hAnsi="Times New Roman" w:cs="Times New Roman"/>
          <w:bCs/>
          <w:color w:val="auto"/>
          <w:lang w:val="ru-RU"/>
        </w:rPr>
      </w:pPr>
      <w:proofErr w:type="gramStart"/>
      <w:r w:rsidRPr="00802E67">
        <w:rPr>
          <w:rFonts w:ascii="Times New Roman" w:eastAsia="Arial" w:hAnsi="Times New Roman" w:cs="Times New Roman"/>
          <w:bCs/>
          <w:color w:val="auto"/>
          <w:lang w:val="ru-RU"/>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w:t>
      </w:r>
      <w:r w:rsidRPr="00802E67">
        <w:rPr>
          <w:rFonts w:ascii="Times New Roman" w:eastAsia="Arial" w:hAnsi="Times New Roman" w:cs="Times New Roman"/>
          <w:bCs/>
          <w:color w:val="auto"/>
          <w:lang w:val="ru-RU"/>
        </w:rPr>
        <w:lastRenderedPageBreak/>
        <w:t xml:space="preserve">любым лицам для оказания влияния на действия или решения этих лиц с целью получить какие-либо неправомерные преимущества или достичь иных неправомерных целей. </w:t>
      </w:r>
      <w:proofErr w:type="gramEnd"/>
    </w:p>
    <w:p w:rsidR="00802E67" w:rsidRPr="00802E67" w:rsidRDefault="00802E67" w:rsidP="00E8301E">
      <w:pPr>
        <w:keepNext/>
        <w:tabs>
          <w:tab w:val="num" w:pos="0"/>
          <w:tab w:val="num" w:pos="567"/>
        </w:tabs>
        <w:spacing w:before="120" w:after="60"/>
        <w:jc w:val="both"/>
        <w:rPr>
          <w:rFonts w:ascii="Times New Roman" w:eastAsia="Arial" w:hAnsi="Times New Roman" w:cs="Times New Roman"/>
          <w:bCs/>
          <w:color w:val="auto"/>
          <w:lang w:val="ru-RU"/>
        </w:rPr>
      </w:pPr>
      <w:r w:rsidRPr="00802E67">
        <w:rPr>
          <w:rFonts w:ascii="Times New Roman" w:eastAsia="Arial" w:hAnsi="Times New Roman" w:cs="Times New Roman"/>
          <w:bCs/>
          <w:color w:val="auto"/>
          <w:lang w:val="ru-RU"/>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802E67" w:rsidRPr="00802E67" w:rsidRDefault="00802E67" w:rsidP="00060675">
      <w:pPr>
        <w:numPr>
          <w:ilvl w:val="1"/>
          <w:numId w:val="32"/>
        </w:numPr>
        <w:tabs>
          <w:tab w:val="clear" w:pos="764"/>
          <w:tab w:val="num" w:pos="0"/>
          <w:tab w:val="num" w:pos="567"/>
        </w:tabs>
        <w:spacing w:after="60" w:line="276" w:lineRule="auto"/>
        <w:ind w:left="0" w:firstLine="0"/>
        <w:contextualSpacing/>
        <w:jc w:val="both"/>
        <w:rPr>
          <w:rFonts w:ascii="Times New Roman" w:eastAsia="Arial" w:hAnsi="Times New Roman" w:cs="Times New Roman"/>
          <w:bCs/>
          <w:color w:val="auto"/>
          <w:lang w:val="ru-RU"/>
        </w:rPr>
      </w:pPr>
      <w:r w:rsidRPr="00802E67">
        <w:rPr>
          <w:rFonts w:ascii="Times New Roman" w:eastAsia="Arial" w:hAnsi="Times New Roman" w:cs="Times New Roman"/>
          <w:bCs/>
          <w:color w:val="auto"/>
          <w:lang w:val="ru-RU"/>
        </w:rPr>
        <w:t xml:space="preserve">В случае возникновения у одной из Сторон подозрений, что произошло или может произойти нарушение каких-либо положений пунктов 10.1, 10.2 настоящего Договора,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10 (десяти) рабочих дней </w:t>
      </w:r>
      <w:proofErr w:type="gramStart"/>
      <w:r w:rsidRPr="00802E67">
        <w:rPr>
          <w:rFonts w:ascii="Times New Roman" w:eastAsia="Arial" w:hAnsi="Times New Roman" w:cs="Times New Roman"/>
          <w:bCs/>
          <w:color w:val="auto"/>
          <w:lang w:val="ru-RU"/>
        </w:rPr>
        <w:t>с даты направления</w:t>
      </w:r>
      <w:proofErr w:type="gramEnd"/>
      <w:r w:rsidRPr="00802E67">
        <w:rPr>
          <w:rFonts w:ascii="Times New Roman" w:eastAsia="Arial" w:hAnsi="Times New Roman" w:cs="Times New Roman"/>
          <w:bCs/>
          <w:color w:val="auto"/>
          <w:lang w:val="ru-RU"/>
        </w:rPr>
        <w:t xml:space="preserve"> письменного уведомления.</w:t>
      </w:r>
    </w:p>
    <w:p w:rsidR="00802E67" w:rsidRPr="00802E67" w:rsidRDefault="00802E67" w:rsidP="00E8301E">
      <w:pPr>
        <w:keepNext/>
        <w:tabs>
          <w:tab w:val="num" w:pos="0"/>
          <w:tab w:val="num" w:pos="567"/>
        </w:tabs>
        <w:spacing w:before="120" w:after="60"/>
        <w:jc w:val="both"/>
        <w:rPr>
          <w:rFonts w:ascii="Times New Roman" w:eastAsia="Arial" w:hAnsi="Times New Roman" w:cs="Times New Roman"/>
          <w:bCs/>
          <w:color w:val="auto"/>
          <w:lang w:val="ru-RU"/>
        </w:rPr>
      </w:pPr>
      <w:r w:rsidRPr="00802E67">
        <w:rPr>
          <w:rFonts w:ascii="Times New Roman" w:eastAsia="Arial" w:hAnsi="Times New Roman" w:cs="Times New Roman"/>
          <w:bCs/>
          <w:color w:val="auto"/>
          <w:lang w:val="ru-RU"/>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10.1, 10.2 настоящего Договора любой из Сторон, аффилированными лицами, работниками или посредниками.</w:t>
      </w:r>
    </w:p>
    <w:p w:rsidR="00802E67" w:rsidRDefault="00802E67" w:rsidP="00060675">
      <w:pPr>
        <w:keepNext/>
        <w:numPr>
          <w:ilvl w:val="1"/>
          <w:numId w:val="32"/>
        </w:numPr>
        <w:tabs>
          <w:tab w:val="clear" w:pos="764"/>
          <w:tab w:val="num" w:pos="0"/>
          <w:tab w:val="num" w:pos="567"/>
        </w:tabs>
        <w:spacing w:before="120" w:after="60" w:line="276" w:lineRule="auto"/>
        <w:ind w:left="0" w:firstLine="0"/>
        <w:jc w:val="both"/>
        <w:rPr>
          <w:rFonts w:ascii="Times New Roman" w:eastAsia="Arial" w:hAnsi="Times New Roman" w:cs="Times New Roman"/>
          <w:bCs/>
          <w:color w:val="auto"/>
          <w:lang w:val="ru-RU"/>
        </w:rPr>
      </w:pPr>
      <w:r w:rsidRPr="00802E67">
        <w:rPr>
          <w:rFonts w:ascii="Times New Roman" w:eastAsia="Arial" w:hAnsi="Times New Roman" w:cs="Times New Roman"/>
          <w:bCs/>
          <w:color w:val="auto"/>
          <w:lang w:val="ru-RU"/>
        </w:rPr>
        <w:t xml:space="preserve">В случае нарушения одной из Сторон обязательств по соблюдению требований, предусмотренных пунктами 10.1, 10.2 настоящего Договора,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802E67">
        <w:rPr>
          <w:rFonts w:ascii="Times New Roman" w:eastAsia="Arial" w:hAnsi="Times New Roman" w:cs="Times New Roman"/>
          <w:bCs/>
          <w:color w:val="auto"/>
          <w:lang w:val="ru-RU"/>
        </w:rPr>
        <w:t>был</w:t>
      </w:r>
      <w:proofErr w:type="gramEnd"/>
      <w:r w:rsidRPr="00802E67">
        <w:rPr>
          <w:rFonts w:ascii="Times New Roman" w:eastAsia="Arial" w:hAnsi="Times New Roman" w:cs="Times New Roman"/>
          <w:bCs/>
          <w:color w:val="auto"/>
          <w:lang w:val="ru-RU"/>
        </w:rPr>
        <w:t xml:space="preserve">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E8301E" w:rsidRPr="00802E67" w:rsidRDefault="00E8301E" w:rsidP="00E8301E">
      <w:pPr>
        <w:keepNext/>
        <w:tabs>
          <w:tab w:val="left" w:pos="567"/>
        </w:tabs>
        <w:spacing w:before="120" w:after="60" w:line="276" w:lineRule="auto"/>
        <w:jc w:val="both"/>
        <w:rPr>
          <w:rFonts w:ascii="Times New Roman" w:eastAsia="Arial" w:hAnsi="Times New Roman" w:cs="Times New Roman"/>
          <w:bCs/>
          <w:color w:val="auto"/>
          <w:lang w:val="ru-RU"/>
        </w:rPr>
      </w:pPr>
    </w:p>
    <w:p w:rsidR="00802E67" w:rsidRPr="00802E67" w:rsidRDefault="00802E67" w:rsidP="00E8301E">
      <w:pPr>
        <w:pStyle w:val="a1"/>
        <w:tabs>
          <w:tab w:val="clear" w:pos="284"/>
          <w:tab w:val="clear" w:pos="3458"/>
          <w:tab w:val="left" w:pos="426"/>
        </w:tabs>
        <w:ind w:left="0" w:firstLine="0"/>
      </w:pPr>
      <w:r w:rsidRPr="00802E67">
        <w:t>ДЕЙСТВИЕ ДОГОВОРА, ПОРЯДОК ЕГО ИЗМЕНЕНИЯ И РАСТОРЖЕНИЯ</w:t>
      </w:r>
    </w:p>
    <w:p w:rsidR="00802E67" w:rsidRPr="00802E67" w:rsidRDefault="00802E67" w:rsidP="00060675">
      <w:pPr>
        <w:numPr>
          <w:ilvl w:val="1"/>
          <w:numId w:val="32"/>
        </w:numPr>
        <w:tabs>
          <w:tab w:val="clear" w:pos="764"/>
          <w:tab w:val="left" w:pos="567"/>
          <w:tab w:val="num" w:pos="851"/>
        </w:tabs>
        <w:spacing w:before="240"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Договор вступает в силу </w:t>
      </w:r>
      <w:proofErr w:type="gramStart"/>
      <w:r w:rsidRPr="00802E67">
        <w:rPr>
          <w:rFonts w:ascii="Times New Roman" w:eastAsia="Times New Roman" w:hAnsi="Times New Roman" w:cs="Times New Roman"/>
          <w:color w:val="auto"/>
          <w:lang w:val="ru-RU"/>
        </w:rPr>
        <w:t>с даты</w:t>
      </w:r>
      <w:proofErr w:type="gramEnd"/>
      <w:r w:rsidRPr="00802E67">
        <w:rPr>
          <w:rFonts w:ascii="Times New Roman" w:eastAsia="Times New Roman" w:hAnsi="Times New Roman" w:cs="Times New Roman"/>
          <w:color w:val="auto"/>
          <w:lang w:val="ru-RU"/>
        </w:rPr>
        <w:t xml:space="preserve"> его подписания Сторонами и действует в течение 1 года. Договор </w:t>
      </w:r>
      <w:proofErr w:type="gramStart"/>
      <w:r w:rsidRPr="00802E67">
        <w:rPr>
          <w:rFonts w:ascii="Times New Roman" w:eastAsia="Times New Roman" w:hAnsi="Times New Roman" w:cs="Times New Roman"/>
          <w:color w:val="auto"/>
          <w:lang w:val="ru-RU"/>
        </w:rPr>
        <w:t>может быть досрочно расторгнут</w:t>
      </w:r>
      <w:proofErr w:type="gramEnd"/>
      <w:r w:rsidRPr="00802E67">
        <w:rPr>
          <w:rFonts w:ascii="Times New Roman" w:eastAsia="Times New Roman" w:hAnsi="Times New Roman" w:cs="Times New Roman"/>
          <w:color w:val="auto"/>
          <w:lang w:val="ru-RU"/>
        </w:rPr>
        <w:t xml:space="preserve"> по соглашению Сторон либо по инициативе любой из Сторон, с предварительным письменным уведомлением другой стороны не менее чем за 10 (десять) календарных дней до даты расторжения.</w:t>
      </w:r>
    </w:p>
    <w:p w:rsidR="00802E67" w:rsidRPr="00802E67" w:rsidRDefault="00802E67" w:rsidP="00060675">
      <w:pPr>
        <w:numPr>
          <w:ilvl w:val="1"/>
          <w:numId w:val="32"/>
        </w:numPr>
        <w:tabs>
          <w:tab w:val="clear" w:pos="764"/>
          <w:tab w:val="left" w:pos="567"/>
          <w:tab w:val="num" w:pos="851"/>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В случае неисполнения/ненадлежащего исполнения Заказчиком обязательств, предусмотренных Договором, Исполнитель имеет право в одностороннем внесудебном порядке отказаться от исполнения Договора, направив Заказчику соответствующее уведомление. </w:t>
      </w:r>
    </w:p>
    <w:p w:rsidR="00802E67" w:rsidRPr="00802E67" w:rsidRDefault="00802E67" w:rsidP="00E8301E">
      <w:pPr>
        <w:pStyle w:val="a1"/>
        <w:tabs>
          <w:tab w:val="clear" w:pos="284"/>
          <w:tab w:val="left" w:pos="426"/>
        </w:tabs>
        <w:ind w:hanging="3458"/>
      </w:pPr>
      <w:r w:rsidRPr="00802E67">
        <w:t>ЗАКЛЮЧИТЕЛЬНЫЕ ПОЛОЖЕНИЯ</w:t>
      </w:r>
    </w:p>
    <w:p w:rsidR="00802E67" w:rsidRPr="00802E67" w:rsidRDefault="00802E67" w:rsidP="00060675">
      <w:pPr>
        <w:numPr>
          <w:ilvl w:val="1"/>
          <w:numId w:val="32"/>
        </w:numPr>
        <w:tabs>
          <w:tab w:val="clear" w:pos="764"/>
          <w:tab w:val="num" w:pos="0"/>
          <w:tab w:val="num" w:pos="284"/>
          <w:tab w:val="left" w:pos="567"/>
          <w:tab w:val="num" w:pos="851"/>
        </w:tabs>
        <w:spacing w:after="60" w:line="276" w:lineRule="auto"/>
        <w:ind w:left="0" w:firstLine="0"/>
        <w:contextualSpacing/>
        <w:jc w:val="both"/>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 xml:space="preserve">Если иное не определено Договором, обмен информацией (материалами) между Сторонами по Договору совершается исключительно в письменной форме. Письменные сообщения Сторон (в том числе претензии, уведомления и др.) отправляются по почте, электронной почте, курьером, выдаются Стороне (её уполномоченному представителю) на руки или доставляются другими способами, позволяющими зафиксировать факт (дату, время) его передачи и отправителя.  </w:t>
      </w:r>
    </w:p>
    <w:p w:rsidR="00802E67" w:rsidRPr="00802E67" w:rsidRDefault="00802E67" w:rsidP="00060675">
      <w:pPr>
        <w:numPr>
          <w:ilvl w:val="1"/>
          <w:numId w:val="32"/>
        </w:numPr>
        <w:tabs>
          <w:tab w:val="clear" w:pos="764"/>
          <w:tab w:val="num" w:pos="0"/>
          <w:tab w:val="num" w:pos="284"/>
          <w:tab w:val="left" w:pos="567"/>
          <w:tab w:val="num" w:pos="851"/>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lastRenderedPageBreak/>
        <w:t>В случае изменения адресов и/или расчётных реквизитов Сторон, Сторона, чьи реквизиты изменились, обязана уведомить об этом другую Сторону в течение 5 (пять) рабочих дней с момента вступления в силу таких изменений. При этом заключения между Сторонами какого-либо дополнительного соглашения не требуется.</w:t>
      </w:r>
    </w:p>
    <w:p w:rsidR="00802E67" w:rsidRPr="00802E67" w:rsidRDefault="00802E67" w:rsidP="00060675">
      <w:pPr>
        <w:numPr>
          <w:ilvl w:val="1"/>
          <w:numId w:val="32"/>
        </w:numPr>
        <w:tabs>
          <w:tab w:val="clear" w:pos="764"/>
          <w:tab w:val="num" w:pos="0"/>
          <w:tab w:val="num" w:pos="284"/>
          <w:tab w:val="left" w:pos="567"/>
          <w:tab w:val="num" w:pos="851"/>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Стороны соглашаются, что лица, отправляющие и (или) принимающие Заказы, уведомления и прочие документы, связанные с исполнением Договора, с использованием адресов электронной почты, указанными в Договоре, являются уполномоченными представителями Сторон по вопросам взаимодействия в рамках Договора, а полномочия таких лиц явствуют из обстановки и не нуждаются в дополнительном подтверждении.</w:t>
      </w:r>
    </w:p>
    <w:p w:rsidR="00802E67" w:rsidRPr="00802E67" w:rsidRDefault="00802E67" w:rsidP="00060675">
      <w:pPr>
        <w:numPr>
          <w:ilvl w:val="1"/>
          <w:numId w:val="32"/>
        </w:numPr>
        <w:tabs>
          <w:tab w:val="clear" w:pos="764"/>
          <w:tab w:val="num" w:pos="284"/>
          <w:tab w:val="num" w:pos="567"/>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Любое сообщение по Договору считается надлежащим образом переданным:</w:t>
      </w:r>
    </w:p>
    <w:p w:rsidR="00802E67" w:rsidRPr="00802E67" w:rsidRDefault="00802E67" w:rsidP="00060675">
      <w:pPr>
        <w:widowControl w:val="0"/>
        <w:numPr>
          <w:ilvl w:val="0"/>
          <w:numId w:val="73"/>
        </w:numPr>
        <w:tabs>
          <w:tab w:val="num" w:pos="284"/>
          <w:tab w:val="num" w:pos="567"/>
          <w:tab w:val="left" w:pos="851"/>
          <w:tab w:val="left" w:pos="1134"/>
        </w:tabs>
        <w:autoSpaceDE w:val="0"/>
        <w:autoSpaceDN w:val="0"/>
        <w:spacing w:after="60" w:line="276" w:lineRule="auto"/>
        <w:ind w:left="0" w:firstLine="0"/>
        <w:jc w:val="both"/>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если вручается лично или заказным почтовым отправлением, то с момента вручения; или</w:t>
      </w:r>
    </w:p>
    <w:p w:rsidR="00802E67" w:rsidRPr="00802E67" w:rsidRDefault="00802E67" w:rsidP="00060675">
      <w:pPr>
        <w:widowControl w:val="0"/>
        <w:numPr>
          <w:ilvl w:val="0"/>
          <w:numId w:val="73"/>
        </w:numPr>
        <w:tabs>
          <w:tab w:val="num" w:pos="284"/>
          <w:tab w:val="num" w:pos="567"/>
          <w:tab w:val="left" w:pos="851"/>
          <w:tab w:val="left" w:pos="1134"/>
        </w:tabs>
        <w:autoSpaceDE w:val="0"/>
        <w:autoSpaceDN w:val="0"/>
        <w:spacing w:after="60" w:line="276" w:lineRule="auto"/>
        <w:ind w:left="0" w:firstLine="0"/>
        <w:jc w:val="both"/>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если отправлено по адресу электронной почты – в более ранний из следующих сроков:</w:t>
      </w:r>
    </w:p>
    <w:p w:rsidR="00802E67" w:rsidRPr="00802E67" w:rsidRDefault="00802E67" w:rsidP="00E8301E">
      <w:pPr>
        <w:tabs>
          <w:tab w:val="num" w:pos="284"/>
          <w:tab w:val="num" w:pos="567"/>
          <w:tab w:val="left" w:pos="1134"/>
        </w:tabs>
        <w:spacing w:after="6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(1) в момент создания почтовым сервером получателя автоматического сообщения о доставке;</w:t>
      </w:r>
    </w:p>
    <w:p w:rsidR="00802E67" w:rsidRPr="00802E67" w:rsidRDefault="00802E67" w:rsidP="00E8301E">
      <w:pPr>
        <w:tabs>
          <w:tab w:val="num" w:pos="284"/>
          <w:tab w:val="num" w:pos="567"/>
          <w:tab w:val="left" w:pos="1134"/>
        </w:tabs>
        <w:spacing w:after="6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(2) в момент подтверждения получения получателем; </w:t>
      </w:r>
    </w:p>
    <w:p w:rsidR="00802E67" w:rsidRPr="00802E67" w:rsidRDefault="00802E67" w:rsidP="00E8301E">
      <w:pPr>
        <w:tabs>
          <w:tab w:val="num" w:pos="284"/>
          <w:tab w:val="num" w:pos="567"/>
          <w:tab w:val="left" w:pos="1134"/>
        </w:tabs>
        <w:spacing w:after="6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(3) через 24 часа после отправки сообщения, если отправителем не будет получено уведомление об ошибке доставки электронного письма. </w:t>
      </w:r>
    </w:p>
    <w:p w:rsidR="00802E67" w:rsidRPr="00802E67" w:rsidRDefault="00802E67" w:rsidP="00E8301E">
      <w:pPr>
        <w:tabs>
          <w:tab w:val="num" w:pos="284"/>
          <w:tab w:val="num" w:pos="567"/>
          <w:tab w:val="left" w:pos="1134"/>
        </w:tabs>
        <w:spacing w:after="6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При этом если предполагаемое получение состоится до 09:00 часов Рабочего дня, оно считается произошедшим в 09:00 такого дня, и, если предполагаемое получение состоится после 17:00 часов Рабочего дня или в день, не являющийся Рабочим днем, оно считается произошедшим в 09:00 следующего Рабочего дня.</w:t>
      </w:r>
    </w:p>
    <w:p w:rsidR="00802E67" w:rsidRPr="00802E67" w:rsidRDefault="00802E67" w:rsidP="00060675">
      <w:pPr>
        <w:numPr>
          <w:ilvl w:val="1"/>
          <w:numId w:val="32"/>
        </w:numPr>
        <w:tabs>
          <w:tab w:val="clear" w:pos="764"/>
          <w:tab w:val="num" w:pos="284"/>
          <w:tab w:val="num" w:pos="567"/>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Сообщения, переданные по электронной почте, в информационной системе, посредством системы электронного документооборота и (или) факсимильной или иными видами связи, признаются Сторонами юридически значимыми сообщениями в соответствии со ст. 165.1 ГК РФ. Стороны гарантируют, что принятие решений и обмен юридически значимыми сообщениями осуществляются уполномоченными лицами, и действуют из презумпции наличия у лица, вступившего в такое взаимодействие от имени одной из Сторон, необходимых полномочий.</w:t>
      </w:r>
    </w:p>
    <w:p w:rsidR="00802E67" w:rsidRPr="00802E67" w:rsidRDefault="00802E67" w:rsidP="00060675">
      <w:pPr>
        <w:numPr>
          <w:ilvl w:val="1"/>
          <w:numId w:val="32"/>
        </w:numPr>
        <w:tabs>
          <w:tab w:val="clear" w:pos="764"/>
          <w:tab w:val="num" w:pos="284"/>
          <w:tab w:val="num" w:pos="567"/>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Все изменения и дополнения к Договору имеют силу, только если они совершены в письменной форме и подписаны надлежаще уполномоченными представителями Сторон. В актах, приложениях, дополнительных соглашениях и прочих документах, составленных Сторонами, должна быть ссылка на Договор и указана дата подписания документа. </w:t>
      </w:r>
    </w:p>
    <w:p w:rsidR="00802E67" w:rsidRPr="00802E67" w:rsidRDefault="00802E67" w:rsidP="00060675">
      <w:pPr>
        <w:numPr>
          <w:ilvl w:val="1"/>
          <w:numId w:val="32"/>
        </w:numPr>
        <w:tabs>
          <w:tab w:val="clear" w:pos="764"/>
          <w:tab w:val="num" w:pos="284"/>
          <w:tab w:val="num" w:pos="567"/>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Все исправления по тексту Договора, в том числе исправления текста, сделанные от руки или путем внесения данных с использованием любого печатающего устройства, имеют юридическую силу только в том случае, если они удостоверены подписями Сторон и печатями в каждом отдельном случае.</w:t>
      </w:r>
    </w:p>
    <w:p w:rsidR="00802E67" w:rsidRPr="00802E67" w:rsidRDefault="00802E67" w:rsidP="00060675">
      <w:pPr>
        <w:numPr>
          <w:ilvl w:val="1"/>
          <w:numId w:val="32"/>
        </w:numPr>
        <w:tabs>
          <w:tab w:val="clear" w:pos="764"/>
          <w:tab w:val="num" w:pos="284"/>
          <w:tab w:val="num" w:pos="567"/>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Все изменения и дополнения к Договору оформляются дополнительным соглашением.</w:t>
      </w:r>
    </w:p>
    <w:p w:rsidR="00802E67" w:rsidRPr="00802E67" w:rsidRDefault="00802E67" w:rsidP="00060675">
      <w:pPr>
        <w:numPr>
          <w:ilvl w:val="1"/>
          <w:numId w:val="32"/>
        </w:numPr>
        <w:tabs>
          <w:tab w:val="clear" w:pos="764"/>
          <w:tab w:val="num" w:pos="284"/>
          <w:tab w:val="num" w:pos="567"/>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Все приложения, изменения и дополнения к Договору являются его неотъемлемой частью и действительны лишь в случае, если они совершенны в письменной форме и подписаны представителями обеих сторон.</w:t>
      </w:r>
    </w:p>
    <w:p w:rsidR="00802E67" w:rsidRPr="00802E67" w:rsidRDefault="00802E67" w:rsidP="00060675">
      <w:pPr>
        <w:numPr>
          <w:ilvl w:val="1"/>
          <w:numId w:val="32"/>
        </w:numPr>
        <w:tabs>
          <w:tab w:val="clear" w:pos="764"/>
          <w:tab w:val="num" w:pos="284"/>
          <w:tab w:val="num" w:pos="567"/>
          <w:tab w:val="left" w:pos="851"/>
          <w:tab w:val="left" w:pos="1418"/>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Договор составлен в двух экземплярах, имеющих одинаковую юридическую силу, по одному экземпляру для каждой из сторон.</w:t>
      </w:r>
    </w:p>
    <w:p w:rsidR="00802E67" w:rsidRPr="00802E67" w:rsidRDefault="00802E67" w:rsidP="00060675">
      <w:pPr>
        <w:numPr>
          <w:ilvl w:val="1"/>
          <w:numId w:val="32"/>
        </w:numPr>
        <w:tabs>
          <w:tab w:val="clear" w:pos="764"/>
          <w:tab w:val="num" w:pos="284"/>
          <w:tab w:val="num" w:pos="567"/>
          <w:tab w:val="left" w:pos="851"/>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lastRenderedPageBreak/>
        <w:t>Приложения к Договору, являющиеся его неотъемлемыми частями на дату заключения Договора, и обязательные для исполнения Сторонами:</w:t>
      </w:r>
    </w:p>
    <w:p w:rsidR="00802E67" w:rsidRPr="00802E67" w:rsidRDefault="00802E67" w:rsidP="00E8301E">
      <w:pPr>
        <w:tabs>
          <w:tab w:val="num" w:pos="284"/>
          <w:tab w:val="num" w:pos="567"/>
        </w:tabs>
        <w:spacing w:after="60"/>
        <w:jc w:val="both"/>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Приложение № 1 – Условия и порядок оказания Услуги.</w:t>
      </w:r>
    </w:p>
    <w:p w:rsidR="00802E67" w:rsidRPr="00802E67" w:rsidRDefault="00802E67" w:rsidP="00E8301E">
      <w:pPr>
        <w:tabs>
          <w:tab w:val="num" w:pos="284"/>
          <w:tab w:val="num" w:pos="567"/>
        </w:tabs>
        <w:spacing w:after="60"/>
        <w:jc w:val="both"/>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Приложение № 2 – Форма Протокола об успешном подключении Услуги.</w:t>
      </w:r>
    </w:p>
    <w:p w:rsidR="00802E67" w:rsidRPr="00802E67" w:rsidRDefault="00802E67" w:rsidP="00E8301E">
      <w:pPr>
        <w:tabs>
          <w:tab w:val="num" w:pos="284"/>
          <w:tab w:val="num" w:pos="567"/>
        </w:tabs>
        <w:spacing w:after="60"/>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Приложение № 3 – Соглашение о порядке обработки и защиты персональных данных.</w:t>
      </w:r>
    </w:p>
    <w:p w:rsidR="00802E67" w:rsidRDefault="00802E67" w:rsidP="00E8301E">
      <w:pPr>
        <w:tabs>
          <w:tab w:val="num" w:pos="284"/>
          <w:tab w:val="num" w:pos="567"/>
        </w:tabs>
        <w:spacing w:after="60"/>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 xml:space="preserve">Приложение № 4 – Регламент взаимодействия Корпоративного центра </w:t>
      </w:r>
      <w:proofErr w:type="spellStart"/>
      <w:r w:rsidRPr="00802E67">
        <w:rPr>
          <w:rFonts w:ascii="Times New Roman" w:eastAsia="Calibri" w:hAnsi="Times New Roman" w:cs="Times New Roman"/>
          <w:color w:val="auto"/>
          <w:lang w:val="ru-RU" w:eastAsia="en-US"/>
        </w:rPr>
        <w:t>ГосСОПКА</w:t>
      </w:r>
      <w:proofErr w:type="spellEnd"/>
      <w:r w:rsidRPr="00802E67">
        <w:rPr>
          <w:rFonts w:ascii="Times New Roman" w:eastAsia="Calibri" w:hAnsi="Times New Roman" w:cs="Times New Roman"/>
          <w:color w:val="auto"/>
          <w:lang w:val="ru-RU" w:eastAsia="en-US"/>
        </w:rPr>
        <w:t xml:space="preserve"> Исполнителя и Заказчика при осуществлении информационного обмена в области обнаружения, предупреждения и ликвидации последст</w:t>
      </w:r>
      <w:r w:rsidR="00E8301E">
        <w:rPr>
          <w:rFonts w:ascii="Times New Roman" w:eastAsia="Calibri" w:hAnsi="Times New Roman" w:cs="Times New Roman"/>
          <w:color w:val="auto"/>
          <w:lang w:val="ru-RU" w:eastAsia="en-US"/>
        </w:rPr>
        <w:t xml:space="preserve">вий компьютерных атак с </w:t>
      </w:r>
      <w:proofErr w:type="spellStart"/>
      <w:r w:rsidR="00E8301E">
        <w:rPr>
          <w:rFonts w:ascii="Times New Roman" w:eastAsia="Calibri" w:hAnsi="Times New Roman" w:cs="Times New Roman"/>
          <w:color w:val="auto"/>
          <w:lang w:val="ru-RU" w:eastAsia="en-US"/>
        </w:rPr>
        <w:t>ЦЗИиСС</w:t>
      </w:r>
      <w:proofErr w:type="spellEnd"/>
      <w:r w:rsidR="00E8301E">
        <w:rPr>
          <w:rFonts w:ascii="Times New Roman" w:eastAsia="Calibri" w:hAnsi="Times New Roman" w:cs="Times New Roman"/>
          <w:color w:val="auto"/>
          <w:lang w:val="ru-RU" w:eastAsia="en-US"/>
        </w:rPr>
        <w:t>.</w:t>
      </w:r>
    </w:p>
    <w:p w:rsidR="00E8301E" w:rsidRPr="00802E67" w:rsidRDefault="00E8301E" w:rsidP="00E8301E">
      <w:pPr>
        <w:tabs>
          <w:tab w:val="num" w:pos="284"/>
          <w:tab w:val="num" w:pos="567"/>
        </w:tabs>
        <w:spacing w:after="60"/>
        <w:rPr>
          <w:rFonts w:ascii="Times New Roman" w:eastAsia="Calibri" w:hAnsi="Times New Roman" w:cs="Times New Roman"/>
          <w:color w:val="auto"/>
          <w:lang w:val="ru-RU" w:eastAsia="en-US"/>
        </w:rPr>
      </w:pPr>
    </w:p>
    <w:p w:rsidR="00802E67" w:rsidRPr="00802E67" w:rsidRDefault="00802E67" w:rsidP="00802E67">
      <w:pPr>
        <w:keepNext/>
        <w:tabs>
          <w:tab w:val="left" w:pos="567"/>
          <w:tab w:val="num" w:pos="2977"/>
        </w:tabs>
        <w:jc w:val="center"/>
        <w:outlineLvl w:val="0"/>
        <w:rPr>
          <w:rFonts w:ascii="Times New Roman" w:eastAsia="Times New Roman" w:hAnsi="Times New Roman" w:cs="Times New Roman"/>
          <w:b/>
          <w:color w:val="auto"/>
          <w:lang w:val="ru-RU"/>
        </w:rPr>
      </w:pPr>
      <w:bookmarkStart w:id="60" w:name="ContinueNumber10263"/>
      <w:r w:rsidRPr="00802E67">
        <w:rPr>
          <w:rFonts w:ascii="Times New Roman" w:eastAsia="Times New Roman" w:hAnsi="Times New Roman" w:cs="Times New Roman"/>
          <w:b/>
          <w:color w:val="auto"/>
          <w:lang w:val="ru-RU"/>
        </w:rPr>
        <w:t>13. АДРЕСА И ПЛАТЕЖНЫЕ РЕКВИЗИТЫ СТОРОН</w:t>
      </w:r>
      <w:bookmarkEnd w:id="60"/>
    </w:p>
    <w:p w:rsidR="00802E67" w:rsidRPr="00802E67" w:rsidRDefault="00802E67" w:rsidP="00802E67">
      <w:pPr>
        <w:keepNext/>
        <w:tabs>
          <w:tab w:val="left" w:pos="284"/>
        </w:tabs>
        <w:outlineLvl w:val="0"/>
        <w:rPr>
          <w:rFonts w:ascii="Times New Roman" w:eastAsia="Times New Roman" w:hAnsi="Times New Roman" w:cs="Times New Roman"/>
          <w:b/>
          <w:color w:val="auto"/>
          <w:lang w:val="ru-RU"/>
        </w:rPr>
      </w:pPr>
    </w:p>
    <w:p w:rsidR="00802E67" w:rsidRPr="00802E67" w:rsidRDefault="00802E67" w:rsidP="00802E67">
      <w:pPr>
        <w:rPr>
          <w:rFonts w:ascii="Times New Roman" w:eastAsia="Times New Roman" w:hAnsi="Times New Roman" w:cs="Times New Roman"/>
          <w:b/>
          <w:bCs/>
          <w:color w:val="auto"/>
          <w:lang w:val="ru-RU"/>
        </w:rPr>
      </w:pPr>
      <w:r w:rsidRPr="00802E67">
        <w:rPr>
          <w:rFonts w:ascii="Times New Roman" w:eastAsia="Times New Roman" w:hAnsi="Times New Roman" w:cs="Times New Roman"/>
          <w:b/>
          <w:bCs/>
          <w:color w:val="auto"/>
          <w:lang w:val="ru-RU"/>
        </w:rPr>
        <w:t xml:space="preserve">Исполнитель </w:t>
      </w:r>
      <w:r w:rsidRPr="00802E67">
        <w:rPr>
          <w:rFonts w:ascii="Times New Roman" w:eastAsia="Times New Roman" w:hAnsi="Times New Roman" w:cs="Times New Roman"/>
          <w:b/>
          <w:bCs/>
          <w:color w:val="auto"/>
          <w:lang w:val="ru-RU"/>
        </w:rPr>
        <w:tab/>
      </w:r>
      <w:r w:rsidRPr="00802E67">
        <w:rPr>
          <w:rFonts w:ascii="Times New Roman" w:eastAsia="Times New Roman" w:hAnsi="Times New Roman" w:cs="Times New Roman"/>
          <w:b/>
          <w:bCs/>
          <w:color w:val="auto"/>
          <w:lang w:val="ru-RU"/>
        </w:rPr>
        <w:tab/>
      </w:r>
      <w:r w:rsidRPr="00802E67">
        <w:rPr>
          <w:rFonts w:ascii="Times New Roman" w:eastAsia="Times New Roman" w:hAnsi="Times New Roman" w:cs="Times New Roman"/>
          <w:b/>
          <w:bCs/>
          <w:color w:val="auto"/>
          <w:lang w:val="ru-RU"/>
        </w:rPr>
        <w:tab/>
      </w:r>
      <w:r w:rsidRPr="00802E67">
        <w:rPr>
          <w:rFonts w:ascii="Times New Roman" w:eastAsia="Times New Roman" w:hAnsi="Times New Roman" w:cs="Times New Roman"/>
          <w:b/>
          <w:bCs/>
          <w:color w:val="auto"/>
          <w:lang w:val="ru-RU"/>
        </w:rPr>
        <w:tab/>
      </w:r>
      <w:r w:rsidRPr="00802E67">
        <w:rPr>
          <w:rFonts w:ascii="Times New Roman" w:eastAsia="Times New Roman" w:hAnsi="Times New Roman" w:cs="Times New Roman"/>
          <w:b/>
          <w:bCs/>
          <w:color w:val="auto"/>
          <w:lang w:val="ru-RU"/>
        </w:rPr>
        <w:tab/>
      </w:r>
      <w:r w:rsidRPr="00802E67">
        <w:rPr>
          <w:rFonts w:ascii="Times New Roman" w:eastAsia="Times New Roman" w:hAnsi="Times New Roman" w:cs="Times New Roman"/>
          <w:b/>
          <w:bCs/>
          <w:color w:val="auto"/>
          <w:lang w:val="ru-RU"/>
        </w:rPr>
        <w:tab/>
      </w:r>
      <w:r w:rsidRPr="00802E67">
        <w:rPr>
          <w:rFonts w:ascii="Times New Roman" w:eastAsia="Times New Roman" w:hAnsi="Times New Roman" w:cs="Times New Roman"/>
          <w:b/>
          <w:bCs/>
          <w:color w:val="auto"/>
          <w:lang w:val="ru-RU"/>
        </w:rPr>
        <w:tab/>
        <w:t>Заказчик</w:t>
      </w:r>
    </w:p>
    <w:tbl>
      <w:tblPr>
        <w:tblW w:w="9545" w:type="dxa"/>
        <w:tblInd w:w="108" w:type="dxa"/>
        <w:tblLayout w:type="fixed"/>
        <w:tblLook w:val="0000" w:firstRow="0" w:lastRow="0" w:firstColumn="0" w:lastColumn="0" w:noHBand="0" w:noVBand="0"/>
      </w:tblPr>
      <w:tblGrid>
        <w:gridCol w:w="4428"/>
        <w:gridCol w:w="675"/>
        <w:gridCol w:w="562"/>
        <w:gridCol w:w="3318"/>
        <w:gridCol w:w="562"/>
      </w:tblGrid>
      <w:tr w:rsidR="00802E67" w:rsidRPr="00802E67" w:rsidTr="00802E67">
        <w:tc>
          <w:tcPr>
            <w:tcW w:w="4428" w:type="dxa"/>
          </w:tcPr>
          <w:p w:rsidR="00802E67" w:rsidRPr="00802E67" w:rsidRDefault="00802E67" w:rsidP="00802E67">
            <w:pPr>
              <w:autoSpaceDE w:val="0"/>
              <w:autoSpaceDN w:val="0"/>
              <w:adjustRightInd w:val="0"/>
              <w:rPr>
                <w:rFonts w:ascii="Times New Roman" w:eastAsia="Times New Roman" w:hAnsi="Times New Roman" w:cs="Times New Roman"/>
                <w:color w:val="auto"/>
                <w:lang w:val="ru-RU"/>
              </w:rPr>
            </w:pPr>
          </w:p>
        </w:tc>
        <w:tc>
          <w:tcPr>
            <w:tcW w:w="1237" w:type="dxa"/>
            <w:gridSpan w:val="2"/>
          </w:tcPr>
          <w:p w:rsidR="00802E67" w:rsidRPr="00802E67" w:rsidRDefault="00802E67" w:rsidP="00802E67">
            <w:pPr>
              <w:rPr>
                <w:rFonts w:ascii="Times New Roman" w:eastAsia="Times New Roman" w:hAnsi="Times New Roman" w:cs="Times New Roman"/>
                <w:b/>
                <w:bCs/>
                <w:color w:val="auto"/>
                <w:lang w:val="ru-RU"/>
              </w:rPr>
            </w:pPr>
          </w:p>
        </w:tc>
        <w:tc>
          <w:tcPr>
            <w:tcW w:w="3880" w:type="dxa"/>
            <w:gridSpan w:val="2"/>
          </w:tcPr>
          <w:p w:rsidR="00802E67" w:rsidRPr="00802E67" w:rsidRDefault="00802E67" w:rsidP="00802E67">
            <w:pPr>
              <w:rPr>
                <w:rFonts w:ascii="Times New Roman" w:eastAsia="Times New Roman" w:hAnsi="Times New Roman" w:cs="Times New Roman"/>
                <w:b/>
                <w:bCs/>
                <w:color w:val="auto"/>
                <w:lang w:val="ru-RU"/>
              </w:rPr>
            </w:pPr>
          </w:p>
        </w:tc>
      </w:tr>
      <w:tr w:rsidR="00802E67" w:rsidRPr="00802E67" w:rsidTr="00802E67">
        <w:trPr>
          <w:gridAfter w:val="1"/>
          <w:wAfter w:w="562" w:type="dxa"/>
        </w:trPr>
        <w:tc>
          <w:tcPr>
            <w:tcW w:w="4428" w:type="dxa"/>
          </w:tcPr>
          <w:p w:rsidR="00802E67" w:rsidRPr="00802E67" w:rsidRDefault="00802E67" w:rsidP="00802E67">
            <w:pPr>
              <w:autoSpaceDE w:val="0"/>
              <w:autoSpaceDN w:val="0"/>
              <w:adjustRightInd w:val="0"/>
              <w:rPr>
                <w:rFonts w:ascii="Times New Roman" w:eastAsia="Times New Roman" w:hAnsi="Times New Roman" w:cs="Times New Roman"/>
                <w:color w:val="auto"/>
                <w:lang w:val="ru-RU"/>
              </w:rPr>
            </w:pPr>
          </w:p>
          <w:p w:rsidR="00802E67" w:rsidRPr="00802E67" w:rsidRDefault="00802E67" w:rsidP="00802E67">
            <w:pPr>
              <w:autoSpaceDE w:val="0"/>
              <w:autoSpaceDN w:val="0"/>
              <w:adjustRightInd w:val="0"/>
              <w:rPr>
                <w:rFonts w:ascii="Times New Roman" w:eastAsia="Times New Roman" w:hAnsi="Times New Roman" w:cs="Times New Roman"/>
                <w:color w:val="auto"/>
                <w:lang w:val="ru-RU"/>
              </w:rPr>
            </w:pPr>
          </w:p>
        </w:tc>
        <w:tc>
          <w:tcPr>
            <w:tcW w:w="675" w:type="dxa"/>
          </w:tcPr>
          <w:p w:rsidR="00802E67" w:rsidRPr="00802E67" w:rsidRDefault="00802E67" w:rsidP="00802E67">
            <w:pPr>
              <w:autoSpaceDE w:val="0"/>
              <w:autoSpaceDN w:val="0"/>
              <w:adjustRightInd w:val="0"/>
              <w:rPr>
                <w:rFonts w:ascii="Times New Roman" w:eastAsia="Times New Roman" w:hAnsi="Times New Roman" w:cs="Times New Roman"/>
                <w:color w:val="auto"/>
                <w:lang w:val="ru-RU"/>
              </w:rPr>
            </w:pPr>
          </w:p>
        </w:tc>
        <w:tc>
          <w:tcPr>
            <w:tcW w:w="3880" w:type="dxa"/>
            <w:gridSpan w:val="2"/>
          </w:tcPr>
          <w:p w:rsidR="00802E67" w:rsidRPr="00802E67" w:rsidRDefault="00802E67" w:rsidP="00802E67">
            <w:pPr>
              <w:autoSpaceDE w:val="0"/>
              <w:autoSpaceDN w:val="0"/>
              <w:adjustRightInd w:val="0"/>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ПАО "</w:t>
            </w:r>
            <w:proofErr w:type="spellStart"/>
            <w:r w:rsidRPr="00802E67">
              <w:rPr>
                <w:rFonts w:ascii="Times New Roman" w:eastAsia="Times New Roman" w:hAnsi="Times New Roman" w:cs="Times New Roman"/>
                <w:color w:val="auto"/>
                <w:lang w:val="ru-RU"/>
              </w:rPr>
              <w:t>Ставропольэнергосбыт</w:t>
            </w:r>
            <w:proofErr w:type="spellEnd"/>
            <w:r w:rsidRPr="00802E67">
              <w:rPr>
                <w:rFonts w:ascii="Times New Roman" w:eastAsia="Times New Roman" w:hAnsi="Times New Roman" w:cs="Times New Roman"/>
                <w:color w:val="auto"/>
                <w:lang w:val="ru-RU"/>
              </w:rPr>
              <w:t>"</w:t>
            </w:r>
          </w:p>
          <w:p w:rsidR="00802E67" w:rsidRPr="00802E67" w:rsidRDefault="00802E67" w:rsidP="00802E67">
            <w:pPr>
              <w:autoSpaceDE w:val="0"/>
              <w:autoSpaceDN w:val="0"/>
              <w:adjustRightInd w:val="0"/>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357633, Ставропольский край,</w:t>
            </w:r>
          </w:p>
          <w:p w:rsidR="00802E67" w:rsidRPr="00802E67" w:rsidRDefault="00802E67" w:rsidP="00802E67">
            <w:pPr>
              <w:autoSpaceDE w:val="0"/>
              <w:autoSpaceDN w:val="0"/>
              <w:adjustRightInd w:val="0"/>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г. Ессентуки, ул. </w:t>
            </w:r>
            <w:proofErr w:type="gramStart"/>
            <w:r w:rsidRPr="00802E67">
              <w:rPr>
                <w:rFonts w:ascii="Times New Roman" w:eastAsia="Times New Roman" w:hAnsi="Times New Roman" w:cs="Times New Roman"/>
                <w:color w:val="auto"/>
                <w:lang w:val="ru-RU"/>
              </w:rPr>
              <w:t>Большевистская</w:t>
            </w:r>
            <w:proofErr w:type="gramEnd"/>
            <w:r w:rsidRPr="00802E67">
              <w:rPr>
                <w:rFonts w:ascii="Times New Roman" w:eastAsia="Times New Roman" w:hAnsi="Times New Roman" w:cs="Times New Roman"/>
                <w:color w:val="auto"/>
                <w:lang w:val="ru-RU"/>
              </w:rPr>
              <w:t>, 59-а</w:t>
            </w:r>
          </w:p>
          <w:p w:rsidR="00802E67" w:rsidRPr="00802E67" w:rsidRDefault="00802E67" w:rsidP="00802E67">
            <w:pPr>
              <w:autoSpaceDE w:val="0"/>
              <w:autoSpaceDN w:val="0"/>
              <w:adjustRightInd w:val="0"/>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тел.: (879-34) 4-21-80</w:t>
            </w:r>
          </w:p>
          <w:p w:rsidR="00802E67" w:rsidRPr="00802E67" w:rsidRDefault="00802E67" w:rsidP="00802E67">
            <w:pPr>
              <w:autoSpaceDE w:val="0"/>
              <w:autoSpaceDN w:val="0"/>
              <w:adjustRightInd w:val="0"/>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ОГРН 1052600222927</w:t>
            </w:r>
          </w:p>
          <w:p w:rsidR="00802E67" w:rsidRPr="00802E67" w:rsidRDefault="00802E67" w:rsidP="00802E67">
            <w:pPr>
              <w:autoSpaceDE w:val="0"/>
              <w:autoSpaceDN w:val="0"/>
              <w:adjustRightInd w:val="0"/>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ИНН/КПП 2626033550/785150001</w:t>
            </w:r>
          </w:p>
          <w:p w:rsidR="00802E67" w:rsidRPr="00802E67" w:rsidRDefault="00802E67" w:rsidP="00802E67">
            <w:pPr>
              <w:autoSpaceDE w:val="0"/>
              <w:autoSpaceDN w:val="0"/>
              <w:adjustRightInd w:val="0"/>
              <w:rPr>
                <w:rFonts w:ascii="Times New Roman" w:eastAsia="Times New Roman" w:hAnsi="Times New Roman" w:cs="Times New Roman"/>
                <w:color w:val="auto"/>
                <w:lang w:val="ru-RU"/>
              </w:rPr>
            </w:pPr>
            <w:proofErr w:type="gramStart"/>
            <w:r w:rsidRPr="00802E67">
              <w:rPr>
                <w:rFonts w:ascii="Times New Roman" w:eastAsia="Times New Roman" w:hAnsi="Times New Roman" w:cs="Times New Roman"/>
                <w:color w:val="auto"/>
                <w:lang w:val="ru-RU"/>
              </w:rPr>
              <w:t>р</w:t>
            </w:r>
            <w:proofErr w:type="gramEnd"/>
            <w:r w:rsidRPr="00802E67">
              <w:rPr>
                <w:rFonts w:ascii="Times New Roman" w:eastAsia="Times New Roman" w:hAnsi="Times New Roman" w:cs="Times New Roman"/>
                <w:color w:val="auto"/>
                <w:lang w:val="ru-RU"/>
              </w:rPr>
              <w:t>/с 40702810560090101705</w:t>
            </w:r>
          </w:p>
          <w:p w:rsidR="00802E67" w:rsidRPr="00802E67" w:rsidRDefault="00802E67" w:rsidP="00802E67">
            <w:pPr>
              <w:autoSpaceDE w:val="0"/>
              <w:autoSpaceDN w:val="0"/>
              <w:adjustRightInd w:val="0"/>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Ставропольское отделение №5230 </w:t>
            </w:r>
          </w:p>
          <w:p w:rsidR="00802E67" w:rsidRPr="00802E67" w:rsidRDefault="00802E67" w:rsidP="00802E67">
            <w:pPr>
              <w:autoSpaceDE w:val="0"/>
              <w:autoSpaceDN w:val="0"/>
              <w:adjustRightInd w:val="0"/>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ПАО Сбербанк г. Ставрополь</w:t>
            </w:r>
          </w:p>
          <w:p w:rsidR="00802E67" w:rsidRPr="00802E67" w:rsidRDefault="00802E67" w:rsidP="00802E67">
            <w:pPr>
              <w:autoSpaceDE w:val="0"/>
              <w:autoSpaceDN w:val="0"/>
              <w:adjustRightInd w:val="0"/>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БИК 040702615</w:t>
            </w:r>
          </w:p>
          <w:p w:rsidR="00802E67" w:rsidRPr="00802E67" w:rsidRDefault="00802E67" w:rsidP="00802E67">
            <w:pPr>
              <w:autoSpaceDE w:val="0"/>
              <w:autoSpaceDN w:val="0"/>
              <w:adjustRightInd w:val="0"/>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к/с 30101810907020000615</w:t>
            </w:r>
          </w:p>
        </w:tc>
      </w:tr>
      <w:tr w:rsidR="00802E67" w:rsidRPr="00802E67" w:rsidTr="00802E67">
        <w:trPr>
          <w:gridAfter w:val="1"/>
          <w:wAfter w:w="562" w:type="dxa"/>
        </w:trPr>
        <w:tc>
          <w:tcPr>
            <w:tcW w:w="4428" w:type="dxa"/>
          </w:tcPr>
          <w:p w:rsidR="00802E67" w:rsidRPr="00802E67" w:rsidRDefault="00802E67" w:rsidP="00802E67">
            <w:pPr>
              <w:rPr>
                <w:rFonts w:ascii="Times New Roman" w:eastAsia="Times New Roman" w:hAnsi="Times New Roman" w:cs="Times New Roman"/>
                <w:b/>
                <w:bCs/>
                <w:color w:val="auto"/>
                <w:lang w:val="ru-RU"/>
              </w:rPr>
            </w:pPr>
          </w:p>
          <w:p w:rsidR="00802E67" w:rsidRPr="00802E67" w:rsidRDefault="00802E67" w:rsidP="00802E67">
            <w:pPr>
              <w:rPr>
                <w:rFonts w:ascii="Times New Roman" w:eastAsia="Times New Roman" w:hAnsi="Times New Roman" w:cs="Times New Roman"/>
                <w:b/>
                <w:bCs/>
                <w:color w:val="auto"/>
                <w:lang w:val="ru-RU"/>
              </w:rPr>
            </w:pPr>
          </w:p>
          <w:p w:rsidR="00802E67" w:rsidRPr="00802E67" w:rsidRDefault="00802E67" w:rsidP="00802E67">
            <w:pPr>
              <w:rPr>
                <w:rFonts w:ascii="Times New Roman" w:eastAsia="Times New Roman" w:hAnsi="Times New Roman" w:cs="Times New Roman"/>
                <w:b/>
                <w:bCs/>
                <w:color w:val="auto"/>
                <w:lang w:val="ru-RU"/>
              </w:rPr>
            </w:pPr>
            <w:r w:rsidRPr="00802E67">
              <w:rPr>
                <w:rFonts w:ascii="Times New Roman" w:eastAsia="Times New Roman" w:hAnsi="Times New Roman" w:cs="Times New Roman"/>
                <w:b/>
                <w:bCs/>
                <w:color w:val="auto"/>
                <w:lang w:val="ru-RU"/>
              </w:rPr>
              <w:t>От имени Исполнителя</w:t>
            </w:r>
          </w:p>
        </w:tc>
        <w:tc>
          <w:tcPr>
            <w:tcW w:w="675" w:type="dxa"/>
          </w:tcPr>
          <w:p w:rsidR="00802E67" w:rsidRPr="00802E67" w:rsidRDefault="00802E67" w:rsidP="00802E67">
            <w:pPr>
              <w:rPr>
                <w:rFonts w:ascii="Times New Roman" w:eastAsia="Times New Roman" w:hAnsi="Times New Roman" w:cs="Times New Roman"/>
                <w:b/>
                <w:bCs/>
                <w:color w:val="auto"/>
                <w:lang w:val="ru-RU"/>
              </w:rPr>
            </w:pPr>
          </w:p>
        </w:tc>
        <w:tc>
          <w:tcPr>
            <w:tcW w:w="3880" w:type="dxa"/>
            <w:gridSpan w:val="2"/>
          </w:tcPr>
          <w:p w:rsidR="00802E67" w:rsidRPr="00802E67" w:rsidRDefault="00802E67" w:rsidP="00802E67">
            <w:pPr>
              <w:rPr>
                <w:rFonts w:ascii="Times New Roman" w:eastAsia="Times New Roman" w:hAnsi="Times New Roman" w:cs="Times New Roman"/>
                <w:b/>
                <w:bCs/>
                <w:color w:val="auto"/>
                <w:lang w:val="ru-RU"/>
              </w:rPr>
            </w:pPr>
          </w:p>
          <w:p w:rsidR="00802E67" w:rsidRPr="00802E67" w:rsidRDefault="00802E67" w:rsidP="00802E67">
            <w:pPr>
              <w:rPr>
                <w:rFonts w:ascii="Times New Roman" w:eastAsia="Times New Roman" w:hAnsi="Times New Roman" w:cs="Times New Roman"/>
                <w:b/>
                <w:bCs/>
                <w:color w:val="auto"/>
                <w:lang w:val="ru-RU"/>
              </w:rPr>
            </w:pPr>
          </w:p>
          <w:p w:rsidR="00802E67" w:rsidRPr="00802E67" w:rsidRDefault="00802E67" w:rsidP="00802E67">
            <w:pPr>
              <w:rPr>
                <w:rFonts w:ascii="Times New Roman" w:eastAsia="Times New Roman" w:hAnsi="Times New Roman" w:cs="Times New Roman"/>
                <w:b/>
                <w:bCs/>
                <w:color w:val="auto"/>
                <w:lang w:val="ru-RU"/>
              </w:rPr>
            </w:pPr>
            <w:r w:rsidRPr="00802E67">
              <w:rPr>
                <w:rFonts w:ascii="Times New Roman" w:eastAsia="Times New Roman" w:hAnsi="Times New Roman" w:cs="Times New Roman"/>
                <w:b/>
                <w:bCs/>
                <w:color w:val="auto"/>
                <w:lang w:val="ru-RU"/>
              </w:rPr>
              <w:t>От имени Заказчика</w:t>
            </w:r>
          </w:p>
          <w:p w:rsidR="00802E67" w:rsidRPr="00802E67" w:rsidRDefault="00802E67" w:rsidP="00802E67">
            <w:pPr>
              <w:rPr>
                <w:rFonts w:ascii="Times New Roman" w:eastAsia="Times New Roman" w:hAnsi="Times New Roman" w:cs="Times New Roman"/>
                <w:b/>
                <w:bCs/>
                <w:color w:val="auto"/>
                <w:lang w:val="ru-RU"/>
              </w:rPr>
            </w:pPr>
          </w:p>
        </w:tc>
      </w:tr>
      <w:tr w:rsidR="00802E67" w:rsidRPr="00802E67" w:rsidTr="00802E67">
        <w:trPr>
          <w:gridAfter w:val="1"/>
          <w:wAfter w:w="562" w:type="dxa"/>
        </w:trPr>
        <w:tc>
          <w:tcPr>
            <w:tcW w:w="4428" w:type="dxa"/>
          </w:tcPr>
          <w:p w:rsidR="00802E67" w:rsidRPr="00802E67" w:rsidRDefault="00802E67" w:rsidP="00802E67">
            <w:pPr>
              <w:rPr>
                <w:rFonts w:ascii="Times New Roman" w:eastAsia="Times New Roman" w:hAnsi="Times New Roman" w:cs="Times New Roman"/>
                <w:color w:val="auto"/>
                <w:lang w:val="ru-RU"/>
              </w:rPr>
            </w:pPr>
          </w:p>
          <w:p w:rsidR="00802E67" w:rsidRPr="00802E67" w:rsidRDefault="00802E67" w:rsidP="00802E67">
            <w:pPr>
              <w:rPr>
                <w:rFonts w:ascii="Times New Roman" w:eastAsia="Times New Roman" w:hAnsi="Times New Roman" w:cs="Times New Roman"/>
                <w:color w:val="auto"/>
                <w:lang w:val="ru-RU"/>
              </w:rPr>
            </w:pPr>
          </w:p>
          <w:p w:rsidR="00802E67" w:rsidRPr="00802E67" w:rsidRDefault="00802E67" w:rsidP="00802E67">
            <w:pPr>
              <w:rPr>
                <w:rFonts w:ascii="Times New Roman" w:eastAsia="Times New Roman" w:hAnsi="Times New Roman" w:cs="Times New Roman"/>
                <w:color w:val="auto"/>
                <w:lang w:val="ru-RU"/>
              </w:rPr>
            </w:pPr>
          </w:p>
          <w:p w:rsidR="00802E67" w:rsidRPr="00802E67" w:rsidRDefault="00802E67" w:rsidP="00802E67">
            <w:pP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___________________ /___________/</w:t>
            </w:r>
          </w:p>
          <w:p w:rsidR="00802E67" w:rsidRPr="00802E67" w:rsidRDefault="00802E67" w:rsidP="00802E67">
            <w:pP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МП</w:t>
            </w:r>
          </w:p>
        </w:tc>
        <w:tc>
          <w:tcPr>
            <w:tcW w:w="675" w:type="dxa"/>
          </w:tcPr>
          <w:p w:rsidR="00802E67" w:rsidRPr="00802E67" w:rsidRDefault="00802E67" w:rsidP="00802E67">
            <w:pPr>
              <w:rPr>
                <w:rFonts w:ascii="Times New Roman" w:eastAsia="Times New Roman" w:hAnsi="Times New Roman" w:cs="Times New Roman"/>
                <w:color w:val="auto"/>
                <w:lang w:val="ru-RU"/>
              </w:rPr>
            </w:pPr>
          </w:p>
        </w:tc>
        <w:tc>
          <w:tcPr>
            <w:tcW w:w="3880" w:type="dxa"/>
            <w:gridSpan w:val="2"/>
          </w:tcPr>
          <w:p w:rsidR="00802E67" w:rsidRPr="00802E67" w:rsidRDefault="00802E67" w:rsidP="00802E67">
            <w:pP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Исполнительный директор</w:t>
            </w:r>
          </w:p>
          <w:p w:rsidR="00802E67" w:rsidRPr="00802E67" w:rsidRDefault="00802E67" w:rsidP="00802E67">
            <w:pPr>
              <w:rPr>
                <w:rFonts w:ascii="Times New Roman" w:eastAsia="Times New Roman" w:hAnsi="Times New Roman" w:cs="Times New Roman"/>
                <w:color w:val="auto"/>
                <w:lang w:val="ru-RU"/>
              </w:rPr>
            </w:pPr>
          </w:p>
          <w:p w:rsidR="00802E67" w:rsidRPr="00802E67" w:rsidRDefault="00802E67" w:rsidP="00802E67">
            <w:pPr>
              <w:rPr>
                <w:rFonts w:ascii="Times New Roman" w:eastAsia="Times New Roman" w:hAnsi="Times New Roman" w:cs="Times New Roman"/>
                <w:color w:val="auto"/>
                <w:lang w:val="ru-RU"/>
              </w:rPr>
            </w:pPr>
          </w:p>
          <w:p w:rsidR="00802E67" w:rsidRPr="00802E67" w:rsidRDefault="00802E67" w:rsidP="00802E67">
            <w:pP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_______________ /</w:t>
            </w:r>
            <w:proofErr w:type="spellStart"/>
            <w:r w:rsidRPr="00802E67">
              <w:rPr>
                <w:rFonts w:ascii="Times New Roman" w:eastAsia="Times New Roman" w:hAnsi="Times New Roman" w:cs="Times New Roman"/>
                <w:color w:val="auto"/>
                <w:lang w:val="ru-RU"/>
              </w:rPr>
              <w:t>Салпагаров</w:t>
            </w:r>
            <w:proofErr w:type="spellEnd"/>
            <w:r w:rsidRPr="00802E67">
              <w:rPr>
                <w:rFonts w:ascii="Times New Roman" w:eastAsia="Times New Roman" w:hAnsi="Times New Roman" w:cs="Times New Roman"/>
                <w:color w:val="auto"/>
                <w:lang w:val="ru-RU"/>
              </w:rPr>
              <w:t xml:space="preserve"> И.Б./</w:t>
            </w:r>
          </w:p>
          <w:p w:rsidR="00802E67" w:rsidRPr="00802E67" w:rsidRDefault="00802E67" w:rsidP="00802E67">
            <w:pP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МП</w:t>
            </w:r>
          </w:p>
        </w:tc>
      </w:tr>
    </w:tbl>
    <w:p w:rsidR="00802E67" w:rsidRPr="00802E67" w:rsidRDefault="00802E67" w:rsidP="00802E67">
      <w:pPr>
        <w:spacing w:after="120" w:line="276" w:lineRule="auto"/>
        <w:ind w:left="284"/>
        <w:jc w:val="both"/>
        <w:rPr>
          <w:rFonts w:ascii="Times New Roman" w:eastAsia="Calibri" w:hAnsi="Times New Roman" w:cs="Times New Roman"/>
          <w:color w:val="auto"/>
          <w:lang w:val="ru-RU" w:eastAsia="en-US"/>
        </w:rPr>
      </w:pPr>
    </w:p>
    <w:p w:rsidR="00802E67" w:rsidRPr="00802E67" w:rsidRDefault="00802E67" w:rsidP="00802E67">
      <w:pPr>
        <w:spacing w:after="120"/>
        <w:rPr>
          <w:rFonts w:ascii="Times New Roman" w:eastAsia="Calibri" w:hAnsi="Times New Roman" w:cs="Times New Roman"/>
          <w:color w:val="auto"/>
          <w:lang w:val="ru-RU" w:eastAsia="en-US"/>
        </w:rPr>
      </w:pPr>
      <w:r w:rsidRPr="00802E67">
        <w:rPr>
          <w:rFonts w:ascii="Times New Roman" w:eastAsia="Times New Roman" w:hAnsi="Times New Roman" w:cs="Times New Roman"/>
          <w:color w:val="auto"/>
          <w:lang w:val="ru-RU"/>
        </w:rPr>
        <w:br w:type="page"/>
      </w:r>
    </w:p>
    <w:p w:rsidR="00802E67" w:rsidRPr="00802E67" w:rsidRDefault="00802E67" w:rsidP="00802E67">
      <w:pPr>
        <w:keepNext/>
        <w:spacing w:after="60"/>
        <w:ind w:left="709"/>
        <w:jc w:val="right"/>
        <w:outlineLvl w:val="0"/>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lastRenderedPageBreak/>
        <w:t>Приложение 1</w:t>
      </w:r>
    </w:p>
    <w:p w:rsidR="00802E67" w:rsidRPr="00802E67" w:rsidRDefault="00802E67" w:rsidP="00802E67">
      <w:pPr>
        <w:autoSpaceDE w:val="0"/>
        <w:autoSpaceDN w:val="0"/>
        <w:spacing w:after="60"/>
        <w:jc w:val="right"/>
        <w:rPr>
          <w:rFonts w:ascii="Times New Roman" w:eastAsia="Times New Roman" w:hAnsi="Times New Roman" w:cs="Times New Roman"/>
          <w:noProof/>
          <w:color w:val="auto"/>
          <w:lang w:val="ru-RU" w:eastAsia="en-US"/>
        </w:rPr>
      </w:pPr>
      <w:r w:rsidRPr="00802E67">
        <w:rPr>
          <w:rFonts w:ascii="Times New Roman" w:eastAsia="Times New Roman" w:hAnsi="Times New Roman" w:cs="Times New Roman"/>
          <w:noProof/>
          <w:color w:val="auto"/>
          <w:lang w:val="ru-RU" w:eastAsia="en-US"/>
        </w:rPr>
        <w:t>к Договору на оказание услуг</w:t>
      </w:r>
    </w:p>
    <w:p w:rsidR="00802E67" w:rsidRPr="00802E67" w:rsidRDefault="00802E67" w:rsidP="00802E67">
      <w:pPr>
        <w:autoSpaceDE w:val="0"/>
        <w:autoSpaceDN w:val="0"/>
        <w:spacing w:after="60"/>
        <w:jc w:val="right"/>
        <w:rPr>
          <w:rFonts w:ascii="Times New Roman" w:eastAsia="Times New Roman" w:hAnsi="Times New Roman" w:cs="Times New Roman"/>
          <w:noProof/>
          <w:color w:val="auto"/>
          <w:lang w:val="ru-RU" w:eastAsia="en-US"/>
        </w:rPr>
      </w:pPr>
      <w:r w:rsidRPr="00802E67">
        <w:rPr>
          <w:rFonts w:ascii="Times New Roman" w:eastAsia="Times New Roman" w:hAnsi="Times New Roman" w:cs="Times New Roman"/>
          <w:noProof/>
          <w:color w:val="auto"/>
          <w:lang w:val="ru-RU" w:eastAsia="en-US"/>
        </w:rPr>
        <w:t>№__________________ от ___/___/___.</w:t>
      </w:r>
    </w:p>
    <w:p w:rsidR="00802E67" w:rsidRPr="00802E67" w:rsidRDefault="00802E67" w:rsidP="00802E67">
      <w:pPr>
        <w:spacing w:before="60" w:after="60" w:line="276" w:lineRule="auto"/>
        <w:jc w:val="center"/>
        <w:rPr>
          <w:rFonts w:ascii="Times New Roman" w:eastAsia="Times New Roman" w:hAnsi="Times New Roman" w:cs="Times New Roman"/>
          <w:b/>
          <w:snapToGrid w:val="0"/>
          <w:color w:val="auto"/>
          <w:lang w:val="ru-RU"/>
        </w:rPr>
      </w:pPr>
    </w:p>
    <w:p w:rsidR="00E8301E" w:rsidRPr="00802E67" w:rsidRDefault="00802E67" w:rsidP="00E8301E">
      <w:pPr>
        <w:spacing w:before="60" w:after="60" w:line="276" w:lineRule="auto"/>
        <w:jc w:val="center"/>
        <w:rPr>
          <w:rFonts w:ascii="Times New Roman" w:eastAsia="Times New Roman" w:hAnsi="Times New Roman" w:cs="Times New Roman"/>
          <w:b/>
          <w:snapToGrid w:val="0"/>
          <w:color w:val="auto"/>
          <w:lang w:val="ru-RU"/>
        </w:rPr>
      </w:pPr>
      <w:r w:rsidRPr="00802E67">
        <w:rPr>
          <w:rFonts w:ascii="Times New Roman" w:eastAsia="Times New Roman" w:hAnsi="Times New Roman" w:cs="Times New Roman"/>
          <w:b/>
          <w:snapToGrid w:val="0"/>
          <w:color w:val="auto"/>
          <w:lang w:val="ru-RU"/>
        </w:rPr>
        <w:t>Условия и порядок оказания Услуги</w:t>
      </w:r>
    </w:p>
    <w:p w:rsidR="00802E67" w:rsidRPr="00802E67" w:rsidRDefault="00802E67" w:rsidP="00060675">
      <w:pPr>
        <w:keepNext/>
        <w:numPr>
          <w:ilvl w:val="0"/>
          <w:numId w:val="66"/>
        </w:numPr>
        <w:tabs>
          <w:tab w:val="num" w:pos="0"/>
          <w:tab w:val="left" w:pos="284"/>
          <w:tab w:val="left" w:pos="567"/>
          <w:tab w:val="num" w:pos="3544"/>
        </w:tabs>
        <w:spacing w:before="120" w:after="120" w:line="276" w:lineRule="auto"/>
        <w:ind w:left="0" w:firstLine="0"/>
        <w:jc w:val="center"/>
        <w:outlineLvl w:val="0"/>
        <w:rPr>
          <w:rFonts w:ascii="Times New Roman" w:eastAsia="Times New Roman" w:hAnsi="Times New Roman" w:cs="Times New Roman"/>
          <w:b/>
          <w:color w:val="auto"/>
          <w:lang w:val="ru-RU"/>
        </w:rPr>
      </w:pPr>
      <w:r w:rsidRPr="00802E67">
        <w:rPr>
          <w:rFonts w:ascii="Times New Roman" w:eastAsia="Times New Roman" w:hAnsi="Times New Roman" w:cs="Times New Roman"/>
          <w:b/>
          <w:color w:val="auto"/>
          <w:lang w:val="ru-RU"/>
        </w:rPr>
        <w:t>ОБЩИЕ ПОЛОЖЕНИЯ</w:t>
      </w:r>
    </w:p>
    <w:p w:rsidR="00802E67" w:rsidRPr="00E8301E" w:rsidRDefault="00802E67" w:rsidP="00060675">
      <w:pPr>
        <w:pStyle w:val="a8"/>
        <w:numPr>
          <w:ilvl w:val="1"/>
          <w:numId w:val="66"/>
        </w:numPr>
        <w:tabs>
          <w:tab w:val="clear" w:pos="764"/>
          <w:tab w:val="left" w:pos="426"/>
          <w:tab w:val="num" w:pos="851"/>
          <w:tab w:val="num" w:pos="1898"/>
        </w:tabs>
        <w:spacing w:after="120" w:line="276" w:lineRule="auto"/>
        <w:ind w:left="0" w:firstLine="0"/>
        <w:jc w:val="both"/>
        <w:rPr>
          <w:rFonts w:ascii="Times New Roman" w:eastAsia="Times New Roman" w:hAnsi="Times New Roman" w:cs="Times New Roman"/>
          <w:color w:val="auto"/>
          <w:lang w:val="ru-RU"/>
        </w:rPr>
      </w:pPr>
      <w:r w:rsidRPr="00E8301E">
        <w:rPr>
          <w:rFonts w:ascii="Times New Roman" w:eastAsia="Times New Roman" w:hAnsi="Times New Roman" w:cs="Times New Roman"/>
          <w:color w:val="auto"/>
          <w:lang w:val="ru-RU"/>
        </w:rPr>
        <w:t xml:space="preserve">Услуга по мониторингу и реагированию на инциденты ИБ представляет собой обеспечение круглосуточного мониторинга событий ИБ, проведения их анализа, своевременного обнаружения и разрешение инцидентов ИБ, а также организацию информационного взаимодействия Заказчика с </w:t>
      </w:r>
      <w:proofErr w:type="spellStart"/>
      <w:r w:rsidRPr="00E8301E">
        <w:rPr>
          <w:rFonts w:ascii="Times New Roman" w:eastAsia="Times New Roman" w:hAnsi="Times New Roman" w:cs="Times New Roman"/>
          <w:color w:val="auto"/>
          <w:lang w:val="ru-RU"/>
        </w:rPr>
        <w:t>ГосСОПКА</w:t>
      </w:r>
      <w:proofErr w:type="spellEnd"/>
      <w:r w:rsidRPr="00E8301E">
        <w:rPr>
          <w:rFonts w:ascii="Times New Roman" w:eastAsia="Times New Roman" w:hAnsi="Times New Roman" w:cs="Times New Roman"/>
          <w:color w:val="auto"/>
          <w:lang w:val="ru-RU"/>
        </w:rPr>
        <w:t xml:space="preserve"> через КЦ </w:t>
      </w:r>
      <w:proofErr w:type="spellStart"/>
      <w:r w:rsidRPr="00E8301E">
        <w:rPr>
          <w:rFonts w:ascii="Times New Roman" w:eastAsia="Times New Roman" w:hAnsi="Times New Roman" w:cs="Times New Roman"/>
          <w:color w:val="auto"/>
          <w:lang w:val="ru-RU"/>
        </w:rPr>
        <w:t>ГосСОПКА</w:t>
      </w:r>
      <w:proofErr w:type="spellEnd"/>
      <w:r w:rsidRPr="00E8301E">
        <w:rPr>
          <w:rFonts w:ascii="Times New Roman" w:eastAsia="Times New Roman" w:hAnsi="Times New Roman" w:cs="Times New Roman"/>
          <w:color w:val="auto"/>
          <w:lang w:val="ru-RU"/>
        </w:rPr>
        <w:t>.</w:t>
      </w:r>
    </w:p>
    <w:p w:rsidR="00802E67" w:rsidRPr="00802E67" w:rsidRDefault="00802E67" w:rsidP="00060675">
      <w:pPr>
        <w:numPr>
          <w:ilvl w:val="1"/>
          <w:numId w:val="66"/>
        </w:numPr>
        <w:tabs>
          <w:tab w:val="clear" w:pos="764"/>
          <w:tab w:val="left" w:pos="426"/>
          <w:tab w:val="num" w:pos="851"/>
        </w:tabs>
        <w:spacing w:after="20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В рамках оказываемой Услуги Исполнитель осуществляет:</w:t>
      </w:r>
    </w:p>
    <w:p w:rsidR="00802E67" w:rsidRPr="00802E67" w:rsidRDefault="00802E67" w:rsidP="00060675">
      <w:pPr>
        <w:numPr>
          <w:ilvl w:val="1"/>
          <w:numId w:val="57"/>
        </w:numPr>
        <w:tabs>
          <w:tab w:val="left" w:pos="426"/>
          <w:tab w:val="left" w:pos="567"/>
        </w:tabs>
        <w:spacing w:after="200" w:line="276" w:lineRule="auto"/>
        <w:ind w:left="0" w:firstLine="0"/>
        <w:contextualSpacing/>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 xml:space="preserve">совместно с Заказчиком подключение систем-источников событий ИБ к Системе </w:t>
      </w:r>
      <w:r w:rsidRPr="00802E67">
        <w:rPr>
          <w:rFonts w:ascii="Times New Roman" w:eastAsia="Calibri" w:hAnsi="Times New Roman" w:cs="Times New Roman"/>
          <w:color w:val="auto"/>
          <w:lang w:val="en-US" w:eastAsia="en-US"/>
        </w:rPr>
        <w:t>SOC</w:t>
      </w:r>
      <w:r w:rsidRPr="00802E67">
        <w:rPr>
          <w:rFonts w:ascii="Times New Roman" w:eastAsia="Calibri" w:hAnsi="Times New Roman" w:cs="Times New Roman"/>
          <w:color w:val="auto"/>
          <w:lang w:val="ru-RU" w:eastAsia="en-US"/>
        </w:rPr>
        <w:t xml:space="preserve"> и профилирование их активности;</w:t>
      </w:r>
    </w:p>
    <w:p w:rsidR="00802E67" w:rsidRPr="00802E67" w:rsidRDefault="00802E67" w:rsidP="00060675">
      <w:pPr>
        <w:numPr>
          <w:ilvl w:val="1"/>
          <w:numId w:val="57"/>
        </w:numPr>
        <w:tabs>
          <w:tab w:val="left" w:pos="426"/>
          <w:tab w:val="left" w:pos="567"/>
        </w:tabs>
        <w:spacing w:after="200" w:line="276" w:lineRule="auto"/>
        <w:ind w:left="0" w:firstLine="0"/>
        <w:contextualSpacing/>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мониторинг и реагирование на инциденты ИБ, зарегистрированные в подключенных системах-источниках. Данная услуга предполагает подключение в качестве источников событий ИБ следующих элементов ИИС Заказчика:</w:t>
      </w:r>
    </w:p>
    <w:p w:rsidR="00802E67" w:rsidRPr="00802E67" w:rsidRDefault="00802E67" w:rsidP="00060675">
      <w:pPr>
        <w:numPr>
          <w:ilvl w:val="0"/>
          <w:numId w:val="58"/>
        </w:numPr>
        <w:tabs>
          <w:tab w:val="left" w:pos="426"/>
          <w:tab w:val="left" w:pos="567"/>
          <w:tab w:val="left" w:pos="851"/>
        </w:tabs>
        <w:spacing w:after="200" w:line="276" w:lineRule="auto"/>
        <w:ind w:left="0" w:firstLine="0"/>
        <w:contextualSpacing/>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межсетевые экраны, маршрутизаторы;</w:t>
      </w:r>
    </w:p>
    <w:p w:rsidR="00802E67" w:rsidRPr="00802E67" w:rsidRDefault="00802E67" w:rsidP="00060675">
      <w:pPr>
        <w:numPr>
          <w:ilvl w:val="0"/>
          <w:numId w:val="58"/>
        </w:numPr>
        <w:tabs>
          <w:tab w:val="left" w:pos="426"/>
          <w:tab w:val="left" w:pos="567"/>
          <w:tab w:val="left" w:pos="851"/>
        </w:tabs>
        <w:spacing w:after="200" w:line="276" w:lineRule="auto"/>
        <w:ind w:left="0" w:firstLine="0"/>
        <w:contextualSpacing/>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прокси-серверы;</w:t>
      </w:r>
    </w:p>
    <w:p w:rsidR="00802E67" w:rsidRPr="00802E67" w:rsidRDefault="00802E67" w:rsidP="00060675">
      <w:pPr>
        <w:numPr>
          <w:ilvl w:val="0"/>
          <w:numId w:val="58"/>
        </w:numPr>
        <w:tabs>
          <w:tab w:val="left" w:pos="426"/>
          <w:tab w:val="left" w:pos="567"/>
          <w:tab w:val="left" w:pos="851"/>
        </w:tabs>
        <w:spacing w:after="200" w:line="276" w:lineRule="auto"/>
        <w:ind w:left="0" w:firstLine="0"/>
        <w:contextualSpacing/>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DHCP-серверы;</w:t>
      </w:r>
    </w:p>
    <w:p w:rsidR="00802E67" w:rsidRPr="00802E67" w:rsidRDefault="00802E67" w:rsidP="00060675">
      <w:pPr>
        <w:numPr>
          <w:ilvl w:val="0"/>
          <w:numId w:val="58"/>
        </w:numPr>
        <w:tabs>
          <w:tab w:val="left" w:pos="426"/>
          <w:tab w:val="left" w:pos="567"/>
          <w:tab w:val="left" w:pos="851"/>
        </w:tabs>
        <w:spacing w:after="200" w:line="276" w:lineRule="auto"/>
        <w:ind w:left="0" w:firstLine="0"/>
        <w:contextualSpacing/>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система обнаружения/предупреждения вторжений;</w:t>
      </w:r>
    </w:p>
    <w:p w:rsidR="00802E67" w:rsidRPr="00802E67" w:rsidRDefault="00802E67" w:rsidP="00060675">
      <w:pPr>
        <w:numPr>
          <w:ilvl w:val="0"/>
          <w:numId w:val="58"/>
        </w:numPr>
        <w:tabs>
          <w:tab w:val="left" w:pos="426"/>
          <w:tab w:val="left" w:pos="567"/>
          <w:tab w:val="left" w:pos="851"/>
        </w:tabs>
        <w:spacing w:after="200" w:line="276" w:lineRule="auto"/>
        <w:ind w:left="0" w:firstLine="0"/>
        <w:contextualSpacing/>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контроллеры домена;</w:t>
      </w:r>
    </w:p>
    <w:p w:rsidR="00802E67" w:rsidRPr="00802E67" w:rsidRDefault="00802E67" w:rsidP="00060675">
      <w:pPr>
        <w:numPr>
          <w:ilvl w:val="0"/>
          <w:numId w:val="58"/>
        </w:numPr>
        <w:tabs>
          <w:tab w:val="left" w:pos="426"/>
          <w:tab w:val="left" w:pos="567"/>
          <w:tab w:val="left" w:pos="851"/>
        </w:tabs>
        <w:spacing w:after="200" w:line="276" w:lineRule="auto"/>
        <w:ind w:left="0" w:firstLine="0"/>
        <w:contextualSpacing/>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почтовые серверы;</w:t>
      </w:r>
    </w:p>
    <w:p w:rsidR="00802E67" w:rsidRPr="00802E67" w:rsidRDefault="00802E67" w:rsidP="00060675">
      <w:pPr>
        <w:numPr>
          <w:ilvl w:val="0"/>
          <w:numId w:val="58"/>
        </w:numPr>
        <w:tabs>
          <w:tab w:val="left" w:pos="426"/>
          <w:tab w:val="left" w:pos="567"/>
          <w:tab w:val="left" w:pos="851"/>
        </w:tabs>
        <w:spacing w:after="200" w:line="276" w:lineRule="auto"/>
        <w:ind w:left="0" w:firstLine="0"/>
        <w:contextualSpacing/>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прикладные, файловые, терминальные серверы, серверы баз данных;</w:t>
      </w:r>
    </w:p>
    <w:p w:rsidR="00802E67" w:rsidRPr="00802E67" w:rsidRDefault="00802E67" w:rsidP="00060675">
      <w:pPr>
        <w:numPr>
          <w:ilvl w:val="0"/>
          <w:numId w:val="58"/>
        </w:numPr>
        <w:tabs>
          <w:tab w:val="left" w:pos="426"/>
          <w:tab w:val="left" w:pos="567"/>
          <w:tab w:val="left" w:pos="851"/>
        </w:tabs>
        <w:spacing w:after="200" w:line="276" w:lineRule="auto"/>
        <w:ind w:left="0" w:firstLine="0"/>
        <w:contextualSpacing/>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АРМ критичных пользователей;</w:t>
      </w:r>
    </w:p>
    <w:p w:rsidR="00802E67" w:rsidRPr="00802E67" w:rsidRDefault="00802E67" w:rsidP="00060675">
      <w:pPr>
        <w:numPr>
          <w:ilvl w:val="0"/>
          <w:numId w:val="58"/>
        </w:numPr>
        <w:tabs>
          <w:tab w:val="left" w:pos="426"/>
          <w:tab w:val="left" w:pos="567"/>
          <w:tab w:val="left" w:pos="851"/>
        </w:tabs>
        <w:spacing w:after="200" w:line="276" w:lineRule="auto"/>
        <w:ind w:left="0" w:firstLine="0"/>
        <w:contextualSpacing/>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антивирусное ПО;</w:t>
      </w:r>
    </w:p>
    <w:p w:rsidR="00802E67" w:rsidRPr="00802E67" w:rsidRDefault="00802E67" w:rsidP="00060675">
      <w:pPr>
        <w:numPr>
          <w:ilvl w:val="0"/>
          <w:numId w:val="58"/>
        </w:numPr>
        <w:tabs>
          <w:tab w:val="left" w:pos="426"/>
          <w:tab w:val="left" w:pos="567"/>
          <w:tab w:val="left" w:pos="851"/>
        </w:tabs>
        <w:spacing w:after="200" w:line="276" w:lineRule="auto"/>
        <w:ind w:left="0" w:firstLine="0"/>
        <w:contextualSpacing/>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системы и серверы виртуализации;</w:t>
      </w:r>
    </w:p>
    <w:p w:rsidR="00802E67" w:rsidRPr="00802E67" w:rsidRDefault="00802E67" w:rsidP="00060675">
      <w:pPr>
        <w:numPr>
          <w:ilvl w:val="0"/>
          <w:numId w:val="58"/>
        </w:numPr>
        <w:tabs>
          <w:tab w:val="left" w:pos="426"/>
          <w:tab w:val="left" w:pos="567"/>
          <w:tab w:val="left" w:pos="851"/>
          <w:tab w:val="left" w:pos="1560"/>
        </w:tabs>
        <w:spacing w:after="200" w:line="276" w:lineRule="auto"/>
        <w:ind w:left="0" w:firstLine="0"/>
        <w:contextualSpacing/>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элементы объектов критической информационной инфраструктуры (по согласованию Исполнителя и Заказчика);</w:t>
      </w:r>
    </w:p>
    <w:p w:rsidR="00802E67" w:rsidRPr="00802E67" w:rsidRDefault="00802E67" w:rsidP="00060675">
      <w:pPr>
        <w:numPr>
          <w:ilvl w:val="0"/>
          <w:numId w:val="58"/>
        </w:numPr>
        <w:tabs>
          <w:tab w:val="left" w:pos="426"/>
          <w:tab w:val="left" w:pos="567"/>
          <w:tab w:val="left" w:pos="851"/>
        </w:tabs>
        <w:spacing w:after="200" w:line="276" w:lineRule="auto"/>
        <w:ind w:left="0" w:firstLine="0"/>
        <w:contextualSpacing/>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другие источники по запросу Заказчика.</w:t>
      </w:r>
    </w:p>
    <w:p w:rsidR="00802E67" w:rsidRPr="00802E67" w:rsidRDefault="00802E67" w:rsidP="00E8301E">
      <w:pPr>
        <w:tabs>
          <w:tab w:val="left" w:pos="426"/>
          <w:tab w:val="left" w:pos="567"/>
          <w:tab w:val="left" w:pos="993"/>
        </w:tabs>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Системы-источники определяются в соответствии с Приложением № 1.1 к Приложению 1 к Договору;</w:t>
      </w:r>
    </w:p>
    <w:p w:rsidR="00802E67" w:rsidRPr="00802E67" w:rsidRDefault="00802E67" w:rsidP="00060675">
      <w:pPr>
        <w:numPr>
          <w:ilvl w:val="1"/>
          <w:numId w:val="57"/>
        </w:numPr>
        <w:tabs>
          <w:tab w:val="left" w:pos="426"/>
          <w:tab w:val="left" w:pos="567"/>
        </w:tabs>
        <w:spacing w:after="240" w:line="276" w:lineRule="auto"/>
        <w:ind w:left="0" w:firstLine="0"/>
        <w:contextualSpacing/>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 xml:space="preserve">организацию совместно с Заказчиком и в соответствии с Заказом, Договором, Приложением 4 к Договору, информационного взаимодействия Заказчика с </w:t>
      </w:r>
      <w:proofErr w:type="spellStart"/>
      <w:r w:rsidRPr="00802E67">
        <w:rPr>
          <w:rFonts w:ascii="Times New Roman" w:eastAsia="Calibri" w:hAnsi="Times New Roman" w:cs="Times New Roman"/>
          <w:color w:val="auto"/>
          <w:lang w:val="ru-RU" w:eastAsia="en-US"/>
        </w:rPr>
        <w:t>ГосСОПКА</w:t>
      </w:r>
      <w:proofErr w:type="spellEnd"/>
      <w:r w:rsidRPr="00802E67">
        <w:rPr>
          <w:rFonts w:ascii="Times New Roman" w:eastAsia="Calibri" w:hAnsi="Times New Roman" w:cs="Times New Roman"/>
          <w:color w:val="auto"/>
          <w:lang w:val="ru-RU" w:eastAsia="en-US"/>
        </w:rPr>
        <w:t xml:space="preserve"> через КЦ </w:t>
      </w:r>
      <w:proofErr w:type="spellStart"/>
      <w:r w:rsidRPr="00802E67">
        <w:rPr>
          <w:rFonts w:ascii="Times New Roman" w:eastAsia="Calibri" w:hAnsi="Times New Roman" w:cs="Times New Roman"/>
          <w:color w:val="auto"/>
          <w:lang w:val="ru-RU" w:eastAsia="en-US"/>
        </w:rPr>
        <w:t>ГосСОПКА</w:t>
      </w:r>
      <w:proofErr w:type="spellEnd"/>
      <w:r w:rsidRPr="00802E67">
        <w:rPr>
          <w:rFonts w:ascii="Times New Roman" w:eastAsia="Calibri" w:hAnsi="Times New Roman" w:cs="Times New Roman"/>
          <w:color w:val="auto"/>
          <w:lang w:val="ru-RU" w:eastAsia="en-US"/>
        </w:rPr>
        <w:t>.</w:t>
      </w:r>
    </w:p>
    <w:p w:rsidR="00802E67" w:rsidRPr="00802E67" w:rsidRDefault="00802E67" w:rsidP="00802E67">
      <w:pPr>
        <w:keepNext/>
        <w:tabs>
          <w:tab w:val="left" w:pos="426"/>
        </w:tabs>
        <w:spacing w:before="120" w:after="120"/>
        <w:jc w:val="center"/>
        <w:outlineLvl w:val="0"/>
        <w:rPr>
          <w:rFonts w:ascii="Times New Roman" w:eastAsia="Times New Roman" w:hAnsi="Times New Roman" w:cs="Times New Roman"/>
          <w:b/>
          <w:color w:val="auto"/>
          <w:lang w:val="ru-RU"/>
        </w:rPr>
      </w:pPr>
      <w:r w:rsidRPr="00802E67">
        <w:rPr>
          <w:rFonts w:ascii="Times New Roman" w:eastAsia="Times New Roman" w:hAnsi="Times New Roman" w:cs="Times New Roman"/>
          <w:b/>
          <w:color w:val="auto"/>
          <w:lang w:val="ru-RU"/>
        </w:rPr>
        <w:t>2. ПОРЯДОК ВЗАИМОДЕЙСТВИЯ</w:t>
      </w:r>
    </w:p>
    <w:p w:rsidR="00802E67" w:rsidRPr="00802E67" w:rsidRDefault="00802E67" w:rsidP="00060675">
      <w:pPr>
        <w:numPr>
          <w:ilvl w:val="1"/>
          <w:numId w:val="75"/>
        </w:numPr>
        <w:tabs>
          <w:tab w:val="left" w:pos="284"/>
          <w:tab w:val="left" w:pos="426"/>
        </w:tabs>
        <w:spacing w:after="60" w:line="276" w:lineRule="auto"/>
        <w:ind w:left="0" w:firstLine="0"/>
        <w:contextualSpacing/>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 xml:space="preserve">Взаимодействие Сторон в рамках оказываемой Услуги осуществляется через ЛК </w:t>
      </w:r>
      <w:r w:rsidRPr="00802E67">
        <w:rPr>
          <w:rFonts w:ascii="Times New Roman" w:eastAsia="Calibri" w:hAnsi="Times New Roman" w:cs="Times New Roman"/>
          <w:color w:val="auto"/>
          <w:lang w:val="en-US" w:eastAsia="en-US"/>
        </w:rPr>
        <w:t>SOC</w:t>
      </w:r>
      <w:r w:rsidRPr="00802E67">
        <w:rPr>
          <w:rFonts w:ascii="Times New Roman" w:eastAsia="Calibri" w:hAnsi="Times New Roman" w:cs="Times New Roman"/>
          <w:color w:val="auto"/>
          <w:lang w:val="ru-RU" w:eastAsia="en-US"/>
        </w:rPr>
        <w:t xml:space="preserve"> (преимущественно) и/или способом из Матрицы контактов, указанной в пункте 2.4.</w:t>
      </w:r>
    </w:p>
    <w:p w:rsidR="00802E67" w:rsidRPr="00802E67" w:rsidRDefault="00802E67" w:rsidP="00060675">
      <w:pPr>
        <w:numPr>
          <w:ilvl w:val="1"/>
          <w:numId w:val="75"/>
        </w:numPr>
        <w:tabs>
          <w:tab w:val="left" w:pos="284"/>
          <w:tab w:val="left" w:pos="426"/>
        </w:tabs>
        <w:spacing w:afterLines="60" w:after="144" w:line="276" w:lineRule="auto"/>
        <w:ind w:left="0" w:firstLine="0"/>
        <w:contextualSpacing/>
        <w:jc w:val="both"/>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 xml:space="preserve">Внесение изменений в Матрицу контактов, указанную </w:t>
      </w:r>
      <w:proofErr w:type="gramStart"/>
      <w:r w:rsidRPr="00802E67">
        <w:rPr>
          <w:rFonts w:ascii="Times New Roman" w:eastAsia="Calibri" w:hAnsi="Times New Roman" w:cs="Times New Roman"/>
          <w:color w:val="auto"/>
          <w:lang w:val="ru-RU" w:eastAsia="en-US"/>
        </w:rPr>
        <w:t>пункте</w:t>
      </w:r>
      <w:proofErr w:type="gramEnd"/>
      <w:r w:rsidRPr="00802E67">
        <w:rPr>
          <w:rFonts w:ascii="Times New Roman" w:eastAsia="Calibri" w:hAnsi="Times New Roman" w:cs="Times New Roman"/>
          <w:color w:val="auto"/>
          <w:lang w:val="ru-RU" w:eastAsia="en-US"/>
        </w:rPr>
        <w:t xml:space="preserve"> 2.4, а также запрос на предоставление нового доступа в ЛК </w:t>
      </w:r>
      <w:r w:rsidRPr="00802E67">
        <w:rPr>
          <w:rFonts w:ascii="Times New Roman" w:eastAsia="Calibri" w:hAnsi="Times New Roman" w:cs="Times New Roman"/>
          <w:color w:val="auto"/>
          <w:lang w:val="en-US" w:eastAsia="en-US"/>
        </w:rPr>
        <w:t>SOC</w:t>
      </w:r>
      <w:r w:rsidRPr="00802E67">
        <w:rPr>
          <w:rFonts w:ascii="Times New Roman" w:eastAsia="Calibri" w:hAnsi="Times New Roman" w:cs="Times New Roman"/>
          <w:color w:val="auto"/>
          <w:lang w:val="ru-RU" w:eastAsia="en-US"/>
        </w:rPr>
        <w:t xml:space="preserve"> осуществляется путем обращения через ЛК </w:t>
      </w:r>
      <w:r w:rsidRPr="00802E67">
        <w:rPr>
          <w:rFonts w:ascii="Times New Roman" w:eastAsia="Calibri" w:hAnsi="Times New Roman" w:cs="Times New Roman"/>
          <w:color w:val="auto"/>
          <w:lang w:val="en-US" w:eastAsia="en-US"/>
        </w:rPr>
        <w:t>SOC</w:t>
      </w:r>
      <w:r w:rsidRPr="00802E67">
        <w:rPr>
          <w:rFonts w:ascii="Times New Roman" w:eastAsia="Calibri" w:hAnsi="Times New Roman" w:cs="Times New Roman"/>
          <w:color w:val="auto"/>
          <w:lang w:val="ru-RU" w:eastAsia="en-US"/>
        </w:rPr>
        <w:t xml:space="preserve"> или по электронной почте.</w:t>
      </w:r>
    </w:p>
    <w:p w:rsidR="00802E67" w:rsidRPr="00802E67" w:rsidRDefault="00802E67" w:rsidP="00060675">
      <w:pPr>
        <w:numPr>
          <w:ilvl w:val="1"/>
          <w:numId w:val="75"/>
        </w:numPr>
        <w:tabs>
          <w:tab w:val="left" w:pos="284"/>
          <w:tab w:val="left" w:pos="426"/>
        </w:tabs>
        <w:spacing w:afterLines="60" w:after="144" w:line="276" w:lineRule="auto"/>
        <w:ind w:left="0" w:firstLine="0"/>
        <w:contextualSpacing/>
        <w:jc w:val="both"/>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Контактное лицо Заказчика оповещается при выявлении инцидента ИБ в нерабочее время посредством телефона при указании данного параметра в Матрице контактов из пункта 2.4.</w:t>
      </w:r>
    </w:p>
    <w:p w:rsidR="00802E67" w:rsidRPr="00802E67" w:rsidRDefault="00802E67" w:rsidP="00060675">
      <w:pPr>
        <w:numPr>
          <w:ilvl w:val="1"/>
          <w:numId w:val="75"/>
        </w:numPr>
        <w:tabs>
          <w:tab w:val="left" w:pos="284"/>
          <w:tab w:val="left" w:pos="426"/>
        </w:tabs>
        <w:spacing w:after="120" w:line="276" w:lineRule="auto"/>
        <w:ind w:left="0" w:firstLine="0"/>
        <w:contextualSpacing/>
        <w:jc w:val="both"/>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lastRenderedPageBreak/>
        <w:t>Матрица контактов Сторон:</w:t>
      </w:r>
    </w:p>
    <w:p w:rsidR="00802E67" w:rsidRPr="00802E67" w:rsidRDefault="00802E67" w:rsidP="00802E67">
      <w:pPr>
        <w:spacing w:before="360" w:after="120"/>
        <w:rPr>
          <w:rFonts w:ascii="Times New Roman" w:eastAsia="Calibri" w:hAnsi="Times New Roman" w:cs="Times New Roman"/>
          <w:bCs/>
          <w:color w:val="auto"/>
          <w:lang w:val="ru-RU" w:eastAsia="en-US"/>
        </w:rPr>
      </w:pPr>
      <w:r w:rsidRPr="00802E67">
        <w:rPr>
          <w:rFonts w:ascii="Times New Roman" w:eastAsia="Calibri" w:hAnsi="Times New Roman" w:cs="Times New Roman"/>
          <w:bCs/>
          <w:color w:val="auto"/>
          <w:lang w:val="ru-RU" w:eastAsia="en-US"/>
        </w:rPr>
        <w:t>Контакты Исполнителя</w:t>
      </w:r>
    </w:p>
    <w:tbl>
      <w:tblPr>
        <w:tblStyle w:val="130"/>
        <w:tblW w:w="9668" w:type="dxa"/>
        <w:tblInd w:w="108" w:type="dxa"/>
        <w:tblLook w:val="04A0" w:firstRow="1" w:lastRow="0" w:firstColumn="1" w:lastColumn="0" w:noHBand="0" w:noVBand="1"/>
      </w:tblPr>
      <w:tblGrid>
        <w:gridCol w:w="567"/>
        <w:gridCol w:w="2744"/>
        <w:gridCol w:w="2007"/>
        <w:gridCol w:w="2390"/>
        <w:gridCol w:w="1960"/>
      </w:tblGrid>
      <w:tr w:rsidR="00802E67" w:rsidRPr="00802E67" w:rsidTr="00802E67">
        <w:tc>
          <w:tcPr>
            <w:tcW w:w="567" w:type="dxa"/>
            <w:vAlign w:val="center"/>
            <w:hideMark/>
          </w:tcPr>
          <w:p w:rsidR="00802E67" w:rsidRPr="00802E67" w:rsidRDefault="00802E67" w:rsidP="00802E67">
            <w:pPr>
              <w:jc w:val="center"/>
              <w:rPr>
                <w:rFonts w:ascii="Times New Roman" w:eastAsia="Times New Roman" w:hAnsi="Times New Roman" w:cs="Times New Roman"/>
                <w:b/>
                <w:bCs/>
                <w:color w:val="auto"/>
                <w:lang w:val="ru-RU"/>
              </w:rPr>
            </w:pPr>
            <w:r w:rsidRPr="00802E67">
              <w:rPr>
                <w:rFonts w:ascii="Times New Roman" w:eastAsia="Times New Roman" w:hAnsi="Times New Roman" w:cs="Times New Roman"/>
                <w:b/>
                <w:bCs/>
                <w:color w:val="auto"/>
                <w:lang w:val="ru-RU"/>
              </w:rPr>
              <w:t xml:space="preserve">№ </w:t>
            </w:r>
            <w:proofErr w:type="gramStart"/>
            <w:r w:rsidRPr="00802E67">
              <w:rPr>
                <w:rFonts w:ascii="Times New Roman" w:eastAsia="Times New Roman" w:hAnsi="Times New Roman" w:cs="Times New Roman"/>
                <w:b/>
                <w:bCs/>
                <w:color w:val="auto"/>
                <w:lang w:val="ru-RU"/>
              </w:rPr>
              <w:t>п</w:t>
            </w:r>
            <w:proofErr w:type="gramEnd"/>
            <w:r w:rsidRPr="00802E67">
              <w:rPr>
                <w:rFonts w:ascii="Times New Roman" w:eastAsia="Times New Roman" w:hAnsi="Times New Roman" w:cs="Times New Roman"/>
                <w:b/>
                <w:bCs/>
                <w:color w:val="auto"/>
                <w:lang w:val="ru-RU"/>
              </w:rPr>
              <w:t>/п</w:t>
            </w:r>
          </w:p>
        </w:tc>
        <w:tc>
          <w:tcPr>
            <w:tcW w:w="2744" w:type="dxa"/>
            <w:vAlign w:val="center"/>
            <w:hideMark/>
          </w:tcPr>
          <w:p w:rsidR="00802E67" w:rsidRPr="00802E67" w:rsidRDefault="00802E67" w:rsidP="00802E67">
            <w:pPr>
              <w:jc w:val="center"/>
              <w:rPr>
                <w:rFonts w:ascii="Times New Roman" w:eastAsia="Times New Roman" w:hAnsi="Times New Roman" w:cs="Times New Roman"/>
                <w:b/>
                <w:bCs/>
                <w:color w:val="auto"/>
                <w:lang w:val="ru-RU"/>
              </w:rPr>
            </w:pPr>
            <w:r w:rsidRPr="00802E67">
              <w:rPr>
                <w:rFonts w:ascii="Times New Roman" w:eastAsia="Times New Roman" w:hAnsi="Times New Roman" w:cs="Times New Roman"/>
                <w:b/>
                <w:bCs/>
                <w:color w:val="auto"/>
                <w:lang w:val="ru-RU"/>
              </w:rPr>
              <w:t>Уровень обращения</w:t>
            </w:r>
          </w:p>
        </w:tc>
        <w:tc>
          <w:tcPr>
            <w:tcW w:w="2007" w:type="dxa"/>
            <w:vAlign w:val="center"/>
            <w:hideMark/>
          </w:tcPr>
          <w:p w:rsidR="00802E67" w:rsidRPr="00802E67" w:rsidRDefault="00802E67" w:rsidP="00802E67">
            <w:pPr>
              <w:jc w:val="center"/>
              <w:rPr>
                <w:rFonts w:ascii="Times New Roman" w:eastAsia="Times New Roman" w:hAnsi="Times New Roman" w:cs="Times New Roman"/>
                <w:b/>
                <w:bCs/>
                <w:color w:val="auto"/>
                <w:lang w:val="ru-RU"/>
              </w:rPr>
            </w:pPr>
            <w:r w:rsidRPr="00802E67">
              <w:rPr>
                <w:rFonts w:ascii="Times New Roman" w:eastAsia="Times New Roman" w:hAnsi="Times New Roman" w:cs="Times New Roman"/>
                <w:b/>
                <w:bCs/>
                <w:color w:val="auto"/>
                <w:lang w:val="ru-RU"/>
              </w:rPr>
              <w:t>Контактное лицо</w:t>
            </w:r>
          </w:p>
        </w:tc>
        <w:tc>
          <w:tcPr>
            <w:tcW w:w="2390" w:type="dxa"/>
            <w:vAlign w:val="center"/>
            <w:hideMark/>
          </w:tcPr>
          <w:p w:rsidR="00802E67" w:rsidRPr="00802E67" w:rsidRDefault="00802E67" w:rsidP="00802E67">
            <w:pPr>
              <w:jc w:val="center"/>
              <w:rPr>
                <w:rFonts w:ascii="Times New Roman" w:eastAsia="Times New Roman" w:hAnsi="Times New Roman" w:cs="Times New Roman"/>
                <w:b/>
                <w:bCs/>
                <w:color w:val="auto"/>
                <w:lang w:val="ru-RU"/>
              </w:rPr>
            </w:pPr>
            <w:r w:rsidRPr="00802E67">
              <w:rPr>
                <w:rFonts w:ascii="Times New Roman" w:eastAsia="Times New Roman" w:hAnsi="Times New Roman" w:cs="Times New Roman"/>
                <w:b/>
                <w:bCs/>
                <w:color w:val="auto"/>
                <w:lang w:val="ru-RU"/>
              </w:rPr>
              <w:t>Адрес электронной почты</w:t>
            </w:r>
          </w:p>
        </w:tc>
        <w:tc>
          <w:tcPr>
            <w:tcW w:w="1960" w:type="dxa"/>
            <w:vAlign w:val="center"/>
            <w:hideMark/>
          </w:tcPr>
          <w:p w:rsidR="00802E67" w:rsidRPr="00802E67" w:rsidRDefault="00802E67" w:rsidP="00802E67">
            <w:pPr>
              <w:jc w:val="center"/>
              <w:rPr>
                <w:rFonts w:ascii="Times New Roman" w:eastAsia="Times New Roman" w:hAnsi="Times New Roman" w:cs="Times New Roman"/>
                <w:b/>
                <w:bCs/>
                <w:color w:val="auto"/>
                <w:lang w:val="ru-RU"/>
              </w:rPr>
            </w:pPr>
            <w:r w:rsidRPr="00802E67">
              <w:rPr>
                <w:rFonts w:ascii="Times New Roman" w:eastAsia="Times New Roman" w:hAnsi="Times New Roman" w:cs="Times New Roman"/>
                <w:b/>
                <w:bCs/>
                <w:color w:val="auto"/>
                <w:lang w:val="ru-RU"/>
              </w:rPr>
              <w:t>Телефон</w:t>
            </w:r>
          </w:p>
        </w:tc>
      </w:tr>
      <w:tr w:rsidR="00802E67" w:rsidRPr="00802E67" w:rsidTr="00802E67">
        <w:trPr>
          <w:trHeight w:val="324"/>
        </w:trPr>
        <w:tc>
          <w:tcPr>
            <w:tcW w:w="567" w:type="dxa"/>
            <w:vAlign w:val="center"/>
          </w:tcPr>
          <w:p w:rsidR="00802E67" w:rsidRPr="00802E67" w:rsidRDefault="00802E67" w:rsidP="00802E67">
            <w:pPr>
              <w:keepNext/>
              <w:autoSpaceDE w:val="0"/>
              <w:autoSpaceDN w:val="0"/>
              <w:jc w:val="cente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1</w:t>
            </w:r>
          </w:p>
        </w:tc>
        <w:tc>
          <w:tcPr>
            <w:tcW w:w="2744" w:type="dxa"/>
            <w:vAlign w:val="center"/>
            <w:hideMark/>
          </w:tcPr>
          <w:p w:rsidR="00802E67" w:rsidRPr="00802E67" w:rsidRDefault="00802E67" w:rsidP="00802E67">
            <w:pPr>
              <w:keepNext/>
              <w:autoSpaceDE w:val="0"/>
              <w:autoSpaceDN w:val="0"/>
              <w:jc w:val="cente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Взаимодействие по инцидентам ИБ</w:t>
            </w:r>
          </w:p>
        </w:tc>
        <w:tc>
          <w:tcPr>
            <w:tcW w:w="2007" w:type="dxa"/>
            <w:vAlign w:val="center"/>
            <w:hideMark/>
          </w:tcPr>
          <w:p w:rsidR="00802E67" w:rsidRPr="00802E67" w:rsidRDefault="00802E67" w:rsidP="00802E67">
            <w:pPr>
              <w:keepNext/>
              <w:autoSpaceDE w:val="0"/>
              <w:autoSpaceDN w:val="0"/>
              <w:jc w:val="center"/>
              <w:rPr>
                <w:rFonts w:ascii="Times New Roman" w:eastAsia="Times New Roman" w:hAnsi="Times New Roman" w:cs="Times New Roman"/>
                <w:color w:val="auto"/>
                <w:lang w:val="en-US"/>
              </w:rPr>
            </w:pPr>
            <w:r w:rsidRPr="00802E67">
              <w:rPr>
                <w:rFonts w:ascii="Times New Roman" w:eastAsia="Times New Roman" w:hAnsi="Times New Roman" w:cs="Times New Roman"/>
                <w:color w:val="auto"/>
                <w:lang w:val="ru-RU"/>
              </w:rPr>
              <w:t xml:space="preserve">Дежурная смена </w:t>
            </w:r>
            <w:r w:rsidRPr="00802E67">
              <w:rPr>
                <w:rFonts w:ascii="Times New Roman" w:eastAsia="Times New Roman" w:hAnsi="Times New Roman" w:cs="Times New Roman"/>
                <w:color w:val="auto"/>
                <w:lang w:val="en-US"/>
              </w:rPr>
              <w:t>SOC</w:t>
            </w:r>
          </w:p>
        </w:tc>
        <w:tc>
          <w:tcPr>
            <w:tcW w:w="2390" w:type="dxa"/>
            <w:vAlign w:val="center"/>
          </w:tcPr>
          <w:p w:rsidR="00802E67" w:rsidRPr="00802E67" w:rsidRDefault="00802E67" w:rsidP="00802E67">
            <w:pPr>
              <w:keepNext/>
              <w:autoSpaceDE w:val="0"/>
              <w:autoSpaceDN w:val="0"/>
              <w:ind w:left="284"/>
              <w:jc w:val="center"/>
              <w:rPr>
                <w:rFonts w:ascii="Times New Roman" w:eastAsia="Times New Roman" w:hAnsi="Times New Roman" w:cs="Times New Roman"/>
                <w:color w:val="auto"/>
                <w:lang w:val="en-US"/>
              </w:rPr>
            </w:pPr>
          </w:p>
        </w:tc>
        <w:tc>
          <w:tcPr>
            <w:tcW w:w="1960" w:type="dxa"/>
            <w:vAlign w:val="center"/>
          </w:tcPr>
          <w:p w:rsidR="00802E67" w:rsidRPr="00802E67" w:rsidRDefault="00802E67" w:rsidP="00802E67">
            <w:pPr>
              <w:keepNext/>
              <w:autoSpaceDE w:val="0"/>
              <w:autoSpaceDN w:val="0"/>
              <w:jc w:val="center"/>
              <w:rPr>
                <w:rFonts w:ascii="Times New Roman" w:eastAsia="Times New Roman" w:hAnsi="Times New Roman" w:cs="Times New Roman"/>
                <w:color w:val="auto"/>
                <w:lang w:val="ru-RU"/>
              </w:rPr>
            </w:pPr>
          </w:p>
        </w:tc>
      </w:tr>
    </w:tbl>
    <w:p w:rsidR="00802E67" w:rsidRPr="00802E67" w:rsidRDefault="00802E67" w:rsidP="00802E67">
      <w:pPr>
        <w:spacing w:before="120" w:after="120"/>
        <w:ind w:left="284"/>
        <w:rPr>
          <w:rFonts w:ascii="Times New Roman" w:eastAsia="Calibri" w:hAnsi="Times New Roman" w:cs="Times New Roman"/>
          <w:bCs/>
          <w:color w:val="auto"/>
          <w:lang w:val="ru-RU" w:eastAsia="en-US"/>
        </w:rPr>
      </w:pPr>
    </w:p>
    <w:p w:rsidR="00802E67" w:rsidRPr="00802E67" w:rsidRDefault="00802E67" w:rsidP="00802E67">
      <w:pPr>
        <w:spacing w:before="120" w:after="120"/>
        <w:rPr>
          <w:rFonts w:ascii="Times New Roman" w:eastAsia="Calibri" w:hAnsi="Times New Roman" w:cs="Times New Roman"/>
          <w:bCs/>
          <w:color w:val="auto"/>
          <w:lang w:val="ru-RU" w:eastAsia="en-US"/>
        </w:rPr>
      </w:pPr>
      <w:r w:rsidRPr="00802E67">
        <w:rPr>
          <w:rFonts w:ascii="Times New Roman" w:eastAsia="Calibri" w:hAnsi="Times New Roman" w:cs="Times New Roman"/>
          <w:bCs/>
          <w:color w:val="auto"/>
          <w:lang w:val="ru-RU" w:eastAsia="en-US"/>
        </w:rPr>
        <w:t>Контакты Заказчика</w:t>
      </w:r>
    </w:p>
    <w:tbl>
      <w:tblPr>
        <w:tblStyle w:val="130"/>
        <w:tblW w:w="9668" w:type="dxa"/>
        <w:tblInd w:w="108" w:type="dxa"/>
        <w:tblLayout w:type="fixed"/>
        <w:tblLook w:val="04A0" w:firstRow="1" w:lastRow="0" w:firstColumn="1" w:lastColumn="0" w:noHBand="0" w:noVBand="1"/>
      </w:tblPr>
      <w:tblGrid>
        <w:gridCol w:w="567"/>
        <w:gridCol w:w="2268"/>
        <w:gridCol w:w="1659"/>
        <w:gridCol w:w="1497"/>
        <w:gridCol w:w="1097"/>
        <w:gridCol w:w="1588"/>
        <w:gridCol w:w="992"/>
      </w:tblGrid>
      <w:tr w:rsidR="00802E67" w:rsidRPr="00802E67" w:rsidTr="00802E67">
        <w:tc>
          <w:tcPr>
            <w:tcW w:w="567" w:type="dxa"/>
            <w:vAlign w:val="center"/>
            <w:hideMark/>
          </w:tcPr>
          <w:p w:rsidR="00802E67" w:rsidRPr="00802E67" w:rsidRDefault="00802E67" w:rsidP="00802E67">
            <w:pPr>
              <w:jc w:val="center"/>
              <w:rPr>
                <w:rFonts w:ascii="Times New Roman" w:eastAsia="Times New Roman" w:hAnsi="Times New Roman" w:cs="Times New Roman"/>
                <w:b/>
                <w:bCs/>
                <w:color w:val="auto"/>
                <w:lang w:val="ru-RU"/>
              </w:rPr>
            </w:pPr>
            <w:r w:rsidRPr="00802E67">
              <w:rPr>
                <w:rFonts w:ascii="Times New Roman" w:eastAsia="Times New Roman" w:hAnsi="Times New Roman" w:cs="Times New Roman"/>
                <w:b/>
                <w:bCs/>
                <w:color w:val="auto"/>
                <w:lang w:val="ru-RU"/>
              </w:rPr>
              <w:t xml:space="preserve">№ </w:t>
            </w:r>
            <w:proofErr w:type="gramStart"/>
            <w:r w:rsidRPr="00802E67">
              <w:rPr>
                <w:rFonts w:ascii="Times New Roman" w:eastAsia="Times New Roman" w:hAnsi="Times New Roman" w:cs="Times New Roman"/>
                <w:b/>
                <w:bCs/>
                <w:color w:val="auto"/>
                <w:lang w:val="ru-RU"/>
              </w:rPr>
              <w:t>п</w:t>
            </w:r>
            <w:proofErr w:type="gramEnd"/>
            <w:r w:rsidRPr="00802E67">
              <w:rPr>
                <w:rFonts w:ascii="Times New Roman" w:eastAsia="Times New Roman" w:hAnsi="Times New Roman" w:cs="Times New Roman"/>
                <w:b/>
                <w:bCs/>
                <w:color w:val="auto"/>
                <w:lang w:val="en-US"/>
              </w:rPr>
              <w:t>/</w:t>
            </w:r>
            <w:r w:rsidRPr="00802E67">
              <w:rPr>
                <w:rFonts w:ascii="Times New Roman" w:eastAsia="Times New Roman" w:hAnsi="Times New Roman" w:cs="Times New Roman"/>
                <w:b/>
                <w:bCs/>
                <w:color w:val="auto"/>
                <w:lang w:val="ru-RU"/>
              </w:rPr>
              <w:t>п</w:t>
            </w:r>
          </w:p>
        </w:tc>
        <w:tc>
          <w:tcPr>
            <w:tcW w:w="2268" w:type="dxa"/>
            <w:vAlign w:val="center"/>
            <w:hideMark/>
          </w:tcPr>
          <w:p w:rsidR="00802E67" w:rsidRPr="00802E67" w:rsidRDefault="00802E67" w:rsidP="00802E67">
            <w:pPr>
              <w:jc w:val="center"/>
              <w:rPr>
                <w:rFonts w:ascii="Times New Roman" w:eastAsia="Times New Roman" w:hAnsi="Times New Roman" w:cs="Times New Roman"/>
                <w:b/>
                <w:bCs/>
                <w:color w:val="auto"/>
                <w:lang w:val="ru-RU"/>
              </w:rPr>
            </w:pPr>
            <w:r w:rsidRPr="00802E67">
              <w:rPr>
                <w:rFonts w:ascii="Times New Roman" w:eastAsia="Times New Roman" w:hAnsi="Times New Roman" w:cs="Times New Roman"/>
                <w:b/>
                <w:bCs/>
                <w:color w:val="auto"/>
                <w:lang w:val="ru-RU"/>
              </w:rPr>
              <w:t>ФИО</w:t>
            </w:r>
            <w:r w:rsidRPr="00802E67">
              <w:rPr>
                <w:rFonts w:ascii="Times New Roman" w:eastAsia="Times New Roman" w:hAnsi="Times New Roman" w:cs="Times New Roman"/>
                <w:b/>
                <w:bCs/>
                <w:color w:val="auto"/>
                <w:lang w:val="en-US"/>
              </w:rPr>
              <w:t>/</w:t>
            </w:r>
            <w:r w:rsidRPr="00802E67">
              <w:rPr>
                <w:rFonts w:ascii="Times New Roman" w:eastAsia="Times New Roman" w:hAnsi="Times New Roman" w:cs="Times New Roman"/>
                <w:b/>
                <w:bCs/>
                <w:color w:val="auto"/>
                <w:lang w:val="ru-RU"/>
              </w:rPr>
              <w:t>наименование группы рассылки</w:t>
            </w:r>
          </w:p>
        </w:tc>
        <w:tc>
          <w:tcPr>
            <w:tcW w:w="1659" w:type="dxa"/>
            <w:vAlign w:val="center"/>
            <w:hideMark/>
          </w:tcPr>
          <w:p w:rsidR="00802E67" w:rsidRPr="00802E67" w:rsidRDefault="00802E67" w:rsidP="00802E67">
            <w:pPr>
              <w:jc w:val="center"/>
              <w:rPr>
                <w:rFonts w:ascii="Times New Roman" w:eastAsia="Times New Roman" w:hAnsi="Times New Roman" w:cs="Times New Roman"/>
                <w:b/>
                <w:bCs/>
                <w:color w:val="auto"/>
                <w:lang w:val="ru-RU"/>
              </w:rPr>
            </w:pPr>
            <w:r w:rsidRPr="00802E67">
              <w:rPr>
                <w:rFonts w:ascii="Times New Roman" w:eastAsia="Times New Roman" w:hAnsi="Times New Roman" w:cs="Times New Roman"/>
                <w:b/>
                <w:bCs/>
                <w:color w:val="auto"/>
                <w:lang w:val="ru-RU"/>
              </w:rPr>
              <w:t xml:space="preserve">Направление (зона </w:t>
            </w:r>
            <w:proofErr w:type="gramStart"/>
            <w:r w:rsidRPr="00802E67">
              <w:rPr>
                <w:rFonts w:ascii="Times New Roman" w:eastAsia="Times New Roman" w:hAnsi="Times New Roman" w:cs="Times New Roman"/>
                <w:b/>
                <w:bCs/>
                <w:color w:val="auto"/>
                <w:lang w:val="ru-RU"/>
              </w:rPr>
              <w:t>ответствен-</w:t>
            </w:r>
            <w:proofErr w:type="spellStart"/>
            <w:r w:rsidRPr="00802E67">
              <w:rPr>
                <w:rFonts w:ascii="Times New Roman" w:eastAsia="Times New Roman" w:hAnsi="Times New Roman" w:cs="Times New Roman"/>
                <w:b/>
                <w:bCs/>
                <w:color w:val="auto"/>
                <w:lang w:val="ru-RU"/>
              </w:rPr>
              <w:t>ности</w:t>
            </w:r>
            <w:proofErr w:type="spellEnd"/>
            <w:proofErr w:type="gramEnd"/>
            <w:r w:rsidRPr="00802E67">
              <w:rPr>
                <w:rFonts w:ascii="Times New Roman" w:eastAsia="Times New Roman" w:hAnsi="Times New Roman" w:cs="Times New Roman"/>
                <w:b/>
                <w:bCs/>
                <w:color w:val="auto"/>
                <w:lang w:val="ru-RU"/>
              </w:rPr>
              <w:t>)</w:t>
            </w:r>
          </w:p>
        </w:tc>
        <w:tc>
          <w:tcPr>
            <w:tcW w:w="1497" w:type="dxa"/>
            <w:vAlign w:val="center"/>
            <w:hideMark/>
          </w:tcPr>
          <w:p w:rsidR="00802E67" w:rsidRPr="00802E67" w:rsidRDefault="00802E67" w:rsidP="00802E67">
            <w:pPr>
              <w:jc w:val="center"/>
              <w:rPr>
                <w:rFonts w:ascii="Times New Roman" w:eastAsia="Times New Roman" w:hAnsi="Times New Roman" w:cs="Times New Roman"/>
                <w:b/>
                <w:bCs/>
                <w:color w:val="auto"/>
                <w:lang w:val="ru-RU"/>
              </w:rPr>
            </w:pPr>
            <w:r w:rsidRPr="00802E67">
              <w:rPr>
                <w:rFonts w:ascii="Times New Roman" w:eastAsia="Times New Roman" w:hAnsi="Times New Roman" w:cs="Times New Roman"/>
                <w:b/>
                <w:bCs/>
                <w:color w:val="auto"/>
                <w:lang w:val="ru-RU"/>
              </w:rPr>
              <w:t>Адрес электронной почты</w:t>
            </w:r>
          </w:p>
        </w:tc>
        <w:tc>
          <w:tcPr>
            <w:tcW w:w="1097" w:type="dxa"/>
            <w:vAlign w:val="center"/>
            <w:hideMark/>
          </w:tcPr>
          <w:p w:rsidR="00802E67" w:rsidRPr="00802E67" w:rsidRDefault="00802E67" w:rsidP="00802E67">
            <w:pPr>
              <w:jc w:val="center"/>
              <w:rPr>
                <w:rFonts w:ascii="Times New Roman" w:eastAsia="Times New Roman" w:hAnsi="Times New Roman" w:cs="Times New Roman"/>
                <w:b/>
                <w:bCs/>
                <w:color w:val="auto"/>
                <w:lang w:val="ru-RU"/>
              </w:rPr>
            </w:pPr>
            <w:r w:rsidRPr="00802E67">
              <w:rPr>
                <w:rFonts w:ascii="Times New Roman" w:eastAsia="Times New Roman" w:hAnsi="Times New Roman" w:cs="Times New Roman"/>
                <w:b/>
                <w:bCs/>
                <w:color w:val="auto"/>
                <w:lang w:val="ru-RU"/>
              </w:rPr>
              <w:t>Телефон</w:t>
            </w:r>
          </w:p>
        </w:tc>
        <w:tc>
          <w:tcPr>
            <w:tcW w:w="1588" w:type="dxa"/>
          </w:tcPr>
          <w:p w:rsidR="00802E67" w:rsidRPr="00802E67" w:rsidRDefault="00802E67" w:rsidP="00802E67">
            <w:pPr>
              <w:jc w:val="center"/>
              <w:rPr>
                <w:rFonts w:ascii="Times New Roman" w:eastAsia="Times New Roman" w:hAnsi="Times New Roman" w:cs="Times New Roman"/>
                <w:b/>
                <w:bCs/>
                <w:color w:val="auto"/>
                <w:lang w:val="ru-RU"/>
              </w:rPr>
            </w:pPr>
            <w:r w:rsidRPr="00802E67">
              <w:rPr>
                <w:rFonts w:ascii="Times New Roman" w:eastAsia="Times New Roman" w:hAnsi="Times New Roman" w:cs="Times New Roman"/>
                <w:b/>
                <w:bCs/>
                <w:color w:val="auto"/>
                <w:lang w:val="ru-RU"/>
              </w:rPr>
              <w:t>Оповещение в нерабочее время по телефону</w:t>
            </w:r>
          </w:p>
          <w:p w:rsidR="00802E67" w:rsidRPr="00802E67" w:rsidRDefault="00802E67" w:rsidP="00802E67">
            <w:pPr>
              <w:jc w:val="center"/>
              <w:rPr>
                <w:rFonts w:ascii="Times New Roman" w:eastAsia="Times New Roman" w:hAnsi="Times New Roman" w:cs="Times New Roman"/>
                <w:b/>
                <w:bCs/>
                <w:color w:val="auto"/>
                <w:lang w:val="ru-RU"/>
              </w:rPr>
            </w:pPr>
            <w:r w:rsidRPr="00802E67">
              <w:rPr>
                <w:rFonts w:ascii="Times New Roman" w:eastAsia="Times New Roman" w:hAnsi="Times New Roman" w:cs="Times New Roman"/>
                <w:b/>
                <w:bCs/>
                <w:color w:val="auto"/>
                <w:lang w:val="ru-RU"/>
              </w:rPr>
              <w:t>(да</w:t>
            </w:r>
            <w:r w:rsidRPr="00802E67">
              <w:rPr>
                <w:rFonts w:ascii="Times New Roman" w:eastAsia="Times New Roman" w:hAnsi="Times New Roman" w:cs="Times New Roman"/>
                <w:b/>
                <w:bCs/>
                <w:color w:val="auto"/>
                <w:lang w:val="en-US"/>
              </w:rPr>
              <w:t>/</w:t>
            </w:r>
            <w:r w:rsidRPr="00802E67">
              <w:rPr>
                <w:rFonts w:ascii="Times New Roman" w:eastAsia="Times New Roman" w:hAnsi="Times New Roman" w:cs="Times New Roman"/>
                <w:b/>
                <w:bCs/>
                <w:color w:val="auto"/>
                <w:lang w:val="ru-RU"/>
              </w:rPr>
              <w:t>нет)</w:t>
            </w:r>
          </w:p>
        </w:tc>
        <w:tc>
          <w:tcPr>
            <w:tcW w:w="992" w:type="dxa"/>
          </w:tcPr>
          <w:p w:rsidR="00802E67" w:rsidRPr="00802E67" w:rsidRDefault="00802E67" w:rsidP="00802E67">
            <w:pPr>
              <w:jc w:val="center"/>
              <w:rPr>
                <w:rFonts w:ascii="Times New Roman" w:eastAsia="Times New Roman" w:hAnsi="Times New Roman" w:cs="Times New Roman"/>
                <w:b/>
                <w:bCs/>
                <w:color w:val="auto"/>
                <w:lang w:val="ru-RU"/>
              </w:rPr>
            </w:pPr>
            <w:r w:rsidRPr="00802E67">
              <w:rPr>
                <w:rFonts w:ascii="Times New Roman" w:eastAsia="Times New Roman" w:hAnsi="Times New Roman" w:cs="Times New Roman"/>
                <w:b/>
                <w:bCs/>
                <w:color w:val="auto"/>
                <w:lang w:val="ru-RU"/>
              </w:rPr>
              <w:t xml:space="preserve">Доступ к ЛК </w:t>
            </w:r>
            <w:r w:rsidRPr="00802E67">
              <w:rPr>
                <w:rFonts w:ascii="Times New Roman" w:eastAsia="Times New Roman" w:hAnsi="Times New Roman" w:cs="Times New Roman"/>
                <w:b/>
                <w:bCs/>
                <w:color w:val="auto"/>
                <w:lang w:val="en-US"/>
              </w:rPr>
              <w:t>SOC</w:t>
            </w:r>
          </w:p>
          <w:p w:rsidR="00802E67" w:rsidRPr="00802E67" w:rsidRDefault="00802E67" w:rsidP="00802E67">
            <w:pPr>
              <w:jc w:val="center"/>
              <w:rPr>
                <w:rFonts w:ascii="Times New Roman" w:eastAsia="Times New Roman" w:hAnsi="Times New Roman" w:cs="Times New Roman"/>
                <w:b/>
                <w:bCs/>
                <w:color w:val="auto"/>
                <w:lang w:val="ru-RU"/>
              </w:rPr>
            </w:pPr>
            <w:r w:rsidRPr="00802E67">
              <w:rPr>
                <w:rFonts w:ascii="Times New Roman" w:eastAsia="Times New Roman" w:hAnsi="Times New Roman" w:cs="Times New Roman"/>
                <w:b/>
                <w:bCs/>
                <w:color w:val="auto"/>
                <w:lang w:val="ru-RU"/>
              </w:rPr>
              <w:t>(да/нет)</w:t>
            </w:r>
          </w:p>
        </w:tc>
      </w:tr>
      <w:tr w:rsidR="00802E67" w:rsidRPr="00802E67" w:rsidTr="00802E67">
        <w:trPr>
          <w:trHeight w:val="324"/>
        </w:trPr>
        <w:tc>
          <w:tcPr>
            <w:tcW w:w="567" w:type="dxa"/>
            <w:vAlign w:val="center"/>
          </w:tcPr>
          <w:p w:rsidR="00802E67" w:rsidRPr="00802E67" w:rsidRDefault="00802E67" w:rsidP="00802E67">
            <w:pPr>
              <w:keepNext/>
              <w:autoSpaceDE w:val="0"/>
              <w:autoSpaceDN w:val="0"/>
              <w:jc w:val="cente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1</w:t>
            </w:r>
          </w:p>
        </w:tc>
        <w:tc>
          <w:tcPr>
            <w:tcW w:w="2268" w:type="dxa"/>
            <w:vAlign w:val="center"/>
          </w:tcPr>
          <w:p w:rsidR="00802E67" w:rsidRPr="00802E67" w:rsidRDefault="00802E67" w:rsidP="00802E67">
            <w:pPr>
              <w:keepNext/>
              <w:autoSpaceDE w:val="0"/>
              <w:autoSpaceDN w:val="0"/>
              <w:jc w:val="cente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Отдел ИБ</w:t>
            </w:r>
          </w:p>
        </w:tc>
        <w:tc>
          <w:tcPr>
            <w:tcW w:w="1659" w:type="dxa"/>
            <w:vAlign w:val="center"/>
          </w:tcPr>
          <w:p w:rsidR="00802E67" w:rsidRPr="00802E67" w:rsidRDefault="00802E67" w:rsidP="00802E67">
            <w:pPr>
              <w:keepNext/>
              <w:autoSpaceDE w:val="0"/>
              <w:autoSpaceDN w:val="0"/>
              <w:jc w:val="cente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ИБ</w:t>
            </w:r>
          </w:p>
        </w:tc>
        <w:tc>
          <w:tcPr>
            <w:tcW w:w="1497" w:type="dxa"/>
            <w:vAlign w:val="center"/>
            <w:hideMark/>
          </w:tcPr>
          <w:p w:rsidR="00802E67" w:rsidRPr="00802E67" w:rsidRDefault="00802E67" w:rsidP="00802E67">
            <w:pPr>
              <w:keepNext/>
              <w:autoSpaceDE w:val="0"/>
              <w:autoSpaceDN w:val="0"/>
              <w:jc w:val="center"/>
              <w:rPr>
                <w:rFonts w:ascii="Times New Roman" w:eastAsia="Times New Roman" w:hAnsi="Times New Roman" w:cs="Times New Roman"/>
                <w:color w:val="auto"/>
                <w:lang w:val="ru-RU"/>
              </w:rPr>
            </w:pPr>
          </w:p>
        </w:tc>
        <w:tc>
          <w:tcPr>
            <w:tcW w:w="1097" w:type="dxa"/>
            <w:vAlign w:val="center"/>
            <w:hideMark/>
          </w:tcPr>
          <w:p w:rsidR="00802E67" w:rsidRPr="00802E67" w:rsidRDefault="00802E67" w:rsidP="00802E67">
            <w:pPr>
              <w:keepNext/>
              <w:autoSpaceDE w:val="0"/>
              <w:autoSpaceDN w:val="0"/>
              <w:jc w:val="center"/>
              <w:rPr>
                <w:rFonts w:ascii="Times New Roman" w:eastAsia="Times New Roman" w:hAnsi="Times New Roman" w:cs="Times New Roman"/>
                <w:color w:val="auto"/>
                <w:lang w:val="ru-RU"/>
              </w:rPr>
            </w:pPr>
          </w:p>
        </w:tc>
        <w:tc>
          <w:tcPr>
            <w:tcW w:w="1588" w:type="dxa"/>
            <w:vAlign w:val="center"/>
          </w:tcPr>
          <w:p w:rsidR="00802E67" w:rsidRPr="00802E67" w:rsidRDefault="00802E67" w:rsidP="00802E67">
            <w:pPr>
              <w:keepNext/>
              <w:autoSpaceDE w:val="0"/>
              <w:autoSpaceDN w:val="0"/>
              <w:jc w:val="cente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нет</w:t>
            </w:r>
          </w:p>
        </w:tc>
        <w:tc>
          <w:tcPr>
            <w:tcW w:w="992" w:type="dxa"/>
            <w:vAlign w:val="center"/>
          </w:tcPr>
          <w:p w:rsidR="00802E67" w:rsidRPr="00802E67" w:rsidRDefault="00802E67" w:rsidP="00802E67">
            <w:pPr>
              <w:keepNext/>
              <w:autoSpaceDE w:val="0"/>
              <w:autoSpaceDN w:val="0"/>
              <w:jc w:val="cente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да</w:t>
            </w:r>
          </w:p>
        </w:tc>
      </w:tr>
    </w:tbl>
    <w:p w:rsidR="00802E67" w:rsidRPr="00802E67" w:rsidRDefault="00802E67" w:rsidP="00802E67">
      <w:pPr>
        <w:tabs>
          <w:tab w:val="left" w:pos="993"/>
        </w:tabs>
        <w:spacing w:before="120" w:after="120"/>
        <w:jc w:val="both"/>
        <w:rPr>
          <w:rFonts w:ascii="Times New Roman" w:eastAsia="Times New Roman" w:hAnsi="Times New Roman" w:cs="Times New Roman"/>
          <w:i/>
          <w:color w:val="auto"/>
          <w:lang w:val="ru-RU"/>
        </w:rPr>
      </w:pPr>
      <w:r w:rsidRPr="00802E67">
        <w:rPr>
          <w:rFonts w:ascii="Times New Roman" w:eastAsia="Times New Roman" w:hAnsi="Times New Roman" w:cs="Times New Roman"/>
          <w:color w:val="auto"/>
          <w:lang w:val="ru-RU"/>
        </w:rPr>
        <w:t xml:space="preserve">Уровень критичности инцидентов ИБ для оповещения по контактному телефону в нерабочее время: </w:t>
      </w:r>
      <w:r w:rsidRPr="00802E67">
        <w:rPr>
          <w:rFonts w:ascii="Times New Roman" w:eastAsia="Times New Roman" w:hAnsi="Times New Roman" w:cs="Times New Roman"/>
          <w:i/>
          <w:color w:val="auto"/>
          <w:lang w:val="ru-RU"/>
        </w:rPr>
        <w:t>(</w:t>
      </w:r>
      <w:r w:rsidRPr="00802E67">
        <w:rPr>
          <w:rFonts w:ascii="Times New Roman" w:eastAsia="Times New Roman" w:hAnsi="Times New Roman" w:cs="Times New Roman"/>
          <w:b/>
          <w:i/>
          <w:color w:val="auto"/>
          <w:u w:val="single"/>
          <w:lang w:val="ru-RU"/>
        </w:rPr>
        <w:t>высокая</w:t>
      </w:r>
      <w:r w:rsidRPr="00802E67">
        <w:rPr>
          <w:rFonts w:ascii="Times New Roman" w:eastAsia="Times New Roman" w:hAnsi="Times New Roman" w:cs="Times New Roman"/>
          <w:i/>
          <w:color w:val="auto"/>
          <w:u w:val="single"/>
          <w:lang w:val="ru-RU"/>
        </w:rPr>
        <w:t>/</w:t>
      </w:r>
      <w:r w:rsidRPr="00802E67">
        <w:rPr>
          <w:rFonts w:ascii="Times New Roman" w:eastAsia="Times New Roman" w:hAnsi="Times New Roman" w:cs="Times New Roman"/>
          <w:color w:val="auto"/>
          <w:lang w:val="ru-RU"/>
        </w:rPr>
        <w:t>средняя/</w:t>
      </w:r>
      <w:r w:rsidRPr="00802E67">
        <w:rPr>
          <w:rFonts w:ascii="Times New Roman" w:eastAsia="Times New Roman" w:hAnsi="Times New Roman" w:cs="Times New Roman"/>
          <w:i/>
          <w:color w:val="auto"/>
          <w:lang w:val="ru-RU"/>
        </w:rPr>
        <w:t>низкая/не оповещать)</w:t>
      </w:r>
    </w:p>
    <w:p w:rsidR="00802E67" w:rsidRPr="00802E67" w:rsidRDefault="00802E67" w:rsidP="00802E67">
      <w:pPr>
        <w:spacing w:after="120"/>
        <w:jc w:val="both"/>
        <w:rPr>
          <w:rFonts w:ascii="Times New Roman" w:eastAsia="Times New Roman" w:hAnsi="Times New Roman" w:cs="Times New Roman"/>
          <w:color w:val="auto"/>
          <w:lang w:val="ru-RU"/>
        </w:rPr>
      </w:pPr>
      <w:r w:rsidRPr="00802E67">
        <w:rPr>
          <w:rFonts w:ascii="Times New Roman" w:eastAsia="Times New Roman" w:hAnsi="Times New Roman" w:cs="Times New Roman"/>
          <w:b/>
          <w:color w:val="auto"/>
          <w:lang w:val="ru-RU"/>
        </w:rPr>
        <w:t>2.5.</w:t>
      </w:r>
      <w:r w:rsidRPr="00802E67">
        <w:rPr>
          <w:rFonts w:ascii="Times New Roman" w:eastAsia="Times New Roman" w:hAnsi="Times New Roman" w:cs="Times New Roman"/>
          <w:color w:val="auto"/>
          <w:lang w:val="ru-RU"/>
        </w:rPr>
        <w:t xml:space="preserve"> Обеспечение работоспособности ЛК </w:t>
      </w:r>
      <w:r w:rsidRPr="00802E67">
        <w:rPr>
          <w:rFonts w:ascii="Times New Roman" w:eastAsia="Times New Roman" w:hAnsi="Times New Roman" w:cs="Times New Roman"/>
          <w:color w:val="auto"/>
          <w:lang w:val="en-US"/>
        </w:rPr>
        <w:t>SOC</w:t>
      </w:r>
      <w:r w:rsidRPr="00802E67">
        <w:rPr>
          <w:rFonts w:ascii="Times New Roman" w:eastAsia="Times New Roman" w:hAnsi="Times New Roman" w:cs="Times New Roman"/>
          <w:color w:val="auto"/>
          <w:lang w:val="ru-RU"/>
        </w:rPr>
        <w:t>:</w:t>
      </w:r>
    </w:p>
    <w:tbl>
      <w:tblPr>
        <w:tblW w:w="9629" w:type="dxa"/>
        <w:jc w:val="center"/>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54"/>
        <w:gridCol w:w="5065"/>
        <w:gridCol w:w="2410"/>
      </w:tblGrid>
      <w:tr w:rsidR="00802E67" w:rsidRPr="00802E67" w:rsidTr="00802E67">
        <w:trPr>
          <w:trHeight w:val="227"/>
          <w:jc w:val="center"/>
        </w:trPr>
        <w:tc>
          <w:tcPr>
            <w:tcW w:w="2154" w:type="dxa"/>
            <w:vMerge w:val="restart"/>
            <w:tcMar>
              <w:top w:w="0" w:type="dxa"/>
              <w:left w:w="108" w:type="dxa"/>
              <w:bottom w:w="0" w:type="dxa"/>
              <w:right w:w="108" w:type="dxa"/>
            </w:tcMar>
            <w:vAlign w:val="center"/>
            <w:hideMark/>
          </w:tcPr>
          <w:p w:rsidR="00802E67" w:rsidRPr="00802E67" w:rsidRDefault="00802E67" w:rsidP="00802E67">
            <w:pP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Период работы и обслуживания</w:t>
            </w:r>
          </w:p>
        </w:tc>
        <w:tc>
          <w:tcPr>
            <w:tcW w:w="5065" w:type="dxa"/>
            <w:tcMar>
              <w:top w:w="0" w:type="dxa"/>
              <w:left w:w="108" w:type="dxa"/>
              <w:bottom w:w="0" w:type="dxa"/>
              <w:right w:w="108" w:type="dxa"/>
            </w:tcMar>
            <w:vAlign w:val="center"/>
            <w:hideMark/>
          </w:tcPr>
          <w:p w:rsidR="00802E67" w:rsidRPr="00802E67" w:rsidRDefault="00802E67" w:rsidP="00802E67">
            <w:pP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Период работы</w:t>
            </w:r>
          </w:p>
        </w:tc>
        <w:tc>
          <w:tcPr>
            <w:tcW w:w="2410" w:type="dxa"/>
            <w:vAlign w:val="center"/>
          </w:tcPr>
          <w:p w:rsidR="00802E67" w:rsidRPr="00802E67" w:rsidRDefault="00802E67" w:rsidP="00802E67">
            <w:pPr>
              <w:jc w:val="cente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24*7</w:t>
            </w:r>
          </w:p>
        </w:tc>
      </w:tr>
      <w:tr w:rsidR="00802E67" w:rsidRPr="00802E67" w:rsidTr="00802E67">
        <w:trPr>
          <w:trHeight w:val="227"/>
          <w:jc w:val="center"/>
        </w:trPr>
        <w:tc>
          <w:tcPr>
            <w:tcW w:w="2154" w:type="dxa"/>
            <w:vMerge/>
            <w:vAlign w:val="center"/>
            <w:hideMark/>
          </w:tcPr>
          <w:p w:rsidR="00802E67" w:rsidRPr="00802E67" w:rsidRDefault="00802E67" w:rsidP="00802E67">
            <w:pPr>
              <w:rPr>
                <w:rFonts w:ascii="Times New Roman" w:eastAsiaTheme="minorHAnsi" w:hAnsi="Times New Roman" w:cs="Times New Roman"/>
                <w:color w:val="auto"/>
                <w:lang w:val="ru-RU" w:eastAsia="en-US"/>
              </w:rPr>
            </w:pPr>
          </w:p>
        </w:tc>
        <w:tc>
          <w:tcPr>
            <w:tcW w:w="5065" w:type="dxa"/>
            <w:tcMar>
              <w:top w:w="0" w:type="dxa"/>
              <w:left w:w="108" w:type="dxa"/>
              <w:bottom w:w="0" w:type="dxa"/>
              <w:right w:w="108" w:type="dxa"/>
            </w:tcMar>
            <w:vAlign w:val="center"/>
            <w:hideMark/>
          </w:tcPr>
          <w:p w:rsidR="00802E67" w:rsidRPr="00802E67" w:rsidRDefault="00802E67" w:rsidP="00802E67">
            <w:pPr>
              <w:rPr>
                <w:rFonts w:ascii="Times New Roman" w:eastAsia="Times New Roman" w:hAnsi="Times New Roman" w:cs="Times New Roman"/>
                <w:b/>
                <w:bCs/>
                <w:i/>
                <w:iCs/>
                <w:color w:val="auto"/>
                <w:lang w:val="ru-RU"/>
              </w:rPr>
            </w:pPr>
            <w:r w:rsidRPr="00802E67">
              <w:rPr>
                <w:rFonts w:ascii="Times New Roman" w:eastAsia="Times New Roman" w:hAnsi="Times New Roman" w:cs="Times New Roman"/>
                <w:color w:val="auto"/>
                <w:lang w:val="ru-RU"/>
              </w:rPr>
              <w:t>Количество технологических окон за месяц</w:t>
            </w:r>
          </w:p>
        </w:tc>
        <w:tc>
          <w:tcPr>
            <w:tcW w:w="2410" w:type="dxa"/>
            <w:tcMar>
              <w:top w:w="0" w:type="dxa"/>
              <w:left w:w="108" w:type="dxa"/>
              <w:bottom w:w="0" w:type="dxa"/>
              <w:right w:w="108" w:type="dxa"/>
            </w:tcMar>
            <w:vAlign w:val="center"/>
            <w:hideMark/>
          </w:tcPr>
          <w:p w:rsidR="00802E67" w:rsidRPr="00802E67" w:rsidRDefault="00802E67" w:rsidP="00802E67">
            <w:pPr>
              <w:jc w:val="center"/>
              <w:rPr>
                <w:rFonts w:ascii="Times New Roman" w:eastAsia="Times New Roman" w:hAnsi="Times New Roman" w:cs="Times New Roman"/>
                <w:b/>
                <w:bCs/>
                <w:i/>
                <w:iCs/>
                <w:color w:val="auto"/>
                <w:lang w:val="ru-RU"/>
              </w:rPr>
            </w:pPr>
            <w:r w:rsidRPr="00802E67">
              <w:rPr>
                <w:rFonts w:ascii="Times New Roman" w:eastAsia="Times New Roman" w:hAnsi="Times New Roman" w:cs="Times New Roman"/>
                <w:color w:val="auto"/>
                <w:lang w:val="ru-RU"/>
              </w:rPr>
              <w:t>не более 1</w:t>
            </w:r>
          </w:p>
        </w:tc>
      </w:tr>
      <w:tr w:rsidR="00802E67" w:rsidRPr="00802E67" w:rsidTr="00802E67">
        <w:trPr>
          <w:trHeight w:val="227"/>
          <w:jc w:val="center"/>
        </w:trPr>
        <w:tc>
          <w:tcPr>
            <w:tcW w:w="2154" w:type="dxa"/>
            <w:vMerge/>
            <w:vAlign w:val="center"/>
            <w:hideMark/>
          </w:tcPr>
          <w:p w:rsidR="00802E67" w:rsidRPr="00802E67" w:rsidRDefault="00802E67" w:rsidP="00802E67">
            <w:pPr>
              <w:rPr>
                <w:rFonts w:ascii="Times New Roman" w:eastAsiaTheme="minorHAnsi" w:hAnsi="Times New Roman" w:cs="Times New Roman"/>
                <w:color w:val="auto"/>
                <w:lang w:val="ru-RU" w:eastAsia="en-US"/>
              </w:rPr>
            </w:pPr>
          </w:p>
        </w:tc>
        <w:tc>
          <w:tcPr>
            <w:tcW w:w="5065" w:type="dxa"/>
            <w:tcMar>
              <w:top w:w="0" w:type="dxa"/>
              <w:left w:w="108" w:type="dxa"/>
              <w:bottom w:w="0" w:type="dxa"/>
              <w:right w:w="108" w:type="dxa"/>
            </w:tcMar>
            <w:vAlign w:val="center"/>
            <w:hideMark/>
          </w:tcPr>
          <w:p w:rsidR="00802E67" w:rsidRPr="00802E67" w:rsidRDefault="00802E67" w:rsidP="00802E67">
            <w:pP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Уведомление о технологическом окне</w:t>
            </w:r>
          </w:p>
        </w:tc>
        <w:tc>
          <w:tcPr>
            <w:tcW w:w="2410" w:type="dxa"/>
            <w:tcMar>
              <w:top w:w="0" w:type="dxa"/>
              <w:left w:w="108" w:type="dxa"/>
              <w:bottom w:w="0" w:type="dxa"/>
              <w:right w:w="108" w:type="dxa"/>
            </w:tcMar>
            <w:vAlign w:val="center"/>
            <w:hideMark/>
          </w:tcPr>
          <w:p w:rsidR="00802E67" w:rsidRPr="00802E67" w:rsidRDefault="00802E67" w:rsidP="00802E67">
            <w:pPr>
              <w:jc w:val="cente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за 3 рабочих дня</w:t>
            </w:r>
          </w:p>
        </w:tc>
      </w:tr>
      <w:tr w:rsidR="00802E67" w:rsidRPr="00802E67" w:rsidTr="00802E67">
        <w:trPr>
          <w:trHeight w:val="227"/>
          <w:jc w:val="center"/>
        </w:trPr>
        <w:tc>
          <w:tcPr>
            <w:tcW w:w="2154" w:type="dxa"/>
            <w:vMerge/>
            <w:vAlign w:val="center"/>
            <w:hideMark/>
          </w:tcPr>
          <w:p w:rsidR="00802E67" w:rsidRPr="00802E67" w:rsidRDefault="00802E67" w:rsidP="00802E67">
            <w:pPr>
              <w:rPr>
                <w:rFonts w:ascii="Times New Roman" w:eastAsiaTheme="minorHAnsi" w:hAnsi="Times New Roman" w:cs="Times New Roman"/>
                <w:color w:val="auto"/>
                <w:lang w:val="ru-RU" w:eastAsia="en-US"/>
              </w:rPr>
            </w:pPr>
          </w:p>
        </w:tc>
        <w:tc>
          <w:tcPr>
            <w:tcW w:w="5065" w:type="dxa"/>
            <w:tcMar>
              <w:top w:w="0" w:type="dxa"/>
              <w:left w:w="108" w:type="dxa"/>
              <w:bottom w:w="0" w:type="dxa"/>
              <w:right w:w="108" w:type="dxa"/>
            </w:tcMar>
            <w:vAlign w:val="center"/>
            <w:hideMark/>
          </w:tcPr>
          <w:p w:rsidR="00802E67" w:rsidRPr="00802E67" w:rsidRDefault="00802E67" w:rsidP="00802E67">
            <w:pPr>
              <w:rPr>
                <w:rFonts w:ascii="Times New Roman" w:eastAsia="Times New Roman" w:hAnsi="Times New Roman" w:cs="Times New Roman"/>
                <w:b/>
                <w:bCs/>
                <w:i/>
                <w:iCs/>
                <w:color w:val="auto"/>
                <w:lang w:val="ru-RU"/>
              </w:rPr>
            </w:pPr>
            <w:r w:rsidRPr="00802E67">
              <w:rPr>
                <w:rFonts w:ascii="Times New Roman" w:eastAsia="Times New Roman" w:hAnsi="Times New Roman" w:cs="Times New Roman"/>
                <w:color w:val="auto"/>
                <w:lang w:val="ru-RU"/>
              </w:rPr>
              <w:t>Максимальная длительность технологического окна</w:t>
            </w:r>
          </w:p>
        </w:tc>
        <w:tc>
          <w:tcPr>
            <w:tcW w:w="2410" w:type="dxa"/>
            <w:tcMar>
              <w:top w:w="0" w:type="dxa"/>
              <w:left w:w="108" w:type="dxa"/>
              <w:bottom w:w="0" w:type="dxa"/>
              <w:right w:w="108" w:type="dxa"/>
            </w:tcMar>
            <w:vAlign w:val="center"/>
            <w:hideMark/>
          </w:tcPr>
          <w:p w:rsidR="00802E67" w:rsidRPr="00802E67" w:rsidRDefault="00802E67" w:rsidP="00802E67">
            <w:pPr>
              <w:jc w:val="center"/>
              <w:rPr>
                <w:rFonts w:ascii="Times New Roman" w:eastAsia="Times New Roman" w:hAnsi="Times New Roman" w:cs="Times New Roman"/>
                <w:b/>
                <w:bCs/>
                <w:i/>
                <w:iCs/>
                <w:color w:val="auto"/>
                <w:lang w:val="ru-RU"/>
              </w:rPr>
            </w:pPr>
            <w:r w:rsidRPr="00802E67">
              <w:rPr>
                <w:rFonts w:ascii="Times New Roman" w:eastAsia="Times New Roman" w:hAnsi="Times New Roman" w:cs="Times New Roman"/>
                <w:color w:val="auto"/>
                <w:lang w:val="ru-RU"/>
              </w:rPr>
              <w:t>не более 6 часов</w:t>
            </w:r>
          </w:p>
        </w:tc>
      </w:tr>
      <w:tr w:rsidR="00802E67" w:rsidRPr="00802E67" w:rsidTr="00802E67">
        <w:trPr>
          <w:trHeight w:val="227"/>
          <w:jc w:val="center"/>
        </w:trPr>
        <w:tc>
          <w:tcPr>
            <w:tcW w:w="2154" w:type="dxa"/>
            <w:vMerge/>
            <w:vAlign w:val="center"/>
            <w:hideMark/>
          </w:tcPr>
          <w:p w:rsidR="00802E67" w:rsidRPr="00802E67" w:rsidRDefault="00802E67" w:rsidP="00802E67">
            <w:pPr>
              <w:rPr>
                <w:rFonts w:ascii="Times New Roman" w:eastAsiaTheme="minorHAnsi" w:hAnsi="Times New Roman" w:cs="Times New Roman"/>
                <w:color w:val="auto"/>
                <w:lang w:val="en-US" w:eastAsia="en-US"/>
              </w:rPr>
            </w:pPr>
          </w:p>
        </w:tc>
        <w:tc>
          <w:tcPr>
            <w:tcW w:w="5065" w:type="dxa"/>
            <w:tcMar>
              <w:top w:w="0" w:type="dxa"/>
              <w:left w:w="108" w:type="dxa"/>
              <w:bottom w:w="0" w:type="dxa"/>
              <w:right w:w="108" w:type="dxa"/>
            </w:tcMar>
            <w:vAlign w:val="center"/>
            <w:hideMark/>
          </w:tcPr>
          <w:p w:rsidR="00802E67" w:rsidRPr="00802E67" w:rsidRDefault="00802E67" w:rsidP="00802E67">
            <w:pP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Уведомление о простоях</w:t>
            </w:r>
          </w:p>
        </w:tc>
        <w:tc>
          <w:tcPr>
            <w:tcW w:w="2410" w:type="dxa"/>
            <w:tcMar>
              <w:top w:w="0" w:type="dxa"/>
              <w:left w:w="108" w:type="dxa"/>
              <w:bottom w:w="0" w:type="dxa"/>
              <w:right w:w="108" w:type="dxa"/>
            </w:tcMar>
            <w:vAlign w:val="center"/>
            <w:hideMark/>
          </w:tcPr>
          <w:p w:rsidR="00802E67" w:rsidRPr="00802E67" w:rsidRDefault="00802E67" w:rsidP="00802E67">
            <w:pPr>
              <w:jc w:val="cente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в течение 60 минут</w:t>
            </w:r>
          </w:p>
        </w:tc>
      </w:tr>
    </w:tbl>
    <w:p w:rsidR="00B34D6D" w:rsidRDefault="00B34D6D" w:rsidP="00B34D6D">
      <w:pPr>
        <w:keepNext/>
        <w:tabs>
          <w:tab w:val="left" w:pos="0"/>
          <w:tab w:val="left" w:pos="567"/>
          <w:tab w:val="num" w:pos="1418"/>
          <w:tab w:val="num" w:pos="2694"/>
        </w:tabs>
        <w:spacing w:before="120" w:after="120" w:line="276" w:lineRule="auto"/>
        <w:ind w:left="851"/>
        <w:contextualSpacing/>
        <w:outlineLvl w:val="0"/>
        <w:rPr>
          <w:rFonts w:ascii="Times New Roman" w:eastAsia="Times New Roman" w:hAnsi="Times New Roman" w:cs="Times New Roman"/>
          <w:b/>
          <w:color w:val="auto"/>
          <w:lang w:val="ru-RU"/>
        </w:rPr>
      </w:pPr>
    </w:p>
    <w:p w:rsidR="00802E67" w:rsidRPr="00802E67" w:rsidRDefault="00802E67" w:rsidP="00060675">
      <w:pPr>
        <w:keepNext/>
        <w:numPr>
          <w:ilvl w:val="0"/>
          <w:numId w:val="76"/>
        </w:numPr>
        <w:tabs>
          <w:tab w:val="left" w:pos="0"/>
          <w:tab w:val="left" w:pos="567"/>
          <w:tab w:val="num" w:pos="1418"/>
          <w:tab w:val="num" w:pos="2694"/>
        </w:tabs>
        <w:spacing w:before="120" w:after="120" w:line="276" w:lineRule="auto"/>
        <w:ind w:left="851" w:hanging="567"/>
        <w:contextualSpacing/>
        <w:jc w:val="center"/>
        <w:outlineLvl w:val="0"/>
        <w:rPr>
          <w:rFonts w:ascii="Times New Roman" w:eastAsia="Times New Roman" w:hAnsi="Times New Roman" w:cs="Times New Roman"/>
          <w:b/>
          <w:color w:val="auto"/>
          <w:lang w:val="ru-RU"/>
        </w:rPr>
      </w:pPr>
      <w:r w:rsidRPr="00802E67">
        <w:rPr>
          <w:rFonts w:ascii="Times New Roman" w:eastAsia="Times New Roman" w:hAnsi="Times New Roman" w:cs="Times New Roman"/>
          <w:b/>
          <w:color w:val="auto"/>
          <w:lang w:val="ru-RU"/>
        </w:rPr>
        <w:t>ПАРАМЕТРЫ ОКАЗАНИЯ УСЛУГИ</w:t>
      </w:r>
    </w:p>
    <w:p w:rsidR="00802E67" w:rsidRPr="00802E67" w:rsidRDefault="00802E67" w:rsidP="00060675">
      <w:pPr>
        <w:numPr>
          <w:ilvl w:val="1"/>
          <w:numId w:val="76"/>
        </w:numPr>
        <w:tabs>
          <w:tab w:val="num" w:pos="426"/>
          <w:tab w:val="left" w:pos="1134"/>
        </w:tabs>
        <w:spacing w:after="20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При подготовке к запуску Услуги Заказчик заполняет Перечень систем-источников, подключаемых к Системе SOC в соответствии с Приложением № 1.1 к данному Приложению.</w:t>
      </w:r>
    </w:p>
    <w:p w:rsidR="00802E67" w:rsidRPr="00802E67" w:rsidRDefault="00802E67" w:rsidP="00060675">
      <w:pPr>
        <w:numPr>
          <w:ilvl w:val="1"/>
          <w:numId w:val="76"/>
        </w:numPr>
        <w:tabs>
          <w:tab w:val="num" w:pos="426"/>
          <w:tab w:val="left" w:pos="1134"/>
        </w:tabs>
        <w:spacing w:after="20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Исполнитель обязуется осуществлять мониторинг и реагирование на инциденты ИБ, зафиксированные в подключенных системах-источниках. Параметры и опции Услуги мониторинга и реагирования на инциденты ИБ представлены в Заказе.</w:t>
      </w:r>
    </w:p>
    <w:p w:rsidR="00802E67" w:rsidRPr="00802E67" w:rsidRDefault="00802E67" w:rsidP="00060675">
      <w:pPr>
        <w:numPr>
          <w:ilvl w:val="1"/>
          <w:numId w:val="76"/>
        </w:numPr>
        <w:tabs>
          <w:tab w:val="num" w:pos="426"/>
          <w:tab w:val="left" w:pos="1134"/>
        </w:tabs>
        <w:spacing w:after="20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Услуга не включает в себя оказание консультаций и </w:t>
      </w:r>
      <w:proofErr w:type="gramStart"/>
      <w:r w:rsidRPr="00802E67">
        <w:rPr>
          <w:rFonts w:ascii="Times New Roman" w:eastAsia="Times New Roman" w:hAnsi="Times New Roman" w:cs="Times New Roman"/>
          <w:color w:val="auto"/>
          <w:lang w:val="ru-RU"/>
        </w:rPr>
        <w:t>обучения по работе</w:t>
      </w:r>
      <w:proofErr w:type="gramEnd"/>
      <w:r w:rsidRPr="00802E67">
        <w:rPr>
          <w:rFonts w:ascii="Times New Roman" w:eastAsia="Times New Roman" w:hAnsi="Times New Roman" w:cs="Times New Roman"/>
          <w:color w:val="auto"/>
          <w:lang w:val="ru-RU"/>
        </w:rPr>
        <w:t xml:space="preserve"> с СЗИ и системами-источниками.</w:t>
      </w:r>
    </w:p>
    <w:p w:rsidR="00802E67" w:rsidRPr="00B34D6D" w:rsidRDefault="00802E67" w:rsidP="00060675">
      <w:pPr>
        <w:numPr>
          <w:ilvl w:val="1"/>
          <w:numId w:val="76"/>
        </w:numPr>
        <w:tabs>
          <w:tab w:val="num" w:pos="426"/>
          <w:tab w:val="left" w:pos="1134"/>
        </w:tabs>
        <w:spacing w:after="20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Услуга не включает в себя проведение аудита инфраструктуры Заказчика.</w:t>
      </w:r>
    </w:p>
    <w:p w:rsidR="00802E67" w:rsidRPr="00802E67" w:rsidRDefault="00802E67" w:rsidP="00060675">
      <w:pPr>
        <w:keepNext/>
        <w:numPr>
          <w:ilvl w:val="0"/>
          <w:numId w:val="76"/>
        </w:numPr>
        <w:tabs>
          <w:tab w:val="left" w:pos="1134"/>
          <w:tab w:val="num" w:pos="2694"/>
        </w:tabs>
        <w:spacing w:after="120" w:line="276" w:lineRule="auto"/>
        <w:ind w:left="1276" w:hanging="425"/>
        <w:contextualSpacing/>
        <w:jc w:val="center"/>
        <w:outlineLvl w:val="0"/>
        <w:rPr>
          <w:rFonts w:ascii="Times New Roman" w:eastAsia="Times New Roman" w:hAnsi="Times New Roman" w:cs="Times New Roman"/>
          <w:b/>
          <w:color w:val="auto"/>
          <w:lang w:val="ru-RU"/>
        </w:rPr>
      </w:pPr>
      <w:r w:rsidRPr="00802E67">
        <w:rPr>
          <w:rFonts w:ascii="Times New Roman" w:eastAsia="Times New Roman" w:hAnsi="Times New Roman" w:cs="Times New Roman"/>
          <w:b/>
          <w:color w:val="auto"/>
          <w:lang w:val="ru-RU"/>
        </w:rPr>
        <w:t xml:space="preserve">ПОДКЛЮЧЕНИЕ ЗАКАЗЧИКА К СИСТЕМЕ </w:t>
      </w:r>
      <w:r w:rsidRPr="00802E67">
        <w:rPr>
          <w:rFonts w:ascii="Times New Roman" w:eastAsia="Times New Roman" w:hAnsi="Times New Roman" w:cs="Times New Roman"/>
          <w:b/>
          <w:color w:val="auto"/>
          <w:lang w:val="en-US"/>
        </w:rPr>
        <w:t>SOC</w:t>
      </w:r>
    </w:p>
    <w:p w:rsidR="00802E67" w:rsidRPr="00802E67" w:rsidRDefault="00802E67" w:rsidP="00060675">
      <w:pPr>
        <w:numPr>
          <w:ilvl w:val="1"/>
          <w:numId w:val="76"/>
        </w:numPr>
        <w:tabs>
          <w:tab w:val="num" w:pos="426"/>
        </w:tabs>
        <w:spacing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Процесс оказания Услуги включает в себя процедуру подключения инфраструктуры Заказчика к Системе SOC, предоставление Заказчику доступа в ЛК </w:t>
      </w:r>
      <w:r w:rsidRPr="00802E67">
        <w:rPr>
          <w:rFonts w:ascii="Times New Roman" w:eastAsia="Times New Roman" w:hAnsi="Times New Roman" w:cs="Times New Roman"/>
          <w:color w:val="auto"/>
          <w:lang w:val="en-US"/>
        </w:rPr>
        <w:t>SOC</w:t>
      </w:r>
      <w:r w:rsidRPr="00802E67">
        <w:rPr>
          <w:rFonts w:ascii="Times New Roman" w:eastAsia="Times New Roman" w:hAnsi="Times New Roman" w:cs="Times New Roman"/>
          <w:color w:val="auto"/>
          <w:lang w:val="ru-RU"/>
        </w:rPr>
        <w:t xml:space="preserve"> для взаимодействия Заказчика с НКЦКИ и осуществления мониторинга и реагирования на зафиксированные инциденты ИБ в Системе SOC с поэтапным отчетным периодом.</w:t>
      </w:r>
    </w:p>
    <w:p w:rsidR="00802E67" w:rsidRPr="00802E67" w:rsidRDefault="00802E67" w:rsidP="00802E67">
      <w:pPr>
        <w:tabs>
          <w:tab w:val="num" w:pos="426"/>
          <w:tab w:val="left" w:pos="567"/>
          <w:tab w:val="left" w:pos="851"/>
        </w:tabs>
        <w:spacing w:after="120"/>
        <w:jc w:val="both"/>
        <w:rPr>
          <w:rFonts w:ascii="Times New Roman" w:eastAsia="Times New Roman" w:hAnsi="Times New Roman" w:cs="Times New Roman"/>
          <w:color w:val="auto"/>
          <w:lang w:val="ru-RU"/>
        </w:rPr>
      </w:pPr>
      <w:proofErr w:type="gramStart"/>
      <w:r w:rsidRPr="00802E67">
        <w:rPr>
          <w:rFonts w:ascii="Times New Roman" w:eastAsia="Times New Roman" w:hAnsi="Times New Roman" w:cs="Times New Roman"/>
          <w:color w:val="auto"/>
          <w:lang w:val="ru-RU"/>
        </w:rPr>
        <w:t xml:space="preserve">Подключение систем-источников, настройка отчетности, профилирование активности, настройка автоматических уведомлений о возникающих инцидентах осуществляются в </w:t>
      </w:r>
      <w:r w:rsidRPr="00802E67">
        <w:rPr>
          <w:rFonts w:ascii="Times New Roman" w:eastAsia="Times New Roman" w:hAnsi="Times New Roman" w:cs="Times New Roman"/>
          <w:color w:val="auto"/>
          <w:lang w:val="ru-RU"/>
        </w:rPr>
        <w:lastRenderedPageBreak/>
        <w:t>течение 20 (двадцати) рабочих дней с момента подписания Договора, при своевременном выполнении работ со стороны Заказчика, а также при наличии у Заказчика необходимых технических возможностей (оборудование для организации и организация туннеля доступа к системам-источникам (равнозначно также, «VPN», «VPN–канал», организуемого Заказчиком, серверного оборудования и т.д.).</w:t>
      </w:r>
      <w:proofErr w:type="gramEnd"/>
    </w:p>
    <w:p w:rsidR="00802E67" w:rsidRPr="00802E67" w:rsidRDefault="00802E67" w:rsidP="00060675">
      <w:pPr>
        <w:numPr>
          <w:ilvl w:val="1"/>
          <w:numId w:val="76"/>
        </w:numPr>
        <w:tabs>
          <w:tab w:val="num" w:pos="426"/>
          <w:tab w:val="left" w:pos="851"/>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В рамках подключения к Услуге Исполнитель:</w:t>
      </w:r>
    </w:p>
    <w:p w:rsidR="00802E67" w:rsidRPr="00802E67" w:rsidRDefault="00802E67" w:rsidP="00060675">
      <w:pPr>
        <w:numPr>
          <w:ilvl w:val="0"/>
          <w:numId w:val="38"/>
        </w:numPr>
        <w:tabs>
          <w:tab w:val="num" w:pos="426"/>
        </w:tabs>
        <w:spacing w:after="60" w:line="276" w:lineRule="auto"/>
        <w:ind w:left="426"/>
        <w:jc w:val="both"/>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 xml:space="preserve">согласовывает итоговый перечень подключаемых систем-источников. Для систем-источников должно быть готовое правило корреляции (перечень правил доступен в ЛК </w:t>
      </w:r>
      <w:r w:rsidRPr="00802E67">
        <w:rPr>
          <w:rFonts w:ascii="Times New Roman" w:eastAsia="Calibri" w:hAnsi="Times New Roman" w:cs="Times New Roman"/>
          <w:color w:val="auto"/>
          <w:lang w:val="en-US" w:eastAsia="en-US"/>
        </w:rPr>
        <w:t>SOC</w:t>
      </w:r>
      <w:r w:rsidRPr="00802E67">
        <w:rPr>
          <w:rFonts w:ascii="Times New Roman" w:eastAsia="Calibri" w:hAnsi="Times New Roman" w:cs="Times New Roman"/>
          <w:color w:val="auto"/>
          <w:lang w:val="ru-RU" w:eastAsia="en-US"/>
        </w:rPr>
        <w:t xml:space="preserve"> либо предоставляется по запросу);</w:t>
      </w:r>
    </w:p>
    <w:p w:rsidR="00802E67" w:rsidRPr="00802E67" w:rsidRDefault="00802E67" w:rsidP="00060675">
      <w:pPr>
        <w:numPr>
          <w:ilvl w:val="0"/>
          <w:numId w:val="38"/>
        </w:numPr>
        <w:tabs>
          <w:tab w:val="num" w:pos="426"/>
        </w:tabs>
        <w:spacing w:after="60" w:line="276" w:lineRule="auto"/>
        <w:ind w:left="426"/>
        <w:jc w:val="both"/>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совместно с Заказчиком подключается по организованному и предоставленному Заказчиком туннелю доступа к коллекторам, настраивает защищённое соединение между коллекторами и Системой SOC с целью передачи событий ИБ с систем-источников на коллекторы и с них в Систему SOC в режиме реального времени. При настройке соединения за основу берётся схема, представленная на рисунке 1:</w:t>
      </w:r>
    </w:p>
    <w:p w:rsidR="00802E67" w:rsidRPr="00802E67" w:rsidRDefault="00802E67" w:rsidP="00802E67">
      <w:pPr>
        <w:tabs>
          <w:tab w:val="num" w:pos="426"/>
          <w:tab w:val="left" w:pos="993"/>
        </w:tabs>
        <w:spacing w:after="120"/>
        <w:jc w:val="both"/>
        <w:rPr>
          <w:rFonts w:ascii="Times New Roman" w:eastAsia="Calibri" w:hAnsi="Times New Roman" w:cs="Times New Roman"/>
          <w:color w:val="auto"/>
          <w:lang w:val="ru-RU" w:eastAsia="en-US"/>
        </w:rPr>
      </w:pPr>
      <w:r w:rsidRPr="00802E67">
        <w:rPr>
          <w:rFonts w:ascii="Times New Roman" w:eastAsia="Calibri" w:hAnsi="Times New Roman" w:cs="Times New Roman"/>
          <w:noProof/>
          <w:color w:val="auto"/>
          <w:lang w:val="ru-RU"/>
        </w:rPr>
        <w:drawing>
          <wp:inline distT="0" distB="0" distL="0" distR="0" wp14:anchorId="65E3A104" wp14:editId="68A50D5D">
            <wp:extent cx="5531579" cy="2303145"/>
            <wp:effectExtent l="0" t="0" r="0" b="190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04707" cy="2333593"/>
                    </a:xfrm>
                    <a:prstGeom prst="rect">
                      <a:avLst/>
                    </a:prstGeom>
                    <a:noFill/>
                    <a:ln>
                      <a:noFill/>
                    </a:ln>
                  </pic:spPr>
                </pic:pic>
              </a:graphicData>
            </a:graphic>
          </wp:inline>
        </w:drawing>
      </w:r>
    </w:p>
    <w:p w:rsidR="00802E67" w:rsidRPr="00802E67" w:rsidRDefault="00802E67" w:rsidP="00802E67">
      <w:pPr>
        <w:tabs>
          <w:tab w:val="num" w:pos="426"/>
          <w:tab w:val="left" w:pos="993"/>
        </w:tabs>
        <w:spacing w:after="240"/>
        <w:jc w:val="center"/>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Рисунок 1. Схема взаимодействия</w:t>
      </w:r>
    </w:p>
    <w:p w:rsidR="00802E67" w:rsidRPr="00802E67" w:rsidRDefault="00802E67" w:rsidP="00060675">
      <w:pPr>
        <w:numPr>
          <w:ilvl w:val="0"/>
          <w:numId w:val="38"/>
        </w:numPr>
        <w:tabs>
          <w:tab w:val="num" w:pos="567"/>
          <w:tab w:val="left" w:pos="993"/>
        </w:tabs>
        <w:spacing w:after="60" w:line="276" w:lineRule="auto"/>
        <w:ind w:left="284"/>
        <w:jc w:val="both"/>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 xml:space="preserve">направляет в адрес сотрудников Заказчика, указанных в Матрице контактов из пункта 2.4, инструкции по настройке сбора событий ИБ на соответствующих </w:t>
      </w:r>
      <w:proofErr w:type="gramStart"/>
      <w:r w:rsidRPr="00802E67">
        <w:rPr>
          <w:rFonts w:ascii="Times New Roman" w:eastAsia="Calibri" w:hAnsi="Times New Roman" w:cs="Times New Roman"/>
          <w:color w:val="auto"/>
          <w:lang w:val="ru-RU" w:eastAsia="en-US"/>
        </w:rPr>
        <w:t>ИТ</w:t>
      </w:r>
      <w:proofErr w:type="gramEnd"/>
      <w:r w:rsidRPr="00802E67">
        <w:rPr>
          <w:rFonts w:ascii="Times New Roman" w:eastAsia="Calibri" w:hAnsi="Times New Roman" w:cs="Times New Roman"/>
          <w:color w:val="auto"/>
          <w:lang w:val="ru-RU" w:eastAsia="en-US"/>
        </w:rPr>
        <w:t xml:space="preserve"> и ИБ-системах (для стандартных систем-источников);</w:t>
      </w:r>
    </w:p>
    <w:p w:rsidR="00802E67" w:rsidRPr="00802E67" w:rsidRDefault="00802E67" w:rsidP="00060675">
      <w:pPr>
        <w:numPr>
          <w:ilvl w:val="0"/>
          <w:numId w:val="38"/>
        </w:numPr>
        <w:tabs>
          <w:tab w:val="num" w:pos="567"/>
          <w:tab w:val="left" w:pos="993"/>
        </w:tabs>
        <w:spacing w:after="60" w:line="276" w:lineRule="auto"/>
        <w:ind w:left="284"/>
        <w:jc w:val="both"/>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 xml:space="preserve">подключает события ИБ с систем-источников, которые передаются на заранее подготовленные Заказчиком коллекторы, к Системе </w:t>
      </w:r>
      <w:r w:rsidRPr="00802E67">
        <w:rPr>
          <w:rFonts w:ascii="Times New Roman" w:eastAsia="Calibri" w:hAnsi="Times New Roman" w:cs="Times New Roman"/>
          <w:color w:val="auto"/>
          <w:lang w:val="en-US" w:eastAsia="en-US"/>
        </w:rPr>
        <w:t>SOC</w:t>
      </w:r>
      <w:r w:rsidRPr="00802E67">
        <w:rPr>
          <w:rFonts w:ascii="Times New Roman" w:eastAsia="Calibri" w:hAnsi="Times New Roman" w:cs="Times New Roman"/>
          <w:color w:val="auto"/>
          <w:lang w:val="ru-RU" w:eastAsia="en-US"/>
        </w:rPr>
        <w:t>. Технические требования приведены в пункте 4.4 Приложения;</w:t>
      </w:r>
    </w:p>
    <w:p w:rsidR="00802E67" w:rsidRPr="00802E67" w:rsidRDefault="00802E67" w:rsidP="00060675">
      <w:pPr>
        <w:numPr>
          <w:ilvl w:val="0"/>
          <w:numId w:val="38"/>
        </w:numPr>
        <w:tabs>
          <w:tab w:val="num" w:pos="567"/>
          <w:tab w:val="left" w:pos="993"/>
        </w:tabs>
        <w:spacing w:after="60" w:line="276" w:lineRule="auto"/>
        <w:ind w:left="284"/>
        <w:jc w:val="both"/>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совместно с Заказчиком адаптирует правила обнаружения инцидентов ИБ, включающие в себя:</w:t>
      </w:r>
    </w:p>
    <w:p w:rsidR="00802E67" w:rsidRPr="00802E67" w:rsidRDefault="00802E67" w:rsidP="00060675">
      <w:pPr>
        <w:numPr>
          <w:ilvl w:val="0"/>
          <w:numId w:val="39"/>
        </w:numPr>
        <w:tabs>
          <w:tab w:val="num" w:pos="426"/>
          <w:tab w:val="left" w:pos="851"/>
        </w:tabs>
        <w:spacing w:after="60" w:line="276" w:lineRule="auto"/>
        <w:ind w:left="567"/>
        <w:jc w:val="both"/>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правила корреляции;</w:t>
      </w:r>
    </w:p>
    <w:p w:rsidR="00802E67" w:rsidRPr="00802E67" w:rsidRDefault="00802E67" w:rsidP="00060675">
      <w:pPr>
        <w:numPr>
          <w:ilvl w:val="0"/>
          <w:numId w:val="39"/>
        </w:numPr>
        <w:tabs>
          <w:tab w:val="num" w:pos="426"/>
          <w:tab w:val="left" w:pos="851"/>
        </w:tabs>
        <w:spacing w:after="60" w:line="276" w:lineRule="auto"/>
        <w:ind w:left="567"/>
        <w:jc w:val="both"/>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логику определения событий ИБ, относящихся к одному/разным инцидентам ИБ, в рамках одного правила;</w:t>
      </w:r>
    </w:p>
    <w:p w:rsidR="00802E67" w:rsidRPr="00802E67" w:rsidRDefault="00802E67" w:rsidP="00060675">
      <w:pPr>
        <w:numPr>
          <w:ilvl w:val="0"/>
          <w:numId w:val="39"/>
        </w:numPr>
        <w:tabs>
          <w:tab w:val="num" w:pos="426"/>
          <w:tab w:val="left" w:pos="851"/>
        </w:tabs>
        <w:spacing w:after="60" w:line="276" w:lineRule="auto"/>
        <w:ind w:left="567"/>
        <w:jc w:val="both"/>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определение степени критичности инцидента ИБ;</w:t>
      </w:r>
    </w:p>
    <w:p w:rsidR="00802E67" w:rsidRPr="00802E67" w:rsidRDefault="00802E67" w:rsidP="00060675">
      <w:pPr>
        <w:numPr>
          <w:ilvl w:val="0"/>
          <w:numId w:val="38"/>
        </w:numPr>
        <w:tabs>
          <w:tab w:val="num" w:pos="567"/>
          <w:tab w:val="left" w:pos="709"/>
          <w:tab w:val="left" w:pos="993"/>
        </w:tabs>
        <w:spacing w:after="120" w:line="276" w:lineRule="auto"/>
        <w:ind w:left="284"/>
        <w:jc w:val="both"/>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проводит совместно с сотрудниками ИБ/</w:t>
      </w:r>
      <w:proofErr w:type="gramStart"/>
      <w:r w:rsidRPr="00802E67">
        <w:rPr>
          <w:rFonts w:ascii="Times New Roman" w:eastAsia="Calibri" w:hAnsi="Times New Roman" w:cs="Times New Roman"/>
          <w:color w:val="auto"/>
          <w:lang w:val="ru-RU" w:eastAsia="en-US"/>
        </w:rPr>
        <w:t>ИТ</w:t>
      </w:r>
      <w:proofErr w:type="gramEnd"/>
      <w:r w:rsidRPr="00802E67">
        <w:rPr>
          <w:rFonts w:ascii="Times New Roman" w:eastAsia="Calibri" w:hAnsi="Times New Roman" w:cs="Times New Roman"/>
          <w:color w:val="auto"/>
          <w:lang w:val="ru-RU" w:eastAsia="en-US"/>
        </w:rPr>
        <w:t xml:space="preserve"> Заказчика профилирование сетевой и </w:t>
      </w:r>
      <w:proofErr w:type="spellStart"/>
      <w:r w:rsidRPr="00802E67">
        <w:rPr>
          <w:rFonts w:ascii="Times New Roman" w:eastAsia="Calibri" w:hAnsi="Times New Roman" w:cs="Times New Roman"/>
          <w:color w:val="auto"/>
          <w:lang w:val="ru-RU" w:eastAsia="en-US"/>
        </w:rPr>
        <w:t>хостовой</w:t>
      </w:r>
      <w:proofErr w:type="spellEnd"/>
      <w:r w:rsidRPr="00802E67">
        <w:rPr>
          <w:rFonts w:ascii="Times New Roman" w:eastAsia="Calibri" w:hAnsi="Times New Roman" w:cs="Times New Roman"/>
          <w:color w:val="auto"/>
          <w:lang w:val="ru-RU" w:eastAsia="en-US"/>
        </w:rPr>
        <w:t xml:space="preserve"> активности для минимизации ложных срабатываний правил корреляции.</w:t>
      </w:r>
    </w:p>
    <w:p w:rsidR="00802E67" w:rsidRPr="00802E67" w:rsidRDefault="00802E67" w:rsidP="00060675">
      <w:pPr>
        <w:numPr>
          <w:ilvl w:val="1"/>
          <w:numId w:val="76"/>
        </w:numPr>
        <w:tabs>
          <w:tab w:val="num" w:pos="426"/>
          <w:tab w:val="left" w:pos="709"/>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lastRenderedPageBreak/>
        <w:t>В рамках подключения к Услуге Заказчик:</w:t>
      </w:r>
    </w:p>
    <w:p w:rsidR="00802E67" w:rsidRPr="00802E67" w:rsidRDefault="00802E67" w:rsidP="00060675">
      <w:pPr>
        <w:numPr>
          <w:ilvl w:val="0"/>
          <w:numId w:val="38"/>
        </w:numPr>
        <w:tabs>
          <w:tab w:val="num" w:pos="567"/>
          <w:tab w:val="left" w:pos="709"/>
          <w:tab w:val="left" w:pos="993"/>
        </w:tabs>
        <w:spacing w:after="60" w:line="276" w:lineRule="auto"/>
        <w:ind w:left="0" w:firstLine="0"/>
        <w:jc w:val="both"/>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осуществляет создание и первоначальную настройку (в том числе установку операционной системы) коллекторов с техническими характеристиками, указанными в пункте 4.4 Приложения, в сетевой зоне DMZ (рекомендованный параметр). Лицензии на операционные системы и другое прикладное программное обеспечение для оборудования из пункта 4.4 Приложения Заказчик предоставляет самостоятельно;</w:t>
      </w:r>
    </w:p>
    <w:p w:rsidR="00802E67" w:rsidRPr="00802E67" w:rsidRDefault="00802E67" w:rsidP="00060675">
      <w:pPr>
        <w:numPr>
          <w:ilvl w:val="0"/>
          <w:numId w:val="38"/>
        </w:numPr>
        <w:tabs>
          <w:tab w:val="num" w:pos="567"/>
          <w:tab w:val="left" w:pos="709"/>
          <w:tab w:val="left" w:pos="993"/>
        </w:tabs>
        <w:spacing w:after="60" w:line="276" w:lineRule="auto"/>
        <w:ind w:left="0" w:firstLine="0"/>
        <w:jc w:val="both"/>
        <w:rPr>
          <w:rFonts w:ascii="Times New Roman" w:eastAsia="Calibri" w:hAnsi="Times New Roman" w:cs="Times New Roman"/>
          <w:color w:val="auto"/>
          <w:lang w:val="ru-RU" w:eastAsia="en-US"/>
        </w:rPr>
      </w:pPr>
      <w:proofErr w:type="spellStart"/>
      <w:r w:rsidRPr="00802E67">
        <w:rPr>
          <w:rFonts w:ascii="Times New Roman" w:eastAsia="Calibri" w:hAnsi="Times New Roman" w:cs="Times New Roman"/>
          <w:color w:val="auto"/>
          <w:lang w:val="ru-RU" w:eastAsia="en-US"/>
        </w:rPr>
        <w:t>ознакамливается</w:t>
      </w:r>
      <w:proofErr w:type="spellEnd"/>
      <w:r w:rsidRPr="00802E67">
        <w:rPr>
          <w:rFonts w:ascii="Times New Roman" w:eastAsia="Calibri" w:hAnsi="Times New Roman" w:cs="Times New Roman"/>
          <w:color w:val="auto"/>
          <w:lang w:val="ru-RU" w:eastAsia="en-US"/>
        </w:rPr>
        <w:t xml:space="preserve"> с правилами корреляции, перечень которых доступен в ЛК </w:t>
      </w:r>
      <w:r w:rsidRPr="00802E67">
        <w:rPr>
          <w:rFonts w:ascii="Times New Roman" w:eastAsia="Calibri" w:hAnsi="Times New Roman" w:cs="Times New Roman"/>
          <w:color w:val="auto"/>
          <w:lang w:val="en-US" w:eastAsia="en-US"/>
        </w:rPr>
        <w:t>SOC</w:t>
      </w:r>
      <w:r w:rsidRPr="00802E67">
        <w:rPr>
          <w:rFonts w:ascii="Times New Roman" w:eastAsia="Calibri" w:hAnsi="Times New Roman" w:cs="Times New Roman"/>
          <w:color w:val="auto"/>
          <w:lang w:val="ru-RU" w:eastAsia="en-US"/>
        </w:rPr>
        <w:t xml:space="preserve"> либо предоставляется по запросу;</w:t>
      </w:r>
    </w:p>
    <w:p w:rsidR="00802E67" w:rsidRPr="00802E67" w:rsidRDefault="00802E67" w:rsidP="00060675">
      <w:pPr>
        <w:numPr>
          <w:ilvl w:val="0"/>
          <w:numId w:val="38"/>
        </w:numPr>
        <w:tabs>
          <w:tab w:val="num" w:pos="567"/>
          <w:tab w:val="left" w:pos="709"/>
          <w:tab w:val="left" w:pos="993"/>
        </w:tabs>
        <w:spacing w:after="60" w:line="276" w:lineRule="auto"/>
        <w:ind w:left="0" w:firstLine="0"/>
        <w:jc w:val="both"/>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о</w:t>
      </w:r>
      <w:r w:rsidRPr="00802E67">
        <w:rPr>
          <w:rFonts w:ascii="Times New Roman" w:eastAsiaTheme="minorHAnsi" w:hAnsi="Times New Roman" w:cs="Times New Roman"/>
          <w:color w:val="auto"/>
          <w:lang w:val="ru-RU" w:eastAsia="en-US"/>
        </w:rPr>
        <w:t>рганизов</w:t>
      </w:r>
      <w:r w:rsidRPr="00802E67">
        <w:rPr>
          <w:rFonts w:ascii="Times New Roman" w:eastAsia="Calibri" w:hAnsi="Times New Roman" w:cs="Times New Roman"/>
          <w:color w:val="auto"/>
          <w:lang w:val="ru-RU" w:eastAsia="en-US"/>
        </w:rPr>
        <w:t>ыв</w:t>
      </w:r>
      <w:r w:rsidRPr="00802E67">
        <w:rPr>
          <w:rFonts w:ascii="Times New Roman" w:eastAsiaTheme="minorHAnsi" w:hAnsi="Times New Roman" w:cs="Times New Roman"/>
          <w:color w:val="auto"/>
          <w:lang w:val="ru-RU" w:eastAsia="en-US"/>
        </w:rPr>
        <w:t>а</w:t>
      </w:r>
      <w:r w:rsidRPr="00802E67">
        <w:rPr>
          <w:rFonts w:ascii="Times New Roman" w:eastAsia="Calibri" w:hAnsi="Times New Roman" w:cs="Times New Roman"/>
          <w:color w:val="auto"/>
          <w:lang w:val="ru-RU" w:eastAsia="en-US"/>
        </w:rPr>
        <w:t>е</w:t>
      </w:r>
      <w:r w:rsidRPr="00802E67">
        <w:rPr>
          <w:rFonts w:ascii="Times New Roman" w:eastAsiaTheme="minorHAnsi" w:hAnsi="Times New Roman" w:cs="Times New Roman"/>
          <w:color w:val="auto"/>
          <w:lang w:val="ru-RU" w:eastAsia="en-US"/>
        </w:rPr>
        <w:t>т и предостав</w:t>
      </w:r>
      <w:r w:rsidRPr="00802E67">
        <w:rPr>
          <w:rFonts w:ascii="Times New Roman" w:eastAsia="Calibri" w:hAnsi="Times New Roman" w:cs="Times New Roman"/>
          <w:color w:val="auto"/>
          <w:lang w:val="ru-RU" w:eastAsia="en-US"/>
        </w:rPr>
        <w:t>ляе</w:t>
      </w:r>
      <w:r w:rsidRPr="00802E67">
        <w:rPr>
          <w:rFonts w:ascii="Times New Roman" w:eastAsiaTheme="minorHAnsi" w:hAnsi="Times New Roman" w:cs="Times New Roman"/>
          <w:color w:val="auto"/>
          <w:lang w:val="ru-RU" w:eastAsia="en-US"/>
        </w:rPr>
        <w:t xml:space="preserve">т </w:t>
      </w:r>
      <w:r w:rsidRPr="00802E67">
        <w:rPr>
          <w:rFonts w:ascii="Times New Roman" w:eastAsia="Calibri" w:hAnsi="Times New Roman" w:cs="Times New Roman"/>
          <w:color w:val="auto"/>
          <w:lang w:val="ru-RU" w:eastAsia="en-US"/>
        </w:rPr>
        <w:t>ответственному</w:t>
      </w:r>
      <w:r w:rsidRPr="00802E67">
        <w:rPr>
          <w:rFonts w:ascii="Times New Roman" w:eastAsiaTheme="minorHAnsi" w:hAnsi="Times New Roman" w:cs="Times New Roman"/>
          <w:color w:val="auto"/>
          <w:lang w:val="ru-RU" w:eastAsia="en-US"/>
        </w:rPr>
        <w:t xml:space="preserve"> сотруднику И</w:t>
      </w:r>
      <w:r w:rsidRPr="00802E67">
        <w:rPr>
          <w:rFonts w:ascii="Times New Roman" w:eastAsia="Calibri" w:hAnsi="Times New Roman" w:cs="Times New Roman"/>
          <w:color w:val="auto"/>
          <w:lang w:val="ru-RU" w:eastAsia="en-US"/>
        </w:rPr>
        <w:t>сполнителя,</w:t>
      </w:r>
      <w:r w:rsidRPr="00802E67">
        <w:rPr>
          <w:rFonts w:ascii="Times New Roman" w:eastAsiaTheme="minorHAnsi" w:hAnsi="Times New Roman" w:cs="Times New Roman"/>
          <w:color w:val="auto"/>
          <w:lang w:val="ru-RU" w:eastAsia="en-US"/>
        </w:rPr>
        <w:t xml:space="preserve"> удалённый доступ</w:t>
      </w:r>
      <w:r w:rsidRPr="00802E67">
        <w:rPr>
          <w:rFonts w:ascii="Times New Roman" w:eastAsia="Calibri" w:hAnsi="Times New Roman" w:cs="Times New Roman"/>
          <w:color w:val="auto"/>
          <w:lang w:val="ru-RU" w:eastAsia="en-US"/>
        </w:rPr>
        <w:t>–т</w:t>
      </w:r>
      <w:r w:rsidRPr="00802E67">
        <w:rPr>
          <w:rFonts w:ascii="Times New Roman" w:eastAsiaTheme="minorHAnsi" w:hAnsi="Times New Roman" w:cs="Times New Roman"/>
          <w:color w:val="auto"/>
          <w:lang w:val="ru-RU" w:eastAsia="en-US"/>
        </w:rPr>
        <w:t xml:space="preserve">уннель на </w:t>
      </w:r>
      <w:r w:rsidRPr="00802E67">
        <w:rPr>
          <w:rFonts w:ascii="Times New Roman" w:eastAsia="Calibri" w:hAnsi="Times New Roman" w:cs="Times New Roman"/>
          <w:color w:val="auto"/>
          <w:lang w:val="ru-RU" w:eastAsia="en-US"/>
        </w:rPr>
        <w:t>коллекторы</w:t>
      </w:r>
      <w:r w:rsidRPr="00802E67">
        <w:rPr>
          <w:rFonts w:ascii="Times New Roman" w:eastAsiaTheme="minorHAnsi" w:hAnsi="Times New Roman" w:cs="Times New Roman"/>
          <w:color w:val="auto"/>
          <w:lang w:val="ru-RU" w:eastAsia="en-US"/>
        </w:rPr>
        <w:t xml:space="preserve"> с целью настройки </w:t>
      </w:r>
      <w:r w:rsidRPr="00802E67">
        <w:rPr>
          <w:rFonts w:ascii="Times New Roman" w:eastAsia="Calibri" w:hAnsi="Times New Roman" w:cs="Times New Roman"/>
          <w:color w:val="auto"/>
          <w:lang w:val="ru-RU" w:eastAsia="en-US"/>
        </w:rPr>
        <w:t xml:space="preserve">передачи событий ИБ с коллекторов в Систему </w:t>
      </w:r>
      <w:r w:rsidRPr="00802E67">
        <w:rPr>
          <w:rFonts w:ascii="Times New Roman" w:eastAsia="Calibri" w:hAnsi="Times New Roman" w:cs="Times New Roman"/>
          <w:color w:val="auto"/>
          <w:lang w:val="en-US" w:eastAsia="en-US"/>
        </w:rPr>
        <w:t>SOC</w:t>
      </w:r>
      <w:r w:rsidRPr="00802E67">
        <w:rPr>
          <w:rFonts w:ascii="Times New Roman" w:eastAsiaTheme="minorHAnsi" w:hAnsi="Times New Roman" w:cs="Times New Roman"/>
          <w:color w:val="auto"/>
          <w:lang w:val="ru-RU" w:eastAsia="en-US"/>
        </w:rPr>
        <w:t>. В случае отказа Заказчика предоставить данный доступ, Заказчик самостоятельно проводит работы по установке и настройке</w:t>
      </w:r>
      <w:r w:rsidRPr="00802E67">
        <w:rPr>
          <w:rFonts w:ascii="Times New Roman" w:eastAsia="Calibri" w:hAnsi="Times New Roman" w:cs="Times New Roman"/>
          <w:color w:val="auto"/>
          <w:lang w:val="ru-RU" w:eastAsia="en-US"/>
        </w:rPr>
        <w:t xml:space="preserve"> передачи событий ИБ в Систему </w:t>
      </w:r>
      <w:r w:rsidRPr="00802E67">
        <w:rPr>
          <w:rFonts w:ascii="Times New Roman" w:eastAsia="Calibri" w:hAnsi="Times New Roman" w:cs="Times New Roman"/>
          <w:color w:val="auto"/>
          <w:lang w:val="en-US" w:eastAsia="en-US"/>
        </w:rPr>
        <w:t>SOC</w:t>
      </w:r>
      <w:r w:rsidRPr="00802E67">
        <w:rPr>
          <w:rFonts w:ascii="Times New Roman" w:eastAsiaTheme="minorHAnsi" w:hAnsi="Times New Roman" w:cs="Times New Roman"/>
          <w:color w:val="auto"/>
          <w:lang w:val="ru-RU" w:eastAsia="en-US"/>
        </w:rPr>
        <w:t>. Ответственность за корректность работы в таком случае лежит на Заказчике</w:t>
      </w:r>
      <w:r w:rsidRPr="00802E67">
        <w:rPr>
          <w:rFonts w:ascii="Times New Roman" w:eastAsia="Calibri" w:hAnsi="Times New Roman" w:cs="Times New Roman"/>
          <w:color w:val="auto"/>
          <w:lang w:val="ru-RU" w:eastAsia="en-US"/>
        </w:rPr>
        <w:t>;</w:t>
      </w:r>
    </w:p>
    <w:p w:rsidR="00802E67" w:rsidRPr="00802E67" w:rsidRDefault="00802E67" w:rsidP="00060675">
      <w:pPr>
        <w:numPr>
          <w:ilvl w:val="0"/>
          <w:numId w:val="38"/>
        </w:numPr>
        <w:tabs>
          <w:tab w:val="num" w:pos="567"/>
          <w:tab w:val="left" w:pos="709"/>
          <w:tab w:val="left" w:pos="993"/>
        </w:tabs>
        <w:spacing w:after="60" w:line="276" w:lineRule="auto"/>
        <w:ind w:left="0" w:firstLine="0"/>
        <w:jc w:val="both"/>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организовывает сетевой доступ и передачу данных между системами-источниками и коллекторами;</w:t>
      </w:r>
    </w:p>
    <w:p w:rsidR="00802E67" w:rsidRPr="00802E67" w:rsidRDefault="00802E67" w:rsidP="00060675">
      <w:pPr>
        <w:numPr>
          <w:ilvl w:val="0"/>
          <w:numId w:val="38"/>
        </w:numPr>
        <w:tabs>
          <w:tab w:val="num" w:pos="567"/>
          <w:tab w:val="left" w:pos="709"/>
          <w:tab w:val="left" w:pos="993"/>
        </w:tabs>
        <w:spacing w:after="60" w:line="276" w:lineRule="auto"/>
        <w:ind w:left="0" w:firstLine="0"/>
        <w:jc w:val="both"/>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осуществляет настройку сбора событий ИБ на системах-источниках с передачей событий ИБ на коллекторы. Эксплуатацию и настройку систем-источников Заказчик осуществляет самостоятельно. Заказчик может обратиться к Исполнителю за консультацией по настройке сбора событий ИБ на системах-источниках.</w:t>
      </w:r>
    </w:p>
    <w:p w:rsidR="00802E67" w:rsidRPr="00802E67" w:rsidRDefault="00802E67" w:rsidP="00DD0A7A">
      <w:pPr>
        <w:tabs>
          <w:tab w:val="num" w:pos="426"/>
          <w:tab w:val="left" w:pos="851"/>
        </w:tabs>
        <w:spacing w:after="120"/>
        <w:jc w:val="both"/>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 xml:space="preserve">Факт завершения этапа подключения Заказчика к Услуге подтверждается путем подписания Протокола </w:t>
      </w:r>
      <w:r w:rsidR="00B34D6D">
        <w:rPr>
          <w:rFonts w:ascii="Times New Roman" w:eastAsia="Calibri" w:hAnsi="Times New Roman" w:cs="Times New Roman"/>
          <w:color w:val="auto"/>
          <w:lang w:val="ru-RU" w:eastAsia="en-US"/>
        </w:rPr>
        <w:t>об успешном подключении Услуги.</w:t>
      </w:r>
    </w:p>
    <w:p w:rsidR="00802E67" w:rsidRPr="00802E67" w:rsidRDefault="00802E67" w:rsidP="00060675">
      <w:pPr>
        <w:numPr>
          <w:ilvl w:val="1"/>
          <w:numId w:val="76"/>
        </w:numPr>
        <w:tabs>
          <w:tab w:val="num" w:pos="426"/>
          <w:tab w:val="left" w:pos="851"/>
        </w:tabs>
        <w:spacing w:after="12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Минимальные требования к серверному оборудованию (коллекторам) на стороне Заказчика:</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2268"/>
        <w:gridCol w:w="2410"/>
        <w:gridCol w:w="2580"/>
      </w:tblGrid>
      <w:tr w:rsidR="00802E67" w:rsidRPr="00802E67" w:rsidTr="00802E67">
        <w:trPr>
          <w:trHeight w:val="401"/>
        </w:trPr>
        <w:tc>
          <w:tcPr>
            <w:tcW w:w="2410" w:type="dxa"/>
            <w:shd w:val="clear" w:color="auto" w:fill="BFBFBF" w:themeFill="background1" w:themeFillShade="BF"/>
            <w:vAlign w:val="center"/>
            <w:hideMark/>
          </w:tcPr>
          <w:p w:rsidR="00802E67" w:rsidRPr="00802E67" w:rsidRDefault="00802E67" w:rsidP="00802E67">
            <w:pPr>
              <w:tabs>
                <w:tab w:val="num" w:pos="426"/>
              </w:tabs>
              <w:spacing w:after="120"/>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Параметры сервера</w:t>
            </w:r>
          </w:p>
        </w:tc>
        <w:tc>
          <w:tcPr>
            <w:tcW w:w="2268" w:type="dxa"/>
            <w:shd w:val="clear" w:color="auto" w:fill="BFBFBF" w:themeFill="background1" w:themeFillShade="BF"/>
            <w:vAlign w:val="center"/>
            <w:hideMark/>
          </w:tcPr>
          <w:p w:rsidR="00802E67" w:rsidRPr="00802E67" w:rsidRDefault="00802E67" w:rsidP="00802E67">
            <w:pPr>
              <w:tabs>
                <w:tab w:val="num" w:pos="426"/>
              </w:tabs>
              <w:spacing w:after="120"/>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Сервер 1</w:t>
            </w:r>
          </w:p>
        </w:tc>
        <w:tc>
          <w:tcPr>
            <w:tcW w:w="2410" w:type="dxa"/>
            <w:shd w:val="clear" w:color="auto" w:fill="BFBFBF" w:themeFill="background1" w:themeFillShade="BF"/>
            <w:vAlign w:val="center"/>
            <w:hideMark/>
          </w:tcPr>
          <w:p w:rsidR="00802E67" w:rsidRPr="00802E67" w:rsidRDefault="00802E67" w:rsidP="00802E67">
            <w:pPr>
              <w:tabs>
                <w:tab w:val="num" w:pos="426"/>
              </w:tabs>
              <w:spacing w:after="120"/>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Сервер 2</w:t>
            </w:r>
          </w:p>
        </w:tc>
        <w:tc>
          <w:tcPr>
            <w:tcW w:w="2580" w:type="dxa"/>
            <w:shd w:val="clear" w:color="auto" w:fill="BFBFBF" w:themeFill="background1" w:themeFillShade="BF"/>
            <w:vAlign w:val="center"/>
            <w:hideMark/>
          </w:tcPr>
          <w:p w:rsidR="00802E67" w:rsidRPr="00802E67" w:rsidRDefault="00802E67" w:rsidP="00802E67">
            <w:pPr>
              <w:tabs>
                <w:tab w:val="num" w:pos="426"/>
              </w:tabs>
              <w:spacing w:after="120"/>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Сервер 3</w:t>
            </w:r>
          </w:p>
        </w:tc>
      </w:tr>
      <w:tr w:rsidR="00802E67" w:rsidRPr="00802E67" w:rsidTr="00802E67">
        <w:trPr>
          <w:trHeight w:val="490"/>
        </w:trPr>
        <w:tc>
          <w:tcPr>
            <w:tcW w:w="2410" w:type="dxa"/>
            <w:shd w:val="clear" w:color="auto" w:fill="auto"/>
            <w:vAlign w:val="center"/>
            <w:hideMark/>
          </w:tcPr>
          <w:p w:rsidR="00802E67" w:rsidRPr="00802E67" w:rsidRDefault="00802E67" w:rsidP="00802E67">
            <w:pPr>
              <w:tabs>
                <w:tab w:val="num" w:pos="426"/>
              </w:tabs>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Тип сервера</w:t>
            </w:r>
          </w:p>
        </w:tc>
        <w:tc>
          <w:tcPr>
            <w:tcW w:w="2268" w:type="dxa"/>
            <w:shd w:val="clear" w:color="auto" w:fill="auto"/>
            <w:vAlign w:val="center"/>
            <w:hideMark/>
          </w:tcPr>
          <w:p w:rsidR="00802E67" w:rsidRPr="00802E67" w:rsidRDefault="00802E67" w:rsidP="00802E67">
            <w:pPr>
              <w:tabs>
                <w:tab w:val="num" w:pos="426"/>
              </w:tabs>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виртуальный или физический</w:t>
            </w:r>
          </w:p>
        </w:tc>
        <w:tc>
          <w:tcPr>
            <w:tcW w:w="2410" w:type="dxa"/>
            <w:shd w:val="clear" w:color="auto" w:fill="auto"/>
            <w:vAlign w:val="center"/>
            <w:hideMark/>
          </w:tcPr>
          <w:p w:rsidR="00802E67" w:rsidRPr="00802E67" w:rsidRDefault="00802E67" w:rsidP="00802E67">
            <w:pPr>
              <w:tabs>
                <w:tab w:val="num" w:pos="426"/>
              </w:tabs>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виртуальный или физический</w:t>
            </w:r>
          </w:p>
        </w:tc>
        <w:tc>
          <w:tcPr>
            <w:tcW w:w="2580" w:type="dxa"/>
            <w:shd w:val="clear" w:color="auto" w:fill="auto"/>
            <w:vAlign w:val="center"/>
            <w:hideMark/>
          </w:tcPr>
          <w:p w:rsidR="00802E67" w:rsidRPr="00802E67" w:rsidRDefault="00802E67" w:rsidP="00802E67">
            <w:pPr>
              <w:tabs>
                <w:tab w:val="num" w:pos="426"/>
              </w:tabs>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виртуальный или физический</w:t>
            </w:r>
          </w:p>
        </w:tc>
      </w:tr>
      <w:tr w:rsidR="00802E67" w:rsidRPr="00802E67" w:rsidTr="00802E67">
        <w:trPr>
          <w:trHeight w:val="464"/>
        </w:trPr>
        <w:tc>
          <w:tcPr>
            <w:tcW w:w="2410" w:type="dxa"/>
            <w:shd w:val="clear" w:color="auto" w:fill="auto"/>
            <w:vAlign w:val="center"/>
            <w:hideMark/>
          </w:tcPr>
          <w:p w:rsidR="00802E67" w:rsidRPr="00802E67" w:rsidRDefault="00802E67" w:rsidP="00802E67">
            <w:pPr>
              <w:tabs>
                <w:tab w:val="num" w:pos="426"/>
              </w:tabs>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Центральный процессор</w:t>
            </w:r>
          </w:p>
        </w:tc>
        <w:tc>
          <w:tcPr>
            <w:tcW w:w="2268" w:type="dxa"/>
            <w:shd w:val="clear" w:color="auto" w:fill="auto"/>
            <w:vAlign w:val="center"/>
            <w:hideMark/>
          </w:tcPr>
          <w:p w:rsidR="00802E67" w:rsidRPr="00802E67" w:rsidRDefault="00802E67" w:rsidP="00802E67">
            <w:pPr>
              <w:tabs>
                <w:tab w:val="num" w:pos="426"/>
              </w:tabs>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6 CPU</w:t>
            </w:r>
          </w:p>
        </w:tc>
        <w:tc>
          <w:tcPr>
            <w:tcW w:w="2410" w:type="dxa"/>
            <w:shd w:val="clear" w:color="auto" w:fill="auto"/>
            <w:vAlign w:val="center"/>
            <w:hideMark/>
          </w:tcPr>
          <w:p w:rsidR="00802E67" w:rsidRPr="00802E67" w:rsidRDefault="00802E67" w:rsidP="00802E67">
            <w:pPr>
              <w:tabs>
                <w:tab w:val="num" w:pos="426"/>
              </w:tabs>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6 CPU</w:t>
            </w:r>
          </w:p>
        </w:tc>
        <w:tc>
          <w:tcPr>
            <w:tcW w:w="2580" w:type="dxa"/>
            <w:shd w:val="clear" w:color="auto" w:fill="auto"/>
            <w:vAlign w:val="center"/>
            <w:hideMark/>
          </w:tcPr>
          <w:p w:rsidR="00802E67" w:rsidRPr="00802E67" w:rsidRDefault="00802E67" w:rsidP="00802E67">
            <w:pPr>
              <w:tabs>
                <w:tab w:val="num" w:pos="426"/>
              </w:tabs>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8 CPU</w:t>
            </w:r>
          </w:p>
        </w:tc>
      </w:tr>
      <w:tr w:rsidR="00802E67" w:rsidRPr="00802E67" w:rsidTr="00802E67">
        <w:trPr>
          <w:trHeight w:val="273"/>
        </w:trPr>
        <w:tc>
          <w:tcPr>
            <w:tcW w:w="2410" w:type="dxa"/>
            <w:shd w:val="clear" w:color="auto" w:fill="auto"/>
            <w:vAlign w:val="center"/>
            <w:hideMark/>
          </w:tcPr>
          <w:p w:rsidR="00802E67" w:rsidRPr="00802E67" w:rsidRDefault="00802E67" w:rsidP="00802E67">
            <w:pPr>
              <w:tabs>
                <w:tab w:val="num" w:pos="426"/>
              </w:tabs>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Оперативная память</w:t>
            </w:r>
          </w:p>
        </w:tc>
        <w:tc>
          <w:tcPr>
            <w:tcW w:w="2268" w:type="dxa"/>
            <w:shd w:val="clear" w:color="auto" w:fill="auto"/>
            <w:vAlign w:val="center"/>
            <w:hideMark/>
          </w:tcPr>
          <w:p w:rsidR="00802E67" w:rsidRPr="00802E67" w:rsidRDefault="00802E67" w:rsidP="00802E67">
            <w:pPr>
              <w:tabs>
                <w:tab w:val="num" w:pos="426"/>
              </w:tabs>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12 Гб</w:t>
            </w:r>
          </w:p>
        </w:tc>
        <w:tc>
          <w:tcPr>
            <w:tcW w:w="2410" w:type="dxa"/>
            <w:shd w:val="clear" w:color="auto" w:fill="auto"/>
            <w:vAlign w:val="center"/>
            <w:hideMark/>
          </w:tcPr>
          <w:p w:rsidR="00802E67" w:rsidRPr="00802E67" w:rsidRDefault="00802E67" w:rsidP="00802E67">
            <w:pPr>
              <w:tabs>
                <w:tab w:val="num" w:pos="426"/>
              </w:tabs>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16 Гб</w:t>
            </w:r>
          </w:p>
        </w:tc>
        <w:tc>
          <w:tcPr>
            <w:tcW w:w="2580" w:type="dxa"/>
            <w:shd w:val="clear" w:color="auto" w:fill="auto"/>
            <w:vAlign w:val="center"/>
            <w:hideMark/>
          </w:tcPr>
          <w:p w:rsidR="00802E67" w:rsidRPr="00802E67" w:rsidRDefault="00802E67" w:rsidP="00802E67">
            <w:pPr>
              <w:tabs>
                <w:tab w:val="num" w:pos="426"/>
              </w:tabs>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16 Гб</w:t>
            </w:r>
          </w:p>
        </w:tc>
      </w:tr>
      <w:tr w:rsidR="00802E67" w:rsidRPr="00802E67" w:rsidTr="00802E67">
        <w:trPr>
          <w:trHeight w:val="277"/>
        </w:trPr>
        <w:tc>
          <w:tcPr>
            <w:tcW w:w="2410" w:type="dxa"/>
            <w:shd w:val="clear" w:color="auto" w:fill="auto"/>
            <w:vAlign w:val="center"/>
            <w:hideMark/>
          </w:tcPr>
          <w:p w:rsidR="00802E67" w:rsidRPr="00802E67" w:rsidRDefault="00802E67" w:rsidP="00802E67">
            <w:pPr>
              <w:tabs>
                <w:tab w:val="num" w:pos="426"/>
              </w:tabs>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Дисковое пространство </w:t>
            </w:r>
          </w:p>
        </w:tc>
        <w:tc>
          <w:tcPr>
            <w:tcW w:w="2268" w:type="dxa"/>
            <w:shd w:val="clear" w:color="auto" w:fill="auto"/>
            <w:vAlign w:val="center"/>
            <w:hideMark/>
          </w:tcPr>
          <w:p w:rsidR="00802E67" w:rsidRPr="00802E67" w:rsidRDefault="00802E67" w:rsidP="00802E67">
            <w:pPr>
              <w:tabs>
                <w:tab w:val="num" w:pos="426"/>
              </w:tabs>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80 Гб (RAID 10)</w:t>
            </w:r>
          </w:p>
        </w:tc>
        <w:tc>
          <w:tcPr>
            <w:tcW w:w="2410" w:type="dxa"/>
            <w:shd w:val="clear" w:color="auto" w:fill="auto"/>
            <w:vAlign w:val="center"/>
            <w:hideMark/>
          </w:tcPr>
          <w:p w:rsidR="00802E67" w:rsidRPr="00802E67" w:rsidRDefault="00802E67" w:rsidP="00802E67">
            <w:pPr>
              <w:tabs>
                <w:tab w:val="num" w:pos="426"/>
              </w:tabs>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80 Гб (RAID 10)</w:t>
            </w:r>
          </w:p>
        </w:tc>
        <w:tc>
          <w:tcPr>
            <w:tcW w:w="2580" w:type="dxa"/>
            <w:shd w:val="clear" w:color="auto" w:fill="auto"/>
            <w:vAlign w:val="center"/>
            <w:hideMark/>
          </w:tcPr>
          <w:p w:rsidR="00802E67" w:rsidRPr="00802E67" w:rsidRDefault="00802E67" w:rsidP="00802E67">
            <w:pPr>
              <w:tabs>
                <w:tab w:val="num" w:pos="426"/>
              </w:tabs>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500 Гб доступного места на диске, смонтированного в разделе /</w:t>
            </w:r>
            <w:proofErr w:type="spellStart"/>
            <w:r w:rsidRPr="00802E67">
              <w:rPr>
                <w:rFonts w:ascii="Times New Roman" w:eastAsia="Times New Roman" w:hAnsi="Times New Roman" w:cs="Times New Roman"/>
                <w:color w:val="auto"/>
                <w:lang w:val="ru-RU"/>
              </w:rPr>
              <w:t>opt</w:t>
            </w:r>
            <w:proofErr w:type="spellEnd"/>
          </w:p>
        </w:tc>
      </w:tr>
      <w:tr w:rsidR="00802E67" w:rsidRPr="00802E67" w:rsidTr="00802E67">
        <w:trPr>
          <w:trHeight w:val="309"/>
        </w:trPr>
        <w:tc>
          <w:tcPr>
            <w:tcW w:w="2410" w:type="dxa"/>
            <w:shd w:val="clear" w:color="auto" w:fill="auto"/>
            <w:vAlign w:val="center"/>
            <w:hideMark/>
          </w:tcPr>
          <w:p w:rsidR="00802E67" w:rsidRPr="00802E67" w:rsidRDefault="00802E67" w:rsidP="00802E67">
            <w:pPr>
              <w:tabs>
                <w:tab w:val="num" w:pos="426"/>
              </w:tabs>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Операционная система</w:t>
            </w:r>
          </w:p>
        </w:tc>
        <w:tc>
          <w:tcPr>
            <w:tcW w:w="2268" w:type="dxa"/>
            <w:shd w:val="clear" w:color="auto" w:fill="auto"/>
            <w:vAlign w:val="center"/>
            <w:hideMark/>
          </w:tcPr>
          <w:p w:rsidR="00802E67" w:rsidRPr="00802E67" w:rsidRDefault="00802E67" w:rsidP="00802E67">
            <w:pPr>
              <w:tabs>
                <w:tab w:val="num" w:pos="426"/>
              </w:tabs>
              <w:rPr>
                <w:rFonts w:ascii="Times New Roman" w:eastAsia="Times New Roman" w:hAnsi="Times New Roman" w:cs="Times New Roman"/>
                <w:color w:val="auto"/>
                <w:lang w:val="ru-RU"/>
              </w:rPr>
            </w:pPr>
            <w:proofErr w:type="gramStart"/>
            <w:r w:rsidRPr="00802E67">
              <w:rPr>
                <w:rFonts w:ascii="Times New Roman" w:eastAsia="Times New Roman" w:hAnsi="Times New Roman" w:cs="Times New Roman"/>
                <w:color w:val="auto"/>
                <w:lang w:val="ru-RU"/>
              </w:rPr>
              <w:t>РЕД</w:t>
            </w:r>
            <w:proofErr w:type="gramEnd"/>
            <w:r w:rsidRPr="00802E67">
              <w:rPr>
                <w:rFonts w:ascii="Times New Roman" w:eastAsia="Times New Roman" w:hAnsi="Times New Roman" w:cs="Times New Roman"/>
                <w:color w:val="auto"/>
                <w:lang w:val="ru-RU"/>
              </w:rPr>
              <w:t xml:space="preserve"> ОС 7.3.4</w:t>
            </w:r>
            <w:r w:rsidRPr="00802E67">
              <w:rPr>
                <w:rFonts w:ascii="Times New Roman" w:eastAsia="Times New Roman" w:hAnsi="Times New Roman" w:cs="Times New Roman"/>
                <w:color w:val="auto"/>
                <w:lang w:val="en-US"/>
              </w:rPr>
              <w:t xml:space="preserve"> </w:t>
            </w:r>
            <w:r w:rsidRPr="00802E67">
              <w:rPr>
                <w:rFonts w:ascii="Times New Roman" w:eastAsia="Times New Roman" w:hAnsi="Times New Roman" w:cs="Times New Roman"/>
                <w:color w:val="auto"/>
                <w:lang w:val="ru-RU"/>
              </w:rPr>
              <w:t>и выше</w:t>
            </w:r>
          </w:p>
        </w:tc>
        <w:tc>
          <w:tcPr>
            <w:tcW w:w="2410" w:type="dxa"/>
            <w:shd w:val="clear" w:color="auto" w:fill="auto"/>
            <w:vAlign w:val="center"/>
            <w:hideMark/>
          </w:tcPr>
          <w:p w:rsidR="00802E67" w:rsidRPr="00802E67" w:rsidRDefault="00802E67" w:rsidP="00802E67">
            <w:pPr>
              <w:tabs>
                <w:tab w:val="num" w:pos="426"/>
              </w:tabs>
              <w:rPr>
                <w:rFonts w:ascii="Times New Roman" w:eastAsia="Times New Roman" w:hAnsi="Times New Roman" w:cs="Times New Roman"/>
                <w:color w:val="auto"/>
                <w:lang w:val="en-US"/>
              </w:rPr>
            </w:pPr>
            <w:proofErr w:type="spellStart"/>
            <w:r w:rsidRPr="00802E67">
              <w:rPr>
                <w:rFonts w:ascii="Times New Roman" w:eastAsia="Times New Roman" w:hAnsi="Times New Roman" w:cs="Times New Roman"/>
                <w:color w:val="auto"/>
                <w:lang w:val="ru-RU"/>
              </w:rPr>
              <w:t>Windows</w:t>
            </w:r>
            <w:proofErr w:type="spellEnd"/>
            <w:r w:rsidRPr="00802E67">
              <w:rPr>
                <w:rFonts w:ascii="Times New Roman" w:eastAsia="Times New Roman" w:hAnsi="Times New Roman" w:cs="Times New Roman"/>
                <w:color w:val="auto"/>
                <w:lang w:val="ru-RU"/>
              </w:rPr>
              <w:t xml:space="preserve"> 2016 и выше</w:t>
            </w:r>
          </w:p>
        </w:tc>
        <w:tc>
          <w:tcPr>
            <w:tcW w:w="2580" w:type="dxa"/>
            <w:shd w:val="clear" w:color="auto" w:fill="auto"/>
            <w:vAlign w:val="center"/>
            <w:hideMark/>
          </w:tcPr>
          <w:p w:rsidR="00802E67" w:rsidRPr="00802E67" w:rsidRDefault="00802E67" w:rsidP="00802E67">
            <w:pPr>
              <w:tabs>
                <w:tab w:val="num" w:pos="426"/>
              </w:tabs>
              <w:rPr>
                <w:rFonts w:ascii="Times New Roman" w:eastAsia="Times New Roman" w:hAnsi="Times New Roman" w:cs="Times New Roman"/>
                <w:color w:val="auto"/>
                <w:lang w:val="ru-RU"/>
              </w:rPr>
            </w:pPr>
            <w:proofErr w:type="gramStart"/>
            <w:r w:rsidRPr="00802E67">
              <w:rPr>
                <w:rFonts w:ascii="Times New Roman" w:eastAsia="Times New Roman" w:hAnsi="Times New Roman" w:cs="Times New Roman"/>
                <w:color w:val="auto"/>
                <w:lang w:val="ru-RU"/>
              </w:rPr>
              <w:t>РЕД</w:t>
            </w:r>
            <w:proofErr w:type="gramEnd"/>
            <w:r w:rsidRPr="00802E67">
              <w:rPr>
                <w:rFonts w:ascii="Times New Roman" w:eastAsia="Times New Roman" w:hAnsi="Times New Roman" w:cs="Times New Roman"/>
                <w:color w:val="auto"/>
                <w:lang w:val="ru-RU"/>
              </w:rPr>
              <w:t xml:space="preserve"> ОС 7.3.4 и выше</w:t>
            </w:r>
          </w:p>
        </w:tc>
      </w:tr>
      <w:tr w:rsidR="00802E67" w:rsidRPr="00802E67" w:rsidTr="00802E67">
        <w:trPr>
          <w:trHeight w:val="711"/>
        </w:trPr>
        <w:tc>
          <w:tcPr>
            <w:tcW w:w="2410" w:type="dxa"/>
            <w:shd w:val="clear" w:color="auto" w:fill="auto"/>
            <w:vAlign w:val="center"/>
          </w:tcPr>
          <w:p w:rsidR="00802E67" w:rsidRPr="00802E67" w:rsidRDefault="00802E67" w:rsidP="00802E67">
            <w:pPr>
              <w:tabs>
                <w:tab w:val="num" w:pos="426"/>
              </w:tabs>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Примечание</w:t>
            </w:r>
          </w:p>
        </w:tc>
        <w:tc>
          <w:tcPr>
            <w:tcW w:w="2268" w:type="dxa"/>
            <w:shd w:val="clear" w:color="auto" w:fill="auto"/>
            <w:vAlign w:val="center"/>
          </w:tcPr>
          <w:p w:rsidR="00802E67" w:rsidRPr="00802E67" w:rsidRDefault="00802E67" w:rsidP="00802E67">
            <w:pPr>
              <w:tabs>
                <w:tab w:val="num" w:pos="426"/>
              </w:tabs>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Диски SSD</w:t>
            </w:r>
          </w:p>
          <w:p w:rsidR="00802E67" w:rsidRPr="00802E67" w:rsidRDefault="00802E67" w:rsidP="00802E67">
            <w:pPr>
              <w:tabs>
                <w:tab w:val="num" w:pos="426"/>
              </w:tabs>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 по умолчанию.</w:t>
            </w:r>
          </w:p>
          <w:p w:rsidR="00802E67" w:rsidRPr="00802E67" w:rsidRDefault="00802E67" w:rsidP="00802E67">
            <w:pPr>
              <w:tabs>
                <w:tab w:val="num" w:pos="426"/>
              </w:tabs>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w:t>
            </w:r>
            <w:proofErr w:type="spellStart"/>
            <w:r w:rsidRPr="00802E67">
              <w:rPr>
                <w:rFonts w:ascii="Times New Roman" w:eastAsia="Times New Roman" w:hAnsi="Times New Roman" w:cs="Times New Roman"/>
                <w:color w:val="auto"/>
                <w:lang w:val="en-US"/>
              </w:rPr>
              <w:t>var</w:t>
            </w:r>
            <w:proofErr w:type="spellEnd"/>
            <w:r w:rsidRPr="00802E67">
              <w:rPr>
                <w:rFonts w:ascii="Times New Roman" w:eastAsia="Times New Roman" w:hAnsi="Times New Roman" w:cs="Times New Roman"/>
                <w:color w:val="auto"/>
                <w:lang w:val="ru-RU"/>
              </w:rPr>
              <w:t xml:space="preserve"> – 8 Гб</w:t>
            </w:r>
          </w:p>
          <w:p w:rsidR="00802E67" w:rsidRPr="00802E67" w:rsidRDefault="00802E67" w:rsidP="00802E67">
            <w:pPr>
              <w:tabs>
                <w:tab w:val="num" w:pos="426"/>
              </w:tabs>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w:t>
            </w:r>
            <w:r w:rsidRPr="00802E67">
              <w:rPr>
                <w:rFonts w:ascii="Times New Roman" w:eastAsia="Times New Roman" w:hAnsi="Times New Roman" w:cs="Times New Roman"/>
                <w:color w:val="auto"/>
                <w:lang w:val="en-US"/>
              </w:rPr>
              <w:t>queue</w:t>
            </w:r>
            <w:r w:rsidRPr="00802E67">
              <w:rPr>
                <w:rFonts w:ascii="Times New Roman" w:eastAsia="Times New Roman" w:hAnsi="Times New Roman" w:cs="Times New Roman"/>
                <w:color w:val="auto"/>
                <w:lang w:val="ru-RU"/>
              </w:rPr>
              <w:t xml:space="preserve"> – 20 Гб</w:t>
            </w:r>
          </w:p>
          <w:p w:rsidR="00802E67" w:rsidRPr="00802E67" w:rsidRDefault="00802E67" w:rsidP="00802E67">
            <w:pPr>
              <w:tabs>
                <w:tab w:val="num" w:pos="426"/>
              </w:tabs>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w:t>
            </w:r>
            <w:r w:rsidRPr="00802E67">
              <w:rPr>
                <w:rFonts w:ascii="Times New Roman" w:eastAsia="Times New Roman" w:hAnsi="Times New Roman" w:cs="Times New Roman"/>
                <w:color w:val="auto"/>
                <w:lang w:val="en-US"/>
              </w:rPr>
              <w:t>opt</w:t>
            </w:r>
            <w:r w:rsidRPr="00802E67">
              <w:rPr>
                <w:rFonts w:ascii="Times New Roman" w:eastAsia="Times New Roman" w:hAnsi="Times New Roman" w:cs="Times New Roman"/>
                <w:color w:val="auto"/>
                <w:lang w:val="ru-RU"/>
              </w:rPr>
              <w:t xml:space="preserve"> – 10 Гб</w:t>
            </w:r>
          </w:p>
          <w:p w:rsidR="00802E67" w:rsidRPr="00802E67" w:rsidRDefault="00802E67" w:rsidP="00802E67">
            <w:pPr>
              <w:tabs>
                <w:tab w:val="num" w:pos="426"/>
              </w:tabs>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w:t>
            </w:r>
            <w:proofErr w:type="spellStart"/>
            <w:r w:rsidRPr="00802E67">
              <w:rPr>
                <w:rFonts w:ascii="Times New Roman" w:eastAsia="Times New Roman" w:hAnsi="Times New Roman" w:cs="Times New Roman"/>
                <w:color w:val="auto"/>
                <w:lang w:val="ru-RU"/>
              </w:rPr>
              <w:t>home</w:t>
            </w:r>
            <w:proofErr w:type="spellEnd"/>
            <w:r w:rsidRPr="00802E67">
              <w:rPr>
                <w:rFonts w:ascii="Times New Roman" w:eastAsia="Times New Roman" w:hAnsi="Times New Roman" w:cs="Times New Roman"/>
                <w:color w:val="auto"/>
                <w:lang w:val="ru-RU"/>
              </w:rPr>
              <w:t xml:space="preserve"> (или /</w:t>
            </w:r>
            <w:proofErr w:type="spellStart"/>
            <w:r w:rsidRPr="00802E67">
              <w:rPr>
                <w:rFonts w:ascii="Times New Roman" w:eastAsia="Times New Roman" w:hAnsi="Times New Roman" w:cs="Times New Roman"/>
                <w:color w:val="auto"/>
                <w:lang w:val="ru-RU"/>
              </w:rPr>
              <w:t>tmp</w:t>
            </w:r>
            <w:proofErr w:type="spellEnd"/>
            <w:r w:rsidRPr="00802E67">
              <w:rPr>
                <w:rFonts w:ascii="Times New Roman" w:eastAsia="Times New Roman" w:hAnsi="Times New Roman" w:cs="Times New Roman"/>
                <w:color w:val="auto"/>
                <w:lang w:val="ru-RU"/>
              </w:rPr>
              <w:t>) – 5 Гб для обмена файлами</w:t>
            </w:r>
          </w:p>
        </w:tc>
        <w:tc>
          <w:tcPr>
            <w:tcW w:w="2410" w:type="dxa"/>
            <w:shd w:val="clear" w:color="auto" w:fill="auto"/>
            <w:vAlign w:val="center"/>
          </w:tcPr>
          <w:p w:rsidR="00802E67" w:rsidRPr="00802E67" w:rsidRDefault="00802E67" w:rsidP="00802E67">
            <w:pPr>
              <w:tabs>
                <w:tab w:val="num" w:pos="426"/>
              </w:tabs>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Диски SSD.</w:t>
            </w:r>
          </w:p>
          <w:p w:rsidR="00802E67" w:rsidRPr="00802E67" w:rsidRDefault="00802E67" w:rsidP="00802E67">
            <w:pPr>
              <w:tabs>
                <w:tab w:val="num" w:pos="426"/>
              </w:tabs>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При установке обязательно английская локализация. Должен быть в домене тех компьютеров, с которых нужно </w:t>
            </w:r>
            <w:r w:rsidRPr="00802E67">
              <w:rPr>
                <w:rFonts w:ascii="Times New Roman" w:eastAsia="Times New Roman" w:hAnsi="Times New Roman" w:cs="Times New Roman"/>
                <w:color w:val="auto"/>
                <w:lang w:val="ru-RU"/>
              </w:rPr>
              <w:lastRenderedPageBreak/>
              <w:t xml:space="preserve">будет собирать события ИБ </w:t>
            </w:r>
          </w:p>
        </w:tc>
        <w:tc>
          <w:tcPr>
            <w:tcW w:w="2580" w:type="dxa"/>
            <w:shd w:val="clear" w:color="auto" w:fill="auto"/>
            <w:vAlign w:val="center"/>
          </w:tcPr>
          <w:p w:rsidR="00802E67" w:rsidRPr="00802E67" w:rsidRDefault="00802E67" w:rsidP="00802E67">
            <w:pPr>
              <w:tabs>
                <w:tab w:val="num" w:pos="426"/>
              </w:tabs>
              <w:rPr>
                <w:rFonts w:ascii="Times New Roman" w:eastAsia="Times New Roman" w:hAnsi="Times New Roman" w:cs="Times New Roman"/>
                <w:color w:val="auto"/>
                <w:lang w:val="ru-RU"/>
              </w:rPr>
            </w:pPr>
          </w:p>
        </w:tc>
      </w:tr>
    </w:tbl>
    <w:p w:rsidR="00802E67" w:rsidRPr="00802E67" w:rsidRDefault="00802E67" w:rsidP="00060675">
      <w:pPr>
        <w:numPr>
          <w:ilvl w:val="1"/>
          <w:numId w:val="76"/>
        </w:numPr>
        <w:tabs>
          <w:tab w:val="num" w:pos="426"/>
          <w:tab w:val="left" w:pos="851"/>
        </w:tabs>
        <w:spacing w:before="120"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lastRenderedPageBreak/>
        <w:t xml:space="preserve">Требования к каналу передачи данных от коллекторов к Системе </w:t>
      </w:r>
      <w:r w:rsidRPr="00802E67">
        <w:rPr>
          <w:rFonts w:ascii="Times New Roman" w:eastAsia="Times New Roman" w:hAnsi="Times New Roman" w:cs="Times New Roman"/>
          <w:color w:val="auto"/>
          <w:lang w:val="en-US"/>
        </w:rPr>
        <w:t>SOC</w:t>
      </w:r>
      <w:r w:rsidRPr="00802E67">
        <w:rPr>
          <w:rFonts w:ascii="Times New Roman" w:eastAsia="Times New Roman" w:hAnsi="Times New Roman" w:cs="Times New Roman"/>
          <w:color w:val="auto"/>
          <w:lang w:val="ru-RU"/>
        </w:rPr>
        <w:t>.</w:t>
      </w:r>
    </w:p>
    <w:p w:rsidR="00802E67" w:rsidRPr="00802E67" w:rsidRDefault="00802E67" w:rsidP="00802E67">
      <w:pPr>
        <w:tabs>
          <w:tab w:val="num" w:pos="426"/>
        </w:tabs>
        <w:spacing w:after="6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Требования к скорости и объёму передачи данных исходят из следующей информации: </w:t>
      </w:r>
    </w:p>
    <w:p w:rsidR="00802E67" w:rsidRPr="00802E67" w:rsidRDefault="00802E67" w:rsidP="00060675">
      <w:pPr>
        <w:numPr>
          <w:ilvl w:val="0"/>
          <w:numId w:val="40"/>
        </w:numPr>
        <w:tabs>
          <w:tab w:val="num" w:pos="709"/>
          <w:tab w:val="left" w:pos="851"/>
        </w:tabs>
        <w:spacing w:after="60" w:line="276" w:lineRule="auto"/>
        <w:ind w:left="426"/>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1,5 Мбит/с пропускной способности на каждые 100 событий ИБ в секунду;</w:t>
      </w:r>
    </w:p>
    <w:p w:rsidR="00802E67" w:rsidRPr="00802E67" w:rsidRDefault="00802E67" w:rsidP="00060675">
      <w:pPr>
        <w:numPr>
          <w:ilvl w:val="0"/>
          <w:numId w:val="40"/>
        </w:numPr>
        <w:tabs>
          <w:tab w:val="num" w:pos="709"/>
          <w:tab w:val="left" w:pos="851"/>
        </w:tabs>
        <w:spacing w:after="60" w:line="276" w:lineRule="auto"/>
        <w:ind w:left="426"/>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0,7 Мбит/</w:t>
      </w:r>
      <w:r w:rsidRPr="00802E67">
        <w:rPr>
          <w:rFonts w:ascii="Times New Roman" w:eastAsia="Times New Roman" w:hAnsi="Times New Roman" w:cs="Times New Roman"/>
          <w:color w:val="auto"/>
          <w:lang w:val="en-US"/>
        </w:rPr>
        <w:t>c</w:t>
      </w:r>
      <w:r w:rsidRPr="00802E67">
        <w:rPr>
          <w:rFonts w:ascii="Times New Roman" w:eastAsia="Times New Roman" w:hAnsi="Times New Roman" w:cs="Times New Roman"/>
          <w:color w:val="auto"/>
          <w:lang w:val="ru-RU"/>
        </w:rPr>
        <w:t xml:space="preserve"> пропускной способности для коррелятора Системы </w:t>
      </w:r>
      <w:r w:rsidRPr="00802E67">
        <w:rPr>
          <w:rFonts w:ascii="Times New Roman" w:eastAsia="Times New Roman" w:hAnsi="Times New Roman" w:cs="Times New Roman"/>
          <w:color w:val="auto"/>
          <w:lang w:val="en-US"/>
        </w:rPr>
        <w:t>SOC</w:t>
      </w:r>
      <w:r w:rsidRPr="00802E67">
        <w:rPr>
          <w:rFonts w:ascii="Times New Roman" w:eastAsia="Times New Roman" w:hAnsi="Times New Roman" w:cs="Times New Roman"/>
          <w:color w:val="auto"/>
          <w:lang w:val="ru-RU"/>
        </w:rPr>
        <w:t>;</w:t>
      </w:r>
    </w:p>
    <w:p w:rsidR="00802E67" w:rsidRPr="00802E67" w:rsidRDefault="00802E67" w:rsidP="00060675">
      <w:pPr>
        <w:numPr>
          <w:ilvl w:val="0"/>
          <w:numId w:val="40"/>
        </w:numPr>
        <w:tabs>
          <w:tab w:val="num" w:pos="709"/>
          <w:tab w:val="left" w:pos="851"/>
        </w:tabs>
        <w:spacing w:after="60" w:line="276" w:lineRule="auto"/>
        <w:ind w:left="426"/>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0,7 Мбит/</w:t>
      </w:r>
      <w:r w:rsidRPr="00802E67">
        <w:rPr>
          <w:rFonts w:ascii="Times New Roman" w:eastAsia="Times New Roman" w:hAnsi="Times New Roman" w:cs="Times New Roman"/>
          <w:color w:val="auto"/>
          <w:lang w:val="en-US"/>
        </w:rPr>
        <w:t>c</w:t>
      </w:r>
      <w:r w:rsidRPr="00802E67">
        <w:rPr>
          <w:rFonts w:ascii="Times New Roman" w:eastAsia="Times New Roman" w:hAnsi="Times New Roman" w:cs="Times New Roman"/>
          <w:color w:val="auto"/>
          <w:lang w:val="ru-RU"/>
        </w:rPr>
        <w:t xml:space="preserve"> пропускной способности для хранилища Системы </w:t>
      </w:r>
      <w:r w:rsidRPr="00802E67">
        <w:rPr>
          <w:rFonts w:ascii="Times New Roman" w:eastAsia="Times New Roman" w:hAnsi="Times New Roman" w:cs="Times New Roman"/>
          <w:color w:val="auto"/>
          <w:lang w:val="en-US"/>
        </w:rPr>
        <w:t>SOC</w:t>
      </w:r>
      <w:r w:rsidRPr="00802E67">
        <w:rPr>
          <w:rFonts w:ascii="Times New Roman" w:eastAsia="Times New Roman" w:hAnsi="Times New Roman" w:cs="Times New Roman"/>
          <w:color w:val="auto"/>
          <w:lang w:val="ru-RU"/>
        </w:rPr>
        <w:t>.</w:t>
      </w:r>
    </w:p>
    <w:p w:rsidR="00802E67" w:rsidRPr="00802E67" w:rsidRDefault="00802E67" w:rsidP="00802E67">
      <w:pPr>
        <w:ind w:left="284"/>
        <w:jc w:val="both"/>
        <w:rPr>
          <w:rFonts w:ascii="Times New Roman" w:eastAsia="Calibri" w:hAnsi="Times New Roman" w:cs="Times New Roman"/>
          <w:color w:val="auto"/>
          <w:lang w:val="ru-RU" w:eastAsia="en-US"/>
        </w:rPr>
      </w:pPr>
    </w:p>
    <w:p w:rsidR="00802E67" w:rsidRPr="00802E67" w:rsidRDefault="00802E67" w:rsidP="00802E67">
      <w:pPr>
        <w:keepNext/>
        <w:tabs>
          <w:tab w:val="left" w:pos="567"/>
        </w:tabs>
        <w:spacing w:after="120"/>
        <w:jc w:val="center"/>
        <w:outlineLvl w:val="0"/>
        <w:rPr>
          <w:rFonts w:ascii="Times New Roman" w:eastAsia="Times New Roman" w:hAnsi="Times New Roman" w:cs="Times New Roman"/>
          <w:b/>
          <w:color w:val="auto"/>
          <w:lang w:val="ru-RU"/>
        </w:rPr>
      </w:pPr>
      <w:r w:rsidRPr="00802E67">
        <w:rPr>
          <w:rFonts w:ascii="Times New Roman" w:eastAsia="Times New Roman" w:hAnsi="Times New Roman" w:cs="Times New Roman"/>
          <w:b/>
          <w:color w:val="auto"/>
          <w:lang w:val="ru-RU"/>
        </w:rPr>
        <w:t>5. ПОРЯДОК ОКАЗАНИЯ УСЛУГИ</w:t>
      </w:r>
    </w:p>
    <w:p w:rsidR="00802E67" w:rsidRPr="00802E67" w:rsidRDefault="00802E67" w:rsidP="00060675">
      <w:pPr>
        <w:numPr>
          <w:ilvl w:val="0"/>
          <w:numId w:val="76"/>
        </w:numPr>
        <w:spacing w:after="120" w:line="276" w:lineRule="auto"/>
        <w:jc w:val="both"/>
        <w:rPr>
          <w:rFonts w:ascii="Times New Roman" w:eastAsia="Times New Roman" w:hAnsi="Times New Roman" w:cs="Times New Roman"/>
          <w:vanish/>
          <w:color w:val="auto"/>
          <w:lang w:val="ru-RU"/>
        </w:rPr>
      </w:pPr>
    </w:p>
    <w:p w:rsidR="00802E67" w:rsidRPr="00802E67" w:rsidRDefault="00802E67" w:rsidP="00060675">
      <w:pPr>
        <w:numPr>
          <w:ilvl w:val="1"/>
          <w:numId w:val="76"/>
        </w:numPr>
        <w:tabs>
          <w:tab w:val="left" w:pos="426"/>
          <w:tab w:val="left" w:pos="709"/>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Мониторинг и реагирование на инциденты ИБ.</w:t>
      </w:r>
    </w:p>
    <w:p w:rsidR="00802E67" w:rsidRPr="00802E67" w:rsidRDefault="00802E67" w:rsidP="00802E67">
      <w:pPr>
        <w:spacing w:after="6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Исполнитель осуществляет мониторинг всех инцидентов ИБ с систем-источников, фиксируемых в Системе SOC.</w:t>
      </w:r>
    </w:p>
    <w:p w:rsidR="00802E67" w:rsidRPr="00802E67" w:rsidRDefault="00802E67" w:rsidP="00802E67">
      <w:pPr>
        <w:spacing w:after="6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В рамках взаимодействия Заказчика с </w:t>
      </w:r>
      <w:proofErr w:type="spellStart"/>
      <w:r w:rsidRPr="00802E67">
        <w:rPr>
          <w:rFonts w:ascii="Times New Roman" w:eastAsia="Times New Roman" w:hAnsi="Times New Roman" w:cs="Times New Roman"/>
          <w:color w:val="auto"/>
          <w:lang w:val="ru-RU"/>
        </w:rPr>
        <w:t>ГосСОПКА</w:t>
      </w:r>
      <w:proofErr w:type="spellEnd"/>
      <w:r w:rsidRPr="00802E67">
        <w:rPr>
          <w:rFonts w:ascii="Times New Roman" w:eastAsia="Times New Roman" w:hAnsi="Times New Roman" w:cs="Times New Roman"/>
          <w:color w:val="auto"/>
          <w:lang w:val="ru-RU"/>
        </w:rPr>
        <w:t>:</w:t>
      </w:r>
    </w:p>
    <w:p w:rsidR="00802E67" w:rsidRPr="00802E67" w:rsidRDefault="00802E67" w:rsidP="00060675">
      <w:pPr>
        <w:numPr>
          <w:ilvl w:val="0"/>
          <w:numId w:val="41"/>
        </w:numPr>
        <w:tabs>
          <w:tab w:val="num" w:pos="284"/>
          <w:tab w:val="left" w:pos="567"/>
        </w:tabs>
        <w:spacing w:after="60" w:line="276" w:lineRule="auto"/>
        <w:ind w:left="284"/>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передачу в автоматическом режиме в НКЦКИ вносимых Заказчиком в ЛК </w:t>
      </w:r>
      <w:r w:rsidRPr="00802E67">
        <w:rPr>
          <w:rFonts w:ascii="Times New Roman" w:eastAsia="Times New Roman" w:hAnsi="Times New Roman" w:cs="Times New Roman"/>
          <w:color w:val="auto"/>
          <w:lang w:val="en-US"/>
        </w:rPr>
        <w:t>SOC</w:t>
      </w:r>
      <w:r w:rsidRPr="00802E67">
        <w:rPr>
          <w:rFonts w:ascii="Times New Roman" w:eastAsia="Times New Roman" w:hAnsi="Times New Roman" w:cs="Times New Roman"/>
          <w:color w:val="auto"/>
          <w:lang w:val="ru-RU"/>
        </w:rPr>
        <w:t xml:space="preserve"> сведений от систем-источников – ОИИ и (или) ОКИИ, об ИИ, КИИ, о КА и КИ в ИИ и КИИ;</w:t>
      </w:r>
    </w:p>
    <w:p w:rsidR="00802E67" w:rsidRPr="00802E67" w:rsidRDefault="00802E67" w:rsidP="00060675">
      <w:pPr>
        <w:numPr>
          <w:ilvl w:val="0"/>
          <w:numId w:val="41"/>
        </w:numPr>
        <w:tabs>
          <w:tab w:val="num" w:pos="284"/>
          <w:tab w:val="left" w:pos="567"/>
        </w:tabs>
        <w:spacing w:after="60" w:line="276" w:lineRule="auto"/>
        <w:ind w:left="284"/>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передачу в автоматическом режиме Заказчику через ЛК </w:t>
      </w:r>
      <w:r w:rsidRPr="00802E67">
        <w:rPr>
          <w:rFonts w:ascii="Times New Roman" w:eastAsia="Times New Roman" w:hAnsi="Times New Roman" w:cs="Times New Roman"/>
          <w:color w:val="auto"/>
          <w:lang w:val="en-US"/>
        </w:rPr>
        <w:t>SOC</w:t>
      </w:r>
      <w:r w:rsidRPr="00802E67">
        <w:rPr>
          <w:rFonts w:ascii="Times New Roman" w:eastAsia="Times New Roman" w:hAnsi="Times New Roman" w:cs="Times New Roman"/>
          <w:color w:val="auto"/>
          <w:lang w:val="ru-RU"/>
        </w:rPr>
        <w:t xml:space="preserve"> сведений от НКЦКИ, об индикаторах компрометации и методических рекомендациях для Заказчика по обнаружению, предупреждению и ликвидации последствий типовых КА на ОИИ и ОКИИ Заказчика.</w:t>
      </w:r>
    </w:p>
    <w:p w:rsidR="00802E67" w:rsidRPr="00802E67" w:rsidRDefault="00802E67" w:rsidP="00802E67">
      <w:pPr>
        <w:spacing w:after="6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При возникновении инцидента ИБ Исполнитель проводит первичный анализ данных с целью выявления ложных срабатываний правил корреляции. В случае</w:t>
      </w:r>
      <w:proofErr w:type="gramStart"/>
      <w:r w:rsidRPr="00802E67">
        <w:rPr>
          <w:rFonts w:ascii="Times New Roman" w:eastAsia="Times New Roman" w:hAnsi="Times New Roman" w:cs="Times New Roman"/>
          <w:color w:val="auto"/>
          <w:lang w:val="ru-RU"/>
        </w:rPr>
        <w:t>,</w:t>
      </w:r>
      <w:proofErr w:type="gramEnd"/>
      <w:r w:rsidRPr="00802E67">
        <w:rPr>
          <w:rFonts w:ascii="Times New Roman" w:eastAsia="Times New Roman" w:hAnsi="Times New Roman" w:cs="Times New Roman"/>
          <w:color w:val="auto"/>
          <w:lang w:val="ru-RU"/>
        </w:rPr>
        <w:t xml:space="preserve"> если Исполнителем принято решение о ложном срабатывании, соответствующий инцидент ИБ закрывается с обоснованием причин, информация о нем и причинах его закрытия предоставляется в рамках регулярной отчетности Системы SOC, а также доступна в ЛК </w:t>
      </w:r>
      <w:r w:rsidRPr="00802E67">
        <w:rPr>
          <w:rFonts w:ascii="Times New Roman" w:eastAsia="Times New Roman" w:hAnsi="Times New Roman" w:cs="Times New Roman"/>
          <w:color w:val="auto"/>
          <w:lang w:val="en-US"/>
        </w:rPr>
        <w:t>SOC</w:t>
      </w:r>
      <w:r w:rsidRPr="00802E67">
        <w:rPr>
          <w:rFonts w:ascii="Times New Roman" w:eastAsia="Times New Roman" w:hAnsi="Times New Roman" w:cs="Times New Roman"/>
          <w:color w:val="auto"/>
          <w:lang w:val="ru-RU"/>
        </w:rPr>
        <w:t>.</w:t>
      </w:r>
    </w:p>
    <w:p w:rsidR="00802E67" w:rsidRPr="00802E67" w:rsidRDefault="00802E67" w:rsidP="00802E67">
      <w:pPr>
        <w:spacing w:after="6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По итогам проведенной обработки Исполнитель информирует Заказчика о факте возникновения инцидента ИБ.</w:t>
      </w:r>
    </w:p>
    <w:p w:rsidR="00802E67" w:rsidRPr="00802E67" w:rsidRDefault="00802E67" w:rsidP="00802E67">
      <w:pPr>
        <w:spacing w:after="6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На основании предоставленной информации Заказчик вправе повысить или понизить критичность инцидента ИБ для изменения процесса его обработки в дальнейшем. </w:t>
      </w:r>
    </w:p>
    <w:p w:rsidR="00802E67" w:rsidRPr="00802E67" w:rsidRDefault="00802E67" w:rsidP="00802E67">
      <w:pPr>
        <w:spacing w:after="6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После информирования Заказчика о факте инцидента ИБ Исполнитель продолжает установление причин и источника инцидента ИБ, если это возможно. По итогам анализа данная информация передается Заказчику.</w:t>
      </w:r>
    </w:p>
    <w:p w:rsidR="00802E67" w:rsidRPr="00802E67" w:rsidRDefault="00802E67" w:rsidP="00802E67">
      <w:pPr>
        <w:spacing w:after="6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Исполнитель вправе запросить у Заказчика дополнительную информацию об ИИ, системах-источниках или событиях ИБ в случае, если она требуется для анализа инцидента ИБ.</w:t>
      </w:r>
    </w:p>
    <w:p w:rsidR="00802E67" w:rsidRPr="00802E67" w:rsidRDefault="00802E67" w:rsidP="00802E67">
      <w:pPr>
        <w:spacing w:after="6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Сотрудники Заказчика вправе запросить дополнительную информацию о причинах и источнике инцидента ИБ, если данная информация может быть получена средствами Системы SOC, из информации об ИИ, переданной Исполнителем, или общедоступных источников информации.</w:t>
      </w:r>
    </w:p>
    <w:p w:rsidR="00802E67" w:rsidRPr="00802E67" w:rsidRDefault="00802E67" w:rsidP="00802E67">
      <w:pPr>
        <w:spacing w:after="6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По результатам анализа предоставленной информации Заказчик подтверждает факт возникновения инцидента ИБ (с указанием принятых мер реагирования), сообщает о ложном срабатывании правила корреляции, необходимости внесения исключений или о легитимности инцидента ИБ, либо запрашивает дополнительную информацию.</w:t>
      </w:r>
    </w:p>
    <w:p w:rsidR="00802E67" w:rsidRPr="00802E67" w:rsidRDefault="00802E67" w:rsidP="00802E67">
      <w:pPr>
        <w:spacing w:after="6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lastRenderedPageBreak/>
        <w:t xml:space="preserve">При отсутствии обратной связи от Заказчика в течение 8-ми календарных дней, инцидент ИБ закрывается в ЛК </w:t>
      </w:r>
      <w:r w:rsidRPr="00802E67">
        <w:rPr>
          <w:rFonts w:ascii="Times New Roman" w:eastAsia="Times New Roman" w:hAnsi="Times New Roman" w:cs="Times New Roman"/>
          <w:color w:val="auto"/>
          <w:lang w:val="en-US"/>
        </w:rPr>
        <w:t>SOC</w:t>
      </w:r>
      <w:r w:rsidRPr="00802E67">
        <w:rPr>
          <w:rFonts w:ascii="Times New Roman" w:eastAsia="Times New Roman" w:hAnsi="Times New Roman" w:cs="Times New Roman"/>
          <w:color w:val="auto"/>
          <w:lang w:val="ru-RU"/>
        </w:rPr>
        <w:t xml:space="preserve"> с соответствующим статусом и может быть повторно открыт при обращении Заказчика.</w:t>
      </w:r>
    </w:p>
    <w:p w:rsidR="00802E67" w:rsidRPr="00802E67" w:rsidRDefault="00802E67" w:rsidP="00802E67">
      <w:pPr>
        <w:spacing w:after="6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Связанные инциденты ИБ закрываются в Системе </w:t>
      </w:r>
      <w:r w:rsidRPr="00802E67">
        <w:rPr>
          <w:rFonts w:ascii="Times New Roman" w:eastAsia="Times New Roman" w:hAnsi="Times New Roman" w:cs="Times New Roman"/>
          <w:color w:val="auto"/>
          <w:lang w:val="en-US"/>
        </w:rPr>
        <w:t>SOC</w:t>
      </w:r>
      <w:r w:rsidRPr="00802E67">
        <w:rPr>
          <w:rFonts w:ascii="Times New Roman" w:eastAsia="Times New Roman" w:hAnsi="Times New Roman" w:cs="Times New Roman"/>
          <w:color w:val="auto"/>
          <w:lang w:val="ru-RU"/>
        </w:rPr>
        <w:t xml:space="preserve"> с соответствующей пометкой с указанием основного инцидента ИБ без оповещения Заказчика, информация о нем и причинах его закрытия предоставляется в рамках регулярной отчетности Системы SOC, а также доступна в ЛК </w:t>
      </w:r>
      <w:r w:rsidRPr="00802E67">
        <w:rPr>
          <w:rFonts w:ascii="Times New Roman" w:eastAsia="Times New Roman" w:hAnsi="Times New Roman" w:cs="Times New Roman"/>
          <w:color w:val="auto"/>
          <w:lang w:val="en-US"/>
        </w:rPr>
        <w:t>SOC</w:t>
      </w:r>
      <w:r w:rsidRPr="00802E67">
        <w:rPr>
          <w:rFonts w:ascii="Times New Roman" w:eastAsia="Times New Roman" w:hAnsi="Times New Roman" w:cs="Times New Roman"/>
          <w:color w:val="auto"/>
          <w:lang w:val="ru-RU"/>
        </w:rPr>
        <w:t>.</w:t>
      </w:r>
    </w:p>
    <w:p w:rsidR="00802E67" w:rsidRPr="00802E67" w:rsidRDefault="00802E67" w:rsidP="00802E67">
      <w:pPr>
        <w:spacing w:after="60"/>
        <w:jc w:val="both"/>
        <w:rPr>
          <w:rFonts w:ascii="Times New Roman" w:eastAsia="Times New Roman" w:hAnsi="Times New Roman" w:cs="Times New Roman"/>
          <w:color w:val="auto"/>
          <w:u w:val="single"/>
          <w:lang w:val="ru-RU"/>
        </w:rPr>
      </w:pPr>
      <w:r w:rsidRPr="00802E67">
        <w:rPr>
          <w:rFonts w:ascii="Times New Roman" w:eastAsia="Times New Roman" w:hAnsi="Times New Roman" w:cs="Times New Roman"/>
          <w:color w:val="auto"/>
          <w:u w:val="single"/>
          <w:lang w:val="ru-RU"/>
        </w:rPr>
        <w:t>Ограничения работ:</w:t>
      </w:r>
    </w:p>
    <w:p w:rsidR="00802E67" w:rsidRPr="00802E67" w:rsidRDefault="00802E67" w:rsidP="00060675">
      <w:pPr>
        <w:numPr>
          <w:ilvl w:val="0"/>
          <w:numId w:val="42"/>
        </w:numPr>
        <w:tabs>
          <w:tab w:val="left" w:pos="993"/>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Исполнитель обрабатывает только инциденты ИБ, зафиксированные в системах-источниках;</w:t>
      </w:r>
    </w:p>
    <w:p w:rsidR="00802E67" w:rsidRPr="00802E67" w:rsidRDefault="00802E67" w:rsidP="00060675">
      <w:pPr>
        <w:numPr>
          <w:ilvl w:val="0"/>
          <w:numId w:val="42"/>
        </w:numPr>
        <w:tabs>
          <w:tab w:val="left" w:pos="993"/>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время реакции Исполнителя на инцидент ИБ отсчитывается от момента фиксации инцидента ИБ в Системе SOC;</w:t>
      </w:r>
    </w:p>
    <w:p w:rsidR="00802E67" w:rsidRPr="00802E67" w:rsidRDefault="00802E67" w:rsidP="00060675">
      <w:pPr>
        <w:numPr>
          <w:ilvl w:val="0"/>
          <w:numId w:val="42"/>
        </w:numPr>
        <w:tabs>
          <w:tab w:val="left" w:pos="993"/>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время анализа Исполнителем инцидента ИБ может быть увеличено в случае, если Заказчик запросил обработку большого количества данных в Системе SOC или системах-источниках;</w:t>
      </w:r>
    </w:p>
    <w:p w:rsidR="00802E67" w:rsidRPr="00802E67" w:rsidRDefault="00802E67" w:rsidP="00060675">
      <w:pPr>
        <w:numPr>
          <w:ilvl w:val="0"/>
          <w:numId w:val="42"/>
        </w:numPr>
        <w:tabs>
          <w:tab w:val="left" w:pos="993"/>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время реакции Исполнителя не включает в себя работы Заказчика по верификации и оценке полноты предоставленных Исполнителем данных.</w:t>
      </w:r>
    </w:p>
    <w:p w:rsidR="00802E67" w:rsidRPr="00802E67" w:rsidRDefault="00802E67" w:rsidP="00060675">
      <w:pPr>
        <w:numPr>
          <w:ilvl w:val="1"/>
          <w:numId w:val="76"/>
        </w:numPr>
        <w:tabs>
          <w:tab w:val="left" w:pos="426"/>
          <w:tab w:val="left" w:pos="851"/>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Превышение допустимого Заказом количества </w:t>
      </w:r>
      <w:r w:rsidRPr="00802E67">
        <w:rPr>
          <w:rFonts w:ascii="Times New Roman" w:eastAsia="Times New Roman" w:hAnsi="Times New Roman" w:cs="Times New Roman"/>
          <w:color w:val="auto"/>
          <w:lang w:val="en-US"/>
        </w:rPr>
        <w:t>EPS</w:t>
      </w:r>
      <w:r w:rsidRPr="00802E67">
        <w:rPr>
          <w:rFonts w:ascii="Times New Roman" w:eastAsia="Times New Roman" w:hAnsi="Times New Roman" w:cs="Times New Roman"/>
          <w:color w:val="auto"/>
          <w:lang w:val="ru-RU"/>
        </w:rPr>
        <w:t>.</w:t>
      </w:r>
    </w:p>
    <w:p w:rsidR="00802E67" w:rsidRPr="00802E67" w:rsidRDefault="00802E67" w:rsidP="00802E67">
      <w:pPr>
        <w:tabs>
          <w:tab w:val="left" w:pos="426"/>
          <w:tab w:val="left" w:pos="567"/>
        </w:tabs>
        <w:spacing w:after="6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В случае превышения количества EPS, </w:t>
      </w:r>
      <w:proofErr w:type="gramStart"/>
      <w:r w:rsidRPr="00802E67">
        <w:rPr>
          <w:rFonts w:ascii="Times New Roman" w:eastAsia="Times New Roman" w:hAnsi="Times New Roman" w:cs="Times New Roman"/>
          <w:color w:val="auto"/>
          <w:lang w:val="ru-RU"/>
        </w:rPr>
        <w:t>указанных</w:t>
      </w:r>
      <w:proofErr w:type="gramEnd"/>
      <w:r w:rsidRPr="00802E67">
        <w:rPr>
          <w:rFonts w:ascii="Times New Roman" w:eastAsia="Times New Roman" w:hAnsi="Times New Roman" w:cs="Times New Roman"/>
          <w:color w:val="auto"/>
          <w:lang w:val="ru-RU"/>
        </w:rPr>
        <w:t xml:space="preserve"> в Заказе, Заказчик дополнительно оплачивает каждый использованный пакет по 100 EPS.</w:t>
      </w:r>
    </w:p>
    <w:p w:rsidR="00802E67" w:rsidRPr="00802E67" w:rsidRDefault="00802E67" w:rsidP="00802E67">
      <w:pPr>
        <w:tabs>
          <w:tab w:val="left" w:pos="426"/>
          <w:tab w:val="left" w:pos="567"/>
        </w:tabs>
        <w:spacing w:after="6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Стороны согласовали, что предельно допустимая нагрузка на Систему SOC не должна превышать среднего значения </w:t>
      </w:r>
      <w:r w:rsidRPr="00802E67">
        <w:rPr>
          <w:rFonts w:ascii="Times New Roman" w:eastAsia="Times New Roman" w:hAnsi="Times New Roman" w:cs="Times New Roman"/>
          <w:color w:val="auto"/>
          <w:lang w:val="en-US"/>
        </w:rPr>
        <w:t>EPS</w:t>
      </w:r>
      <w:r w:rsidRPr="00802E67">
        <w:rPr>
          <w:rFonts w:ascii="Times New Roman" w:eastAsia="Times New Roman" w:hAnsi="Times New Roman" w:cs="Times New Roman"/>
          <w:color w:val="auto"/>
          <w:lang w:val="ru-RU"/>
        </w:rPr>
        <w:t>, указанного в Заказе.</w:t>
      </w:r>
    </w:p>
    <w:p w:rsidR="00802E67" w:rsidRPr="00802E67" w:rsidRDefault="00802E67" w:rsidP="00060675">
      <w:pPr>
        <w:numPr>
          <w:ilvl w:val="1"/>
          <w:numId w:val="76"/>
        </w:numPr>
        <w:tabs>
          <w:tab w:val="left" w:pos="426"/>
          <w:tab w:val="left" w:pos="851"/>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Расширенный экспертный анализ по инцидентам ИБ.</w:t>
      </w:r>
    </w:p>
    <w:p w:rsidR="00802E67" w:rsidRPr="00802E67" w:rsidRDefault="00802E67" w:rsidP="00802E67">
      <w:pPr>
        <w:tabs>
          <w:tab w:val="left" w:pos="426"/>
        </w:tabs>
        <w:spacing w:after="6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При необходимости проведения дополнительного экспертного анализа по инцидентам ИБ, зафиксированным в системах-источниках, Заказчик инициирует через ЛК </w:t>
      </w:r>
      <w:r w:rsidRPr="00802E67">
        <w:rPr>
          <w:rFonts w:ascii="Times New Roman" w:eastAsia="Times New Roman" w:hAnsi="Times New Roman" w:cs="Times New Roman"/>
          <w:color w:val="auto"/>
          <w:lang w:val="en-US"/>
        </w:rPr>
        <w:t>SOC</w:t>
      </w:r>
      <w:r w:rsidRPr="00802E67">
        <w:rPr>
          <w:rFonts w:ascii="Times New Roman" w:eastAsia="Times New Roman" w:hAnsi="Times New Roman" w:cs="Times New Roman"/>
          <w:color w:val="auto"/>
          <w:lang w:val="ru-RU"/>
        </w:rPr>
        <w:t xml:space="preserve"> (при отсутствии доступа к ЛК </w:t>
      </w:r>
      <w:r w:rsidRPr="00802E67">
        <w:rPr>
          <w:rFonts w:ascii="Times New Roman" w:eastAsia="Times New Roman" w:hAnsi="Times New Roman" w:cs="Times New Roman"/>
          <w:color w:val="auto"/>
          <w:lang w:val="en-US"/>
        </w:rPr>
        <w:t>SOC</w:t>
      </w:r>
      <w:r w:rsidRPr="00802E67">
        <w:rPr>
          <w:rFonts w:ascii="Times New Roman" w:eastAsia="Times New Roman" w:hAnsi="Times New Roman" w:cs="Times New Roman"/>
          <w:color w:val="auto"/>
          <w:lang w:val="ru-RU"/>
        </w:rPr>
        <w:t xml:space="preserve">, через электронную почту) запрос Исполнителю. При обработке запроса сотрудник Исполнителя проводит сбор следующей информации у Заказчика, который предоставляет следующие данные: </w:t>
      </w:r>
    </w:p>
    <w:p w:rsidR="00802E67" w:rsidRPr="00802E67" w:rsidRDefault="00802E67" w:rsidP="00060675">
      <w:pPr>
        <w:numPr>
          <w:ilvl w:val="0"/>
          <w:numId w:val="43"/>
        </w:numPr>
        <w:tabs>
          <w:tab w:val="left" w:pos="709"/>
          <w:tab w:val="left" w:pos="1276"/>
        </w:tabs>
        <w:spacing w:after="60" w:line="276" w:lineRule="auto"/>
        <w:ind w:left="426"/>
        <w:jc w:val="both"/>
        <w:rPr>
          <w:rFonts w:ascii="Times New Roman" w:eastAsiaTheme="minorHAnsi" w:hAnsi="Times New Roman" w:cs="Times New Roman"/>
          <w:color w:val="auto"/>
          <w:lang w:val="ru-RU" w:eastAsia="en-US"/>
        </w:rPr>
      </w:pPr>
      <w:r w:rsidRPr="00802E67">
        <w:rPr>
          <w:rFonts w:ascii="Times New Roman" w:eastAsiaTheme="minorHAnsi" w:hAnsi="Times New Roman" w:cs="Times New Roman"/>
          <w:color w:val="auto"/>
          <w:lang w:val="ru-RU" w:eastAsia="en-US"/>
        </w:rPr>
        <w:t>местонахождение структурного подразделения Заказчика, в котором зафиксирован инцидент ИБ;</w:t>
      </w:r>
    </w:p>
    <w:p w:rsidR="00802E67" w:rsidRPr="00802E67" w:rsidRDefault="00802E67" w:rsidP="00060675">
      <w:pPr>
        <w:numPr>
          <w:ilvl w:val="0"/>
          <w:numId w:val="43"/>
        </w:numPr>
        <w:tabs>
          <w:tab w:val="left" w:pos="709"/>
          <w:tab w:val="left" w:pos="1276"/>
        </w:tabs>
        <w:spacing w:after="60" w:line="276" w:lineRule="auto"/>
        <w:ind w:left="426"/>
        <w:jc w:val="both"/>
        <w:rPr>
          <w:rFonts w:ascii="Times New Roman" w:eastAsiaTheme="minorHAnsi" w:hAnsi="Times New Roman" w:cs="Times New Roman"/>
          <w:color w:val="auto"/>
          <w:lang w:val="ru-RU" w:eastAsia="en-US"/>
        </w:rPr>
      </w:pPr>
      <w:r w:rsidRPr="00802E67">
        <w:rPr>
          <w:rFonts w:ascii="Times New Roman" w:eastAsiaTheme="minorHAnsi" w:hAnsi="Times New Roman" w:cs="Times New Roman"/>
          <w:color w:val="auto"/>
          <w:lang w:val="ru-RU" w:eastAsia="en-US"/>
        </w:rPr>
        <w:t>дата и время возникновения инцидента ИБ;</w:t>
      </w:r>
    </w:p>
    <w:p w:rsidR="00802E67" w:rsidRPr="00802E67" w:rsidRDefault="00802E67" w:rsidP="00060675">
      <w:pPr>
        <w:numPr>
          <w:ilvl w:val="0"/>
          <w:numId w:val="43"/>
        </w:numPr>
        <w:tabs>
          <w:tab w:val="left" w:pos="709"/>
          <w:tab w:val="left" w:pos="1276"/>
        </w:tabs>
        <w:spacing w:after="60" w:line="276" w:lineRule="auto"/>
        <w:ind w:left="426"/>
        <w:jc w:val="both"/>
        <w:rPr>
          <w:rFonts w:ascii="Times New Roman" w:eastAsiaTheme="minorHAnsi" w:hAnsi="Times New Roman" w:cs="Times New Roman"/>
          <w:color w:val="auto"/>
          <w:lang w:val="ru-RU" w:eastAsia="en-US"/>
        </w:rPr>
      </w:pPr>
      <w:r w:rsidRPr="00802E67">
        <w:rPr>
          <w:rFonts w:ascii="Times New Roman" w:eastAsiaTheme="minorHAnsi" w:hAnsi="Times New Roman" w:cs="Times New Roman"/>
          <w:color w:val="auto"/>
          <w:lang w:val="ru-RU" w:eastAsia="en-US"/>
        </w:rPr>
        <w:t>ИС, IP-адреса, MAC-адреса, FQDN-имена хостов, относящихся к инциденту ИБ;</w:t>
      </w:r>
    </w:p>
    <w:p w:rsidR="00802E67" w:rsidRPr="00802E67" w:rsidRDefault="00802E67" w:rsidP="00060675">
      <w:pPr>
        <w:numPr>
          <w:ilvl w:val="0"/>
          <w:numId w:val="43"/>
        </w:numPr>
        <w:tabs>
          <w:tab w:val="left" w:pos="709"/>
          <w:tab w:val="left" w:pos="1276"/>
        </w:tabs>
        <w:spacing w:after="60" w:line="276" w:lineRule="auto"/>
        <w:ind w:left="426"/>
        <w:jc w:val="both"/>
        <w:rPr>
          <w:rFonts w:ascii="Times New Roman" w:eastAsiaTheme="minorHAnsi" w:hAnsi="Times New Roman" w:cs="Times New Roman"/>
          <w:color w:val="auto"/>
          <w:lang w:val="ru-RU" w:eastAsia="en-US"/>
        </w:rPr>
      </w:pPr>
      <w:r w:rsidRPr="00802E67">
        <w:rPr>
          <w:rFonts w:ascii="Times New Roman" w:eastAsiaTheme="minorHAnsi" w:hAnsi="Times New Roman" w:cs="Times New Roman"/>
          <w:color w:val="auto"/>
          <w:lang w:val="ru-RU" w:eastAsia="en-US"/>
        </w:rPr>
        <w:t>контактные данные сотрудника (ФИО, тел., адрес эл. почты), ответственного за эксплуатацию систем-источников, которые относятся к инциденту ИБ;</w:t>
      </w:r>
    </w:p>
    <w:p w:rsidR="00802E67" w:rsidRPr="00802E67" w:rsidRDefault="00802E67" w:rsidP="00060675">
      <w:pPr>
        <w:numPr>
          <w:ilvl w:val="0"/>
          <w:numId w:val="43"/>
        </w:numPr>
        <w:tabs>
          <w:tab w:val="left" w:pos="709"/>
          <w:tab w:val="left" w:pos="1276"/>
        </w:tabs>
        <w:spacing w:after="60" w:line="276" w:lineRule="auto"/>
        <w:ind w:left="426"/>
        <w:jc w:val="both"/>
        <w:rPr>
          <w:rFonts w:ascii="Times New Roman" w:eastAsiaTheme="minorHAnsi" w:hAnsi="Times New Roman" w:cs="Times New Roman"/>
          <w:color w:val="auto"/>
          <w:lang w:val="ru-RU" w:eastAsia="en-US"/>
        </w:rPr>
      </w:pPr>
      <w:r w:rsidRPr="00802E67">
        <w:rPr>
          <w:rFonts w:ascii="Times New Roman" w:eastAsiaTheme="minorHAnsi" w:hAnsi="Times New Roman" w:cs="Times New Roman"/>
          <w:color w:val="auto"/>
          <w:lang w:val="ru-RU" w:eastAsia="en-US"/>
        </w:rPr>
        <w:t>критичность инцидента ИБ.</w:t>
      </w:r>
    </w:p>
    <w:p w:rsidR="00802E67" w:rsidRPr="00802E67" w:rsidRDefault="00802E67" w:rsidP="00802E67">
      <w:pPr>
        <w:tabs>
          <w:tab w:val="left" w:pos="709"/>
          <w:tab w:val="left" w:pos="851"/>
        </w:tabs>
        <w:spacing w:after="60"/>
        <w:ind w:left="426"/>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После сбора первичной информации по инциденту ИБ лицо, ответственное за расследование инцидента ИБ со стороны Исполнителя, приступает к сбору расширенной информации по инциденту ИБ, которая включает в себя:</w:t>
      </w:r>
    </w:p>
    <w:p w:rsidR="00802E67" w:rsidRPr="00802E67" w:rsidRDefault="00802E67" w:rsidP="00060675">
      <w:pPr>
        <w:numPr>
          <w:ilvl w:val="0"/>
          <w:numId w:val="43"/>
        </w:numPr>
        <w:tabs>
          <w:tab w:val="left" w:pos="709"/>
          <w:tab w:val="left" w:pos="993"/>
          <w:tab w:val="left" w:pos="1276"/>
        </w:tabs>
        <w:spacing w:after="60" w:line="276" w:lineRule="auto"/>
        <w:ind w:left="426"/>
        <w:jc w:val="both"/>
        <w:rPr>
          <w:rFonts w:ascii="Times New Roman" w:eastAsiaTheme="minorHAnsi" w:hAnsi="Times New Roman" w:cs="Times New Roman"/>
          <w:color w:val="auto"/>
          <w:lang w:val="ru-RU" w:eastAsia="en-US"/>
        </w:rPr>
      </w:pPr>
      <w:r w:rsidRPr="00802E67">
        <w:rPr>
          <w:rFonts w:ascii="Times New Roman" w:eastAsiaTheme="minorHAnsi" w:hAnsi="Times New Roman" w:cs="Times New Roman"/>
          <w:color w:val="auto"/>
          <w:lang w:val="ru-RU" w:eastAsia="en-US"/>
        </w:rPr>
        <w:t>сбор дополнительных данных о фигурантах инцидента ИБ (события ИБ с фигурантами в других информационных, инфраструктурных системах-источниках, СЗИ за предшествующий период глубиной от 1 месяца; имеющиеся доступы/роли/привилегии; наличие ранее зафиксированных инцидентов ИБ);</w:t>
      </w:r>
    </w:p>
    <w:p w:rsidR="00802E67" w:rsidRPr="00802E67" w:rsidRDefault="00802E67" w:rsidP="00060675">
      <w:pPr>
        <w:numPr>
          <w:ilvl w:val="0"/>
          <w:numId w:val="43"/>
        </w:numPr>
        <w:tabs>
          <w:tab w:val="left" w:pos="709"/>
          <w:tab w:val="left" w:pos="993"/>
          <w:tab w:val="left" w:pos="1276"/>
        </w:tabs>
        <w:spacing w:after="60" w:line="276" w:lineRule="auto"/>
        <w:ind w:left="0" w:firstLine="0"/>
        <w:jc w:val="both"/>
        <w:rPr>
          <w:rFonts w:ascii="Times New Roman" w:eastAsiaTheme="minorHAnsi" w:hAnsi="Times New Roman" w:cs="Times New Roman"/>
          <w:color w:val="auto"/>
          <w:lang w:val="ru-RU" w:eastAsia="en-US"/>
        </w:rPr>
      </w:pPr>
      <w:r w:rsidRPr="00802E67">
        <w:rPr>
          <w:rFonts w:ascii="Times New Roman" w:eastAsiaTheme="minorHAnsi" w:hAnsi="Times New Roman" w:cs="Times New Roman"/>
          <w:color w:val="auto"/>
          <w:lang w:val="ru-RU" w:eastAsia="en-US"/>
        </w:rPr>
        <w:lastRenderedPageBreak/>
        <w:t>сбор дополнительных данных об информационных системах участниках инцидента ИБ (зафиксированные события и инциденты ИБ, результаты автоматизированных сканирований, проверок и аудитов);</w:t>
      </w:r>
    </w:p>
    <w:p w:rsidR="00802E67" w:rsidRPr="00802E67" w:rsidRDefault="00802E67" w:rsidP="00060675">
      <w:pPr>
        <w:numPr>
          <w:ilvl w:val="0"/>
          <w:numId w:val="43"/>
        </w:numPr>
        <w:tabs>
          <w:tab w:val="left" w:pos="709"/>
          <w:tab w:val="left" w:pos="993"/>
          <w:tab w:val="left" w:pos="1276"/>
        </w:tabs>
        <w:spacing w:after="60" w:line="276" w:lineRule="auto"/>
        <w:ind w:left="0" w:firstLine="0"/>
        <w:jc w:val="both"/>
        <w:rPr>
          <w:rFonts w:ascii="Times New Roman" w:eastAsiaTheme="minorHAnsi" w:hAnsi="Times New Roman" w:cs="Times New Roman"/>
          <w:color w:val="auto"/>
          <w:lang w:val="ru-RU" w:eastAsia="en-US"/>
        </w:rPr>
      </w:pPr>
      <w:r w:rsidRPr="00802E67">
        <w:rPr>
          <w:rFonts w:ascii="Times New Roman" w:eastAsiaTheme="minorHAnsi" w:hAnsi="Times New Roman" w:cs="Times New Roman"/>
          <w:color w:val="auto"/>
          <w:lang w:val="ru-RU" w:eastAsia="en-US"/>
        </w:rPr>
        <w:t>другая дополнительная информация.</w:t>
      </w:r>
    </w:p>
    <w:p w:rsidR="00802E67" w:rsidRPr="00802E67" w:rsidRDefault="00802E67" w:rsidP="00DD0A7A">
      <w:pPr>
        <w:tabs>
          <w:tab w:val="left" w:pos="709"/>
        </w:tabs>
        <w:spacing w:after="6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Данная работа ведётся совместно с Заказчиком. Качество зависит от данных, предоставляемых Заказчиком.</w:t>
      </w:r>
    </w:p>
    <w:p w:rsidR="00802E67" w:rsidRPr="00802E67" w:rsidRDefault="00802E67" w:rsidP="00DD0A7A">
      <w:pPr>
        <w:spacing w:after="6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По результатам собранной информации проводится анализ инцидента ИБ.</w:t>
      </w:r>
    </w:p>
    <w:p w:rsidR="00802E67" w:rsidRPr="00802E67" w:rsidRDefault="00802E67" w:rsidP="00DD0A7A">
      <w:pPr>
        <w:spacing w:after="60"/>
        <w:jc w:val="both"/>
        <w:rPr>
          <w:rFonts w:ascii="Times New Roman" w:eastAsia="Times New Roman" w:hAnsi="Times New Roman" w:cs="Times New Roman"/>
          <w:bCs/>
          <w:color w:val="auto"/>
          <w:lang w:val="ru-RU"/>
        </w:rPr>
      </w:pPr>
      <w:r w:rsidRPr="00802E67">
        <w:rPr>
          <w:rFonts w:ascii="Times New Roman" w:eastAsia="Times New Roman" w:hAnsi="Times New Roman" w:cs="Times New Roman"/>
          <w:color w:val="auto"/>
          <w:lang w:val="ru-RU"/>
        </w:rPr>
        <w:t>В процессе</w:t>
      </w:r>
      <w:r w:rsidRPr="00802E67">
        <w:rPr>
          <w:rFonts w:ascii="Times New Roman" w:eastAsia="Times New Roman" w:hAnsi="Times New Roman" w:cs="Times New Roman"/>
          <w:bCs/>
          <w:color w:val="auto"/>
          <w:lang w:val="ru-RU"/>
        </w:rPr>
        <w:t xml:space="preserve"> сотрудник Исполнителя, устанавливает:</w:t>
      </w:r>
    </w:p>
    <w:p w:rsidR="00802E67" w:rsidRPr="00802E67" w:rsidRDefault="00802E67" w:rsidP="00060675">
      <w:pPr>
        <w:numPr>
          <w:ilvl w:val="0"/>
          <w:numId w:val="44"/>
        </w:numPr>
        <w:tabs>
          <w:tab w:val="left" w:pos="851"/>
          <w:tab w:val="left" w:pos="1276"/>
        </w:tabs>
        <w:spacing w:after="60" w:line="276" w:lineRule="auto"/>
        <w:ind w:left="0" w:firstLine="0"/>
        <w:jc w:val="both"/>
        <w:rPr>
          <w:rFonts w:ascii="Times New Roman" w:eastAsiaTheme="minorHAnsi" w:hAnsi="Times New Roman" w:cs="Times New Roman"/>
          <w:color w:val="auto"/>
          <w:lang w:val="ru-RU" w:eastAsia="en-US"/>
        </w:rPr>
      </w:pPr>
      <w:r w:rsidRPr="00802E67">
        <w:rPr>
          <w:rFonts w:ascii="Times New Roman" w:eastAsiaTheme="minorHAnsi" w:hAnsi="Times New Roman" w:cs="Times New Roman"/>
          <w:color w:val="auto"/>
          <w:lang w:val="ru-RU" w:eastAsia="en-US"/>
        </w:rPr>
        <w:t>хронологию событий, повлекших за собой возникновение инцидента ИБ;</w:t>
      </w:r>
    </w:p>
    <w:p w:rsidR="00802E67" w:rsidRPr="00802E67" w:rsidRDefault="00802E67" w:rsidP="00060675">
      <w:pPr>
        <w:numPr>
          <w:ilvl w:val="0"/>
          <w:numId w:val="44"/>
        </w:numPr>
        <w:tabs>
          <w:tab w:val="left" w:pos="851"/>
          <w:tab w:val="left" w:pos="1276"/>
        </w:tabs>
        <w:spacing w:after="60" w:line="276" w:lineRule="auto"/>
        <w:ind w:left="0" w:firstLine="0"/>
        <w:jc w:val="both"/>
        <w:rPr>
          <w:rFonts w:ascii="Times New Roman" w:eastAsiaTheme="minorHAnsi" w:hAnsi="Times New Roman" w:cs="Times New Roman"/>
          <w:color w:val="auto"/>
          <w:lang w:val="ru-RU" w:eastAsia="en-US"/>
        </w:rPr>
      </w:pPr>
      <w:r w:rsidRPr="00802E67">
        <w:rPr>
          <w:rFonts w:ascii="Times New Roman" w:eastAsiaTheme="minorHAnsi" w:hAnsi="Times New Roman" w:cs="Times New Roman"/>
          <w:color w:val="auto"/>
          <w:lang w:val="ru-RU" w:eastAsia="en-US"/>
        </w:rPr>
        <w:t>причины, из-за которых возник инцидент ИБ;</w:t>
      </w:r>
    </w:p>
    <w:p w:rsidR="00802E67" w:rsidRPr="00802E67" w:rsidRDefault="00802E67" w:rsidP="00060675">
      <w:pPr>
        <w:numPr>
          <w:ilvl w:val="0"/>
          <w:numId w:val="44"/>
        </w:numPr>
        <w:tabs>
          <w:tab w:val="left" w:pos="851"/>
          <w:tab w:val="left" w:pos="1276"/>
        </w:tabs>
        <w:spacing w:after="60" w:line="276" w:lineRule="auto"/>
        <w:ind w:left="0" w:firstLine="0"/>
        <w:jc w:val="both"/>
        <w:rPr>
          <w:rFonts w:ascii="Times New Roman" w:eastAsiaTheme="minorHAnsi" w:hAnsi="Times New Roman" w:cs="Times New Roman"/>
          <w:color w:val="auto"/>
          <w:lang w:val="ru-RU" w:eastAsia="en-US"/>
        </w:rPr>
      </w:pPr>
      <w:r w:rsidRPr="00802E67">
        <w:rPr>
          <w:rFonts w:ascii="Times New Roman" w:eastAsiaTheme="minorHAnsi" w:hAnsi="Times New Roman" w:cs="Times New Roman"/>
          <w:color w:val="auto"/>
          <w:lang w:val="ru-RU" w:eastAsia="en-US"/>
        </w:rPr>
        <w:t>ложность или истинность инцидента ИБ;</w:t>
      </w:r>
    </w:p>
    <w:p w:rsidR="00802E67" w:rsidRPr="00802E67" w:rsidRDefault="00802E67" w:rsidP="00060675">
      <w:pPr>
        <w:numPr>
          <w:ilvl w:val="0"/>
          <w:numId w:val="44"/>
        </w:numPr>
        <w:tabs>
          <w:tab w:val="left" w:pos="851"/>
          <w:tab w:val="left" w:pos="1276"/>
        </w:tabs>
        <w:spacing w:after="60" w:line="276" w:lineRule="auto"/>
        <w:ind w:left="0" w:firstLine="0"/>
        <w:jc w:val="both"/>
        <w:rPr>
          <w:rFonts w:ascii="Times New Roman" w:eastAsiaTheme="minorHAnsi" w:hAnsi="Times New Roman" w:cs="Times New Roman"/>
          <w:color w:val="auto"/>
          <w:lang w:val="ru-RU" w:eastAsia="en-US"/>
        </w:rPr>
      </w:pPr>
      <w:r w:rsidRPr="00802E67">
        <w:rPr>
          <w:rFonts w:ascii="Times New Roman" w:eastAsiaTheme="minorHAnsi" w:hAnsi="Times New Roman" w:cs="Times New Roman"/>
          <w:color w:val="auto"/>
          <w:lang w:val="ru-RU" w:eastAsia="en-US"/>
        </w:rPr>
        <w:t>последствия инцидента ИБ.</w:t>
      </w:r>
    </w:p>
    <w:p w:rsidR="00802E67" w:rsidRPr="00802E67" w:rsidRDefault="00802E67" w:rsidP="00802E67">
      <w:pPr>
        <w:spacing w:after="60"/>
        <w:jc w:val="both"/>
        <w:rPr>
          <w:rFonts w:ascii="Times New Roman" w:eastAsia="Times New Roman" w:hAnsi="Times New Roman" w:cs="Times New Roman"/>
          <w:bCs/>
          <w:color w:val="auto"/>
          <w:lang w:val="ru-RU"/>
        </w:rPr>
      </w:pPr>
      <w:r w:rsidRPr="00802E67">
        <w:rPr>
          <w:rFonts w:ascii="Times New Roman" w:eastAsia="Times New Roman" w:hAnsi="Times New Roman" w:cs="Times New Roman"/>
          <w:bCs/>
          <w:color w:val="auto"/>
          <w:lang w:val="ru-RU"/>
        </w:rPr>
        <w:t>По итогам формируется отчёт о проделанной работе. Исполнитель, помимо анализа инцидента ИБ, установления системы-источника и причин, формирует набор технических рекомендаций, позволяющих предотвратить или снизить вероятность возникновения аналогичных инцидентов ИБ в дальнейшем.</w:t>
      </w:r>
    </w:p>
    <w:p w:rsidR="00802E67" w:rsidRPr="00802E67" w:rsidRDefault="00802E67" w:rsidP="00802E67">
      <w:pPr>
        <w:spacing w:after="60"/>
        <w:jc w:val="both"/>
        <w:rPr>
          <w:rFonts w:ascii="Times New Roman" w:eastAsia="Times New Roman" w:hAnsi="Times New Roman" w:cs="Times New Roman"/>
          <w:bCs/>
          <w:color w:val="auto"/>
          <w:lang w:val="ru-RU"/>
        </w:rPr>
      </w:pPr>
      <w:r w:rsidRPr="00802E67">
        <w:rPr>
          <w:rFonts w:ascii="Times New Roman" w:eastAsia="Times New Roman" w:hAnsi="Times New Roman" w:cs="Times New Roman"/>
          <w:bCs/>
          <w:color w:val="auto"/>
          <w:lang w:val="ru-RU"/>
        </w:rPr>
        <w:t xml:space="preserve">Заказчик анализирует предоставленную ему информацию, принимает решение о применимости выданных рекомендаций в своей ИИ и реализует при </w:t>
      </w:r>
      <w:proofErr w:type="gramStart"/>
      <w:r w:rsidRPr="00802E67">
        <w:rPr>
          <w:rFonts w:ascii="Times New Roman" w:eastAsia="Times New Roman" w:hAnsi="Times New Roman" w:cs="Times New Roman"/>
          <w:bCs/>
          <w:color w:val="auto"/>
          <w:lang w:val="ru-RU"/>
        </w:rPr>
        <w:t>необходимости</w:t>
      </w:r>
      <w:proofErr w:type="gramEnd"/>
      <w:r w:rsidRPr="00802E67">
        <w:rPr>
          <w:rFonts w:ascii="Times New Roman" w:eastAsia="Times New Roman" w:hAnsi="Times New Roman" w:cs="Times New Roman"/>
          <w:bCs/>
          <w:color w:val="auto"/>
          <w:lang w:val="ru-RU"/>
        </w:rPr>
        <w:t xml:space="preserve"> предложенные технические мероприятия.</w:t>
      </w:r>
    </w:p>
    <w:p w:rsidR="00802E67" w:rsidRPr="00802E67" w:rsidRDefault="00802E67" w:rsidP="00802E67">
      <w:pPr>
        <w:spacing w:after="60"/>
        <w:jc w:val="both"/>
        <w:rPr>
          <w:rFonts w:ascii="Times New Roman" w:eastAsia="Times New Roman" w:hAnsi="Times New Roman" w:cs="Times New Roman"/>
          <w:bCs/>
          <w:color w:val="auto"/>
          <w:lang w:val="ru-RU"/>
        </w:rPr>
      </w:pPr>
      <w:r w:rsidRPr="00802E67">
        <w:rPr>
          <w:rFonts w:ascii="Times New Roman" w:eastAsia="Times New Roman" w:hAnsi="Times New Roman" w:cs="Times New Roman"/>
          <w:bCs/>
          <w:color w:val="auto"/>
          <w:lang w:val="ru-RU"/>
        </w:rPr>
        <w:t xml:space="preserve">Предложенный механизм предотвращения анализируется Исполнителем и Заказчиком на возможность повторного применения при возникновении инцидента ИБ и фиксируется в Системе </w:t>
      </w:r>
      <w:r w:rsidRPr="00802E67">
        <w:rPr>
          <w:rFonts w:ascii="Times New Roman" w:eastAsia="Times New Roman" w:hAnsi="Times New Roman" w:cs="Times New Roman"/>
          <w:bCs/>
          <w:color w:val="auto"/>
          <w:lang w:val="en-US"/>
        </w:rPr>
        <w:t>SOC</w:t>
      </w:r>
      <w:r w:rsidRPr="00802E67">
        <w:rPr>
          <w:rFonts w:ascii="Times New Roman" w:eastAsia="Times New Roman" w:hAnsi="Times New Roman" w:cs="Times New Roman"/>
          <w:bCs/>
          <w:color w:val="auto"/>
          <w:lang w:val="ru-RU"/>
        </w:rPr>
        <w:t>, описывающей профиль Услуги.</w:t>
      </w:r>
    </w:p>
    <w:p w:rsidR="00802E67" w:rsidRPr="00802E67" w:rsidRDefault="00802E67" w:rsidP="00802E67">
      <w:pPr>
        <w:keepNext/>
        <w:spacing w:after="60"/>
        <w:jc w:val="both"/>
        <w:rPr>
          <w:rFonts w:ascii="Times New Roman" w:eastAsia="Times New Roman" w:hAnsi="Times New Roman" w:cs="Times New Roman"/>
          <w:color w:val="auto"/>
          <w:u w:val="single"/>
          <w:lang w:val="ru-RU"/>
        </w:rPr>
      </w:pPr>
      <w:r w:rsidRPr="00802E67">
        <w:rPr>
          <w:rFonts w:ascii="Times New Roman" w:eastAsia="Times New Roman" w:hAnsi="Times New Roman" w:cs="Times New Roman"/>
          <w:color w:val="auto"/>
          <w:u w:val="single"/>
          <w:lang w:val="ru-RU"/>
        </w:rPr>
        <w:t>Ограничения работ:</w:t>
      </w:r>
    </w:p>
    <w:p w:rsidR="00802E67" w:rsidRPr="00802E67" w:rsidRDefault="00802E67" w:rsidP="00060675">
      <w:pPr>
        <w:numPr>
          <w:ilvl w:val="0"/>
          <w:numId w:val="45"/>
        </w:numPr>
        <w:tabs>
          <w:tab w:val="left" w:pos="709"/>
          <w:tab w:val="left" w:pos="851"/>
        </w:tabs>
        <w:spacing w:after="60" w:line="276" w:lineRule="auto"/>
        <w:ind w:left="0" w:firstLine="0"/>
        <w:jc w:val="both"/>
        <w:rPr>
          <w:rFonts w:ascii="Times New Roman" w:eastAsiaTheme="minorHAnsi" w:hAnsi="Times New Roman" w:cs="Times New Roman"/>
          <w:color w:val="auto"/>
          <w:lang w:val="ru-RU" w:eastAsia="en-US"/>
        </w:rPr>
      </w:pPr>
      <w:r w:rsidRPr="00802E67">
        <w:rPr>
          <w:rFonts w:ascii="Times New Roman" w:eastAsiaTheme="minorHAnsi" w:hAnsi="Times New Roman" w:cs="Times New Roman"/>
          <w:color w:val="auto"/>
          <w:lang w:val="ru-RU" w:eastAsia="en-US"/>
        </w:rPr>
        <w:t>количество запросов на расширенный экспертный анализ по инцидентам ИБ не должно превышать установленное Заказом;</w:t>
      </w:r>
    </w:p>
    <w:p w:rsidR="00802E67" w:rsidRPr="00802E67" w:rsidRDefault="00802E67" w:rsidP="00060675">
      <w:pPr>
        <w:numPr>
          <w:ilvl w:val="0"/>
          <w:numId w:val="45"/>
        </w:numPr>
        <w:tabs>
          <w:tab w:val="left" w:pos="709"/>
          <w:tab w:val="left" w:pos="851"/>
        </w:tabs>
        <w:spacing w:after="60" w:line="276" w:lineRule="auto"/>
        <w:ind w:left="0" w:firstLine="0"/>
        <w:jc w:val="both"/>
        <w:rPr>
          <w:rFonts w:ascii="Times New Roman" w:eastAsiaTheme="minorHAnsi" w:hAnsi="Times New Roman" w:cs="Times New Roman"/>
          <w:color w:val="auto"/>
          <w:lang w:val="ru-RU" w:eastAsia="en-US"/>
        </w:rPr>
      </w:pPr>
      <w:r w:rsidRPr="00802E67">
        <w:rPr>
          <w:rFonts w:ascii="Times New Roman" w:eastAsiaTheme="minorHAnsi" w:hAnsi="Times New Roman" w:cs="Times New Roman"/>
          <w:color w:val="auto"/>
          <w:lang w:val="ru-RU" w:eastAsia="en-US"/>
        </w:rPr>
        <w:t>работы проводятся удалённо. Расследование инцидентов ИБ на площадке Заказчика оценивается и оплачивается отдельно. В стоимость включаются командировочные расходы. Детали командировки оговариваются отдельно;</w:t>
      </w:r>
    </w:p>
    <w:p w:rsidR="00802E67" w:rsidRPr="00802E67" w:rsidRDefault="00802E67" w:rsidP="00060675">
      <w:pPr>
        <w:numPr>
          <w:ilvl w:val="0"/>
          <w:numId w:val="45"/>
        </w:numPr>
        <w:tabs>
          <w:tab w:val="left" w:pos="709"/>
          <w:tab w:val="left" w:pos="851"/>
        </w:tabs>
        <w:spacing w:after="60" w:line="276" w:lineRule="auto"/>
        <w:ind w:left="0" w:firstLine="0"/>
        <w:jc w:val="both"/>
        <w:rPr>
          <w:rFonts w:ascii="Times New Roman" w:eastAsiaTheme="minorHAnsi" w:hAnsi="Times New Roman" w:cs="Times New Roman"/>
          <w:color w:val="auto"/>
          <w:lang w:val="ru-RU" w:eastAsia="en-US"/>
        </w:rPr>
      </w:pPr>
      <w:r w:rsidRPr="00802E67">
        <w:rPr>
          <w:rFonts w:ascii="Times New Roman" w:eastAsiaTheme="minorHAnsi" w:hAnsi="Times New Roman" w:cs="Times New Roman"/>
          <w:color w:val="auto"/>
          <w:lang w:val="ru-RU" w:eastAsia="en-US"/>
        </w:rPr>
        <w:t>время выработки рекомендаций может быть увеличено по согласованию Сторон в случае, если выданные Исполнителем рекомендации оказались неприменимыми на ИИ Заказчика в силу особенностей архитектуры, ресурсных либо бюджетных ограничений;</w:t>
      </w:r>
    </w:p>
    <w:p w:rsidR="00802E67" w:rsidRPr="00802E67" w:rsidRDefault="00802E67" w:rsidP="00060675">
      <w:pPr>
        <w:numPr>
          <w:ilvl w:val="0"/>
          <w:numId w:val="45"/>
        </w:numPr>
        <w:tabs>
          <w:tab w:val="left" w:pos="709"/>
          <w:tab w:val="left" w:pos="851"/>
        </w:tabs>
        <w:spacing w:after="60" w:line="276" w:lineRule="auto"/>
        <w:ind w:left="0" w:firstLine="0"/>
        <w:jc w:val="both"/>
        <w:rPr>
          <w:rFonts w:ascii="Times New Roman" w:eastAsia="Times New Roman" w:hAnsi="Times New Roman" w:cs="Times New Roman"/>
          <w:bCs/>
          <w:color w:val="auto"/>
          <w:lang w:val="ru-RU"/>
        </w:rPr>
      </w:pPr>
      <w:r w:rsidRPr="00802E67">
        <w:rPr>
          <w:rFonts w:ascii="Times New Roman" w:eastAsiaTheme="minorHAnsi" w:hAnsi="Times New Roman" w:cs="Times New Roman"/>
          <w:color w:val="auto"/>
          <w:lang w:val="ru-RU" w:eastAsia="en-US"/>
        </w:rPr>
        <w:t>выдаваемые Исполнителем рекомендации основываются на общих архитектурных и инфраструктурных положениях обеспечения ИБ и не включают в себя детализированных настроек специфического оборудования либо приложений Заказчика. Анализ применимости рекомендаций и разработка инструкций для специфических приложений является о</w:t>
      </w:r>
      <w:r w:rsidRPr="00802E67">
        <w:rPr>
          <w:rFonts w:ascii="Times New Roman" w:eastAsia="Times New Roman" w:hAnsi="Times New Roman" w:cs="Times New Roman"/>
          <w:bCs/>
          <w:color w:val="auto"/>
          <w:lang w:val="ru-RU"/>
        </w:rPr>
        <w:t>тветственностью уполномоченных специалистов Заказчика.</w:t>
      </w:r>
    </w:p>
    <w:p w:rsidR="00802E67" w:rsidRPr="00802E67" w:rsidRDefault="00802E67" w:rsidP="00060675">
      <w:pPr>
        <w:numPr>
          <w:ilvl w:val="1"/>
          <w:numId w:val="76"/>
        </w:numPr>
        <w:tabs>
          <w:tab w:val="num" w:pos="426"/>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Подключение новых систем-источников к Системе SOC.</w:t>
      </w:r>
    </w:p>
    <w:p w:rsidR="00802E67" w:rsidRPr="00802E67" w:rsidRDefault="00802E67" w:rsidP="00802E67">
      <w:pPr>
        <w:spacing w:after="6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Заказчик инициирует через ЛК </w:t>
      </w:r>
      <w:r w:rsidRPr="00802E67">
        <w:rPr>
          <w:rFonts w:ascii="Times New Roman" w:eastAsia="Times New Roman" w:hAnsi="Times New Roman" w:cs="Times New Roman"/>
          <w:color w:val="auto"/>
          <w:lang w:val="en-US"/>
        </w:rPr>
        <w:t>SOC</w:t>
      </w:r>
      <w:r w:rsidRPr="00802E67">
        <w:rPr>
          <w:rFonts w:ascii="Times New Roman" w:eastAsia="Times New Roman" w:hAnsi="Times New Roman" w:cs="Times New Roman"/>
          <w:color w:val="auto"/>
          <w:lang w:val="ru-RU"/>
        </w:rPr>
        <w:t xml:space="preserve"> (при отсутствии доступа к ЛК </w:t>
      </w:r>
      <w:r w:rsidRPr="00802E67">
        <w:rPr>
          <w:rFonts w:ascii="Times New Roman" w:eastAsia="Times New Roman" w:hAnsi="Times New Roman" w:cs="Times New Roman"/>
          <w:color w:val="auto"/>
          <w:lang w:val="en-US"/>
        </w:rPr>
        <w:t>SOC</w:t>
      </w:r>
      <w:r w:rsidRPr="00802E67">
        <w:rPr>
          <w:rFonts w:ascii="Times New Roman" w:eastAsia="Times New Roman" w:hAnsi="Times New Roman" w:cs="Times New Roman"/>
          <w:color w:val="auto"/>
          <w:lang w:val="ru-RU"/>
        </w:rPr>
        <w:t xml:space="preserve">, через электронную почту) запрос на подключение дополнительной системы-источника к Системе </w:t>
      </w:r>
      <w:r w:rsidRPr="00802E67">
        <w:rPr>
          <w:rFonts w:ascii="Times New Roman" w:eastAsia="Times New Roman" w:hAnsi="Times New Roman" w:cs="Times New Roman"/>
          <w:color w:val="auto"/>
          <w:lang w:val="en-US"/>
        </w:rPr>
        <w:t>SOC</w:t>
      </w:r>
      <w:r w:rsidRPr="00802E67">
        <w:rPr>
          <w:rFonts w:ascii="Times New Roman" w:eastAsia="Times New Roman" w:hAnsi="Times New Roman" w:cs="Times New Roman"/>
          <w:color w:val="auto"/>
          <w:lang w:val="ru-RU"/>
        </w:rPr>
        <w:t xml:space="preserve">, предоставляя следующую информацию: </w:t>
      </w:r>
    </w:p>
    <w:p w:rsidR="00802E67" w:rsidRPr="00802E67" w:rsidRDefault="00802E67" w:rsidP="00060675">
      <w:pPr>
        <w:numPr>
          <w:ilvl w:val="4"/>
          <w:numId w:val="46"/>
        </w:numPr>
        <w:tabs>
          <w:tab w:val="left" w:pos="851"/>
        </w:tabs>
        <w:spacing w:after="60" w:line="276" w:lineRule="auto"/>
        <w:ind w:left="567"/>
        <w:jc w:val="both"/>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 xml:space="preserve">тип новой системы-источника; </w:t>
      </w:r>
    </w:p>
    <w:p w:rsidR="00802E67" w:rsidRPr="00802E67" w:rsidRDefault="00802E67" w:rsidP="00060675">
      <w:pPr>
        <w:numPr>
          <w:ilvl w:val="4"/>
          <w:numId w:val="46"/>
        </w:numPr>
        <w:tabs>
          <w:tab w:val="left" w:pos="851"/>
        </w:tabs>
        <w:spacing w:after="60" w:line="276" w:lineRule="auto"/>
        <w:ind w:left="567"/>
        <w:jc w:val="both"/>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lastRenderedPageBreak/>
        <w:t>информация по получению данных с новой системы-источника (</w:t>
      </w:r>
      <w:proofErr w:type="spellStart"/>
      <w:r w:rsidRPr="00802E67">
        <w:rPr>
          <w:rFonts w:ascii="Times New Roman" w:eastAsia="Calibri" w:hAnsi="Times New Roman" w:cs="Times New Roman"/>
          <w:color w:val="auto"/>
          <w:lang w:val="ru-RU" w:eastAsia="en-US"/>
        </w:rPr>
        <w:t>ip</w:t>
      </w:r>
      <w:proofErr w:type="spellEnd"/>
      <w:r w:rsidRPr="00802E67">
        <w:rPr>
          <w:rFonts w:ascii="Times New Roman" w:eastAsia="Calibri" w:hAnsi="Times New Roman" w:cs="Times New Roman"/>
          <w:color w:val="auto"/>
          <w:lang w:val="ru-RU" w:eastAsia="en-US"/>
        </w:rPr>
        <w:t xml:space="preserve">-адрес, данные доступа); </w:t>
      </w:r>
    </w:p>
    <w:p w:rsidR="00802E67" w:rsidRPr="00802E67" w:rsidRDefault="00802E67" w:rsidP="00060675">
      <w:pPr>
        <w:numPr>
          <w:ilvl w:val="4"/>
          <w:numId w:val="46"/>
        </w:numPr>
        <w:tabs>
          <w:tab w:val="left" w:pos="851"/>
        </w:tabs>
        <w:spacing w:after="60" w:line="276" w:lineRule="auto"/>
        <w:ind w:left="567"/>
        <w:jc w:val="both"/>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список правил обнаружения инцидентов ИБ, которые необходимо контролировать в рамках данной системы-источника;</w:t>
      </w:r>
    </w:p>
    <w:p w:rsidR="00802E67" w:rsidRPr="00802E67" w:rsidRDefault="00802E67" w:rsidP="00060675">
      <w:pPr>
        <w:numPr>
          <w:ilvl w:val="4"/>
          <w:numId w:val="46"/>
        </w:numPr>
        <w:tabs>
          <w:tab w:val="left" w:pos="851"/>
        </w:tabs>
        <w:spacing w:after="60" w:line="276" w:lineRule="auto"/>
        <w:ind w:left="567"/>
        <w:jc w:val="both"/>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дополнительная информация, необходимая для определения системы-источника в правилах обнаружения инцидентов ИБ.</w:t>
      </w:r>
    </w:p>
    <w:p w:rsidR="00802E67" w:rsidRPr="00802E67" w:rsidRDefault="00802E67" w:rsidP="00802E67">
      <w:pPr>
        <w:spacing w:after="6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Исполнитель, совместно с Заказчиком, оценивает техническую возможность сбора требуемых событий ИБ с новой системы-источника и согласовывает механизм и способ подключения.</w:t>
      </w:r>
    </w:p>
    <w:p w:rsidR="00802E67" w:rsidRPr="00802E67" w:rsidRDefault="00802E67" w:rsidP="00802E67">
      <w:pPr>
        <w:spacing w:after="6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Исполнитель оценивает достаточность предоставленной информации для выполнения работ и вносит изменения в правила обнаружения инцидентов с учетом подключения новой системы-источника.</w:t>
      </w:r>
    </w:p>
    <w:p w:rsidR="00802E67" w:rsidRPr="00802E67" w:rsidRDefault="00802E67" w:rsidP="00802E67">
      <w:pPr>
        <w:spacing w:after="6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Заказчик организовывает сетевой доступ и передачу данных между новой системой-источником и коллекторами, осуществляет настройку сбора событий ИБ на новой системе-источнике с передачей событий ИБ на коллекторы.</w:t>
      </w:r>
    </w:p>
    <w:p w:rsidR="00802E67" w:rsidRPr="00802E67" w:rsidRDefault="00802E67" w:rsidP="00802E67">
      <w:pPr>
        <w:spacing w:after="6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Исполнитель и Заказчик выполняют требуемые настройки в Системе </w:t>
      </w:r>
      <w:r w:rsidRPr="00802E67">
        <w:rPr>
          <w:rFonts w:ascii="Times New Roman" w:eastAsia="Times New Roman" w:hAnsi="Times New Roman" w:cs="Times New Roman"/>
          <w:color w:val="auto"/>
          <w:lang w:val="en-US"/>
        </w:rPr>
        <w:t>SOC</w:t>
      </w:r>
      <w:r w:rsidRPr="00802E67">
        <w:rPr>
          <w:rFonts w:ascii="Times New Roman" w:eastAsia="Times New Roman" w:hAnsi="Times New Roman" w:cs="Times New Roman"/>
          <w:color w:val="auto"/>
          <w:lang w:val="ru-RU"/>
        </w:rPr>
        <w:t xml:space="preserve"> и коллекторах для подключения новой системы-источника.</w:t>
      </w:r>
    </w:p>
    <w:p w:rsidR="00802E67" w:rsidRPr="00802E67" w:rsidRDefault="00802E67" w:rsidP="00802E67">
      <w:pPr>
        <w:spacing w:after="6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По завершению подключения и проверки работоспособности Исполнителем проводится изменение Системы SOC, описывающей профиль Услуги. </w:t>
      </w:r>
    </w:p>
    <w:p w:rsidR="00802E67" w:rsidRPr="00802E67" w:rsidRDefault="00802E67" w:rsidP="00802E67">
      <w:pPr>
        <w:keepNext/>
        <w:spacing w:after="60"/>
        <w:jc w:val="both"/>
        <w:rPr>
          <w:rFonts w:ascii="Times New Roman" w:eastAsia="Times New Roman" w:hAnsi="Times New Roman" w:cs="Times New Roman"/>
          <w:color w:val="auto"/>
          <w:u w:val="single"/>
          <w:lang w:val="ru-RU"/>
        </w:rPr>
      </w:pPr>
      <w:r w:rsidRPr="00802E67">
        <w:rPr>
          <w:rFonts w:ascii="Times New Roman" w:eastAsia="Times New Roman" w:hAnsi="Times New Roman" w:cs="Times New Roman"/>
          <w:color w:val="auto"/>
          <w:u w:val="single"/>
          <w:lang w:val="ru-RU"/>
        </w:rPr>
        <w:t>Ограничения работ:</w:t>
      </w:r>
    </w:p>
    <w:p w:rsidR="00802E67" w:rsidRPr="00802E67" w:rsidRDefault="00802E67" w:rsidP="00060675">
      <w:pPr>
        <w:numPr>
          <w:ilvl w:val="4"/>
          <w:numId w:val="47"/>
        </w:numPr>
        <w:tabs>
          <w:tab w:val="left" w:pos="851"/>
        </w:tabs>
        <w:spacing w:after="60" w:line="276" w:lineRule="auto"/>
        <w:ind w:left="0" w:firstLine="0"/>
        <w:jc w:val="both"/>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 xml:space="preserve">подключение новой системы-источника производится только в том случае, если количество </w:t>
      </w:r>
      <w:r w:rsidRPr="00802E67">
        <w:rPr>
          <w:rFonts w:ascii="Times New Roman" w:eastAsia="Calibri" w:hAnsi="Times New Roman" w:cs="Times New Roman"/>
          <w:color w:val="auto"/>
          <w:lang w:val="en-US" w:eastAsia="en-US"/>
        </w:rPr>
        <w:t>EPS</w:t>
      </w:r>
      <w:r w:rsidRPr="00802E67">
        <w:rPr>
          <w:rFonts w:ascii="Times New Roman" w:eastAsia="Calibri" w:hAnsi="Times New Roman" w:cs="Times New Roman"/>
          <w:color w:val="auto"/>
          <w:lang w:val="ru-RU" w:eastAsia="en-US"/>
        </w:rPr>
        <w:t xml:space="preserve"> за текущий период не превышает количество </w:t>
      </w:r>
      <w:r w:rsidRPr="00802E67">
        <w:rPr>
          <w:rFonts w:ascii="Times New Roman" w:eastAsia="Calibri" w:hAnsi="Times New Roman" w:cs="Times New Roman"/>
          <w:color w:val="auto"/>
          <w:lang w:val="en-US" w:eastAsia="en-US"/>
        </w:rPr>
        <w:t>EPS</w:t>
      </w:r>
      <w:r w:rsidRPr="00802E67">
        <w:rPr>
          <w:rFonts w:ascii="Times New Roman" w:eastAsia="Calibri" w:hAnsi="Times New Roman" w:cs="Times New Roman"/>
          <w:color w:val="auto"/>
          <w:lang w:val="ru-RU" w:eastAsia="en-US"/>
        </w:rPr>
        <w:t xml:space="preserve">, </w:t>
      </w:r>
      <w:proofErr w:type="gramStart"/>
      <w:r w:rsidRPr="00802E67">
        <w:rPr>
          <w:rFonts w:ascii="Times New Roman" w:eastAsia="Calibri" w:hAnsi="Times New Roman" w:cs="Times New Roman"/>
          <w:color w:val="auto"/>
          <w:lang w:val="ru-RU" w:eastAsia="en-US"/>
        </w:rPr>
        <w:t>указанных</w:t>
      </w:r>
      <w:proofErr w:type="gramEnd"/>
      <w:r w:rsidRPr="00802E67">
        <w:rPr>
          <w:rFonts w:ascii="Times New Roman" w:eastAsia="Calibri" w:hAnsi="Times New Roman" w:cs="Times New Roman"/>
          <w:color w:val="auto"/>
          <w:lang w:val="ru-RU" w:eastAsia="en-US"/>
        </w:rPr>
        <w:t xml:space="preserve"> в Заказе;</w:t>
      </w:r>
    </w:p>
    <w:p w:rsidR="00802E67" w:rsidRPr="00802E67" w:rsidRDefault="00802E67" w:rsidP="00060675">
      <w:pPr>
        <w:numPr>
          <w:ilvl w:val="4"/>
          <w:numId w:val="47"/>
        </w:numPr>
        <w:tabs>
          <w:tab w:val="left" w:pos="851"/>
        </w:tabs>
        <w:spacing w:after="60" w:line="276" w:lineRule="auto"/>
        <w:ind w:left="0" w:firstLine="0"/>
        <w:jc w:val="both"/>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подключение системы-источника производится только при наличии технической возможности получения событий ИБ, необходимых для реализации правил обнаружения инцидентов ИБ. Наличие технической возможности определяется Исполнителем с использованием консультаций администраторов новой системы-источника;</w:t>
      </w:r>
    </w:p>
    <w:p w:rsidR="00802E67" w:rsidRPr="00802E67" w:rsidRDefault="00802E67" w:rsidP="00060675">
      <w:pPr>
        <w:numPr>
          <w:ilvl w:val="4"/>
          <w:numId w:val="47"/>
        </w:numPr>
        <w:tabs>
          <w:tab w:val="left" w:pos="851"/>
        </w:tabs>
        <w:spacing w:after="60" w:line="276" w:lineRule="auto"/>
        <w:ind w:left="0" w:firstLine="0"/>
        <w:jc w:val="both"/>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 xml:space="preserve">время работ по подключению зависит </w:t>
      </w:r>
      <w:proofErr w:type="gramStart"/>
      <w:r w:rsidRPr="00802E67">
        <w:rPr>
          <w:rFonts w:ascii="Times New Roman" w:eastAsia="Calibri" w:hAnsi="Times New Roman" w:cs="Times New Roman"/>
          <w:color w:val="auto"/>
          <w:lang w:val="ru-RU" w:eastAsia="en-US"/>
        </w:rPr>
        <w:t>от своевременного выполнения работ на стороне Заказчика по настройкам передачи необходимых данных для анализа в Систему</w:t>
      </w:r>
      <w:proofErr w:type="gramEnd"/>
      <w:r w:rsidRPr="00802E67">
        <w:rPr>
          <w:rFonts w:ascii="Times New Roman" w:eastAsia="Calibri" w:hAnsi="Times New Roman" w:cs="Times New Roman"/>
          <w:color w:val="auto"/>
          <w:lang w:val="ru-RU" w:eastAsia="en-US"/>
        </w:rPr>
        <w:t xml:space="preserve"> SOC. Исполнитель начинает выполнять работы только после организации Заказчиком передачи необходимых событий ИБ в Систему SOC;</w:t>
      </w:r>
    </w:p>
    <w:p w:rsidR="00802E67" w:rsidRPr="00802E67" w:rsidRDefault="00802E67" w:rsidP="00060675">
      <w:pPr>
        <w:numPr>
          <w:ilvl w:val="4"/>
          <w:numId w:val="47"/>
        </w:numPr>
        <w:tabs>
          <w:tab w:val="left" w:pos="851"/>
        </w:tabs>
        <w:spacing w:after="60" w:line="276" w:lineRule="auto"/>
        <w:ind w:left="0" w:firstLine="0"/>
        <w:jc w:val="both"/>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 xml:space="preserve">Исполнитель определяет и согласовывает с Заказчиком необходимый уровень </w:t>
      </w:r>
      <w:proofErr w:type="spellStart"/>
      <w:r w:rsidRPr="00802E67">
        <w:rPr>
          <w:rFonts w:ascii="Times New Roman" w:eastAsia="Calibri" w:hAnsi="Times New Roman" w:cs="Times New Roman"/>
          <w:color w:val="auto"/>
          <w:lang w:val="ru-RU" w:eastAsia="en-US"/>
        </w:rPr>
        <w:t>журналирования</w:t>
      </w:r>
      <w:proofErr w:type="spellEnd"/>
      <w:r w:rsidRPr="00802E67">
        <w:rPr>
          <w:rFonts w:ascii="Times New Roman" w:eastAsia="Calibri" w:hAnsi="Times New Roman" w:cs="Times New Roman"/>
          <w:color w:val="auto"/>
          <w:lang w:val="ru-RU" w:eastAsia="en-US"/>
        </w:rPr>
        <w:t xml:space="preserve"> системы-источника и типы событий ИБ, для реализации требуемых правил корреляции. При отсутствии технической возможности использовать рекомендованный уровень </w:t>
      </w:r>
      <w:proofErr w:type="spellStart"/>
      <w:r w:rsidRPr="00802E67">
        <w:rPr>
          <w:rFonts w:ascii="Times New Roman" w:eastAsia="Calibri" w:hAnsi="Times New Roman" w:cs="Times New Roman"/>
          <w:color w:val="auto"/>
          <w:lang w:val="ru-RU" w:eastAsia="en-US"/>
        </w:rPr>
        <w:t>журналирования</w:t>
      </w:r>
      <w:proofErr w:type="spellEnd"/>
      <w:r w:rsidRPr="00802E67">
        <w:rPr>
          <w:rFonts w:ascii="Times New Roman" w:eastAsia="Calibri" w:hAnsi="Times New Roman" w:cs="Times New Roman"/>
          <w:color w:val="auto"/>
          <w:lang w:val="ru-RU" w:eastAsia="en-US"/>
        </w:rPr>
        <w:t xml:space="preserve"> Исполнитель совместно с Заказчиком определяет необходимость и порядок решения инцидентов ИБ.</w:t>
      </w:r>
    </w:p>
    <w:p w:rsidR="00802E67" w:rsidRPr="00802E67" w:rsidRDefault="00802E67" w:rsidP="00060675">
      <w:pPr>
        <w:numPr>
          <w:ilvl w:val="1"/>
          <w:numId w:val="76"/>
        </w:numPr>
        <w:tabs>
          <w:tab w:val="left" w:pos="851"/>
        </w:tabs>
        <w:spacing w:after="60" w:line="276" w:lineRule="auto"/>
        <w:ind w:left="567" w:hanging="567"/>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Отключение системы-источника от Системы SOC.</w:t>
      </w:r>
    </w:p>
    <w:p w:rsidR="00802E67" w:rsidRPr="00802E67" w:rsidRDefault="00802E67" w:rsidP="00802E67">
      <w:pPr>
        <w:spacing w:after="60"/>
        <w:jc w:val="both"/>
        <w:rPr>
          <w:rFonts w:ascii="Times New Roman" w:eastAsia="Times New Roman" w:hAnsi="Times New Roman" w:cs="Times New Roman"/>
          <w:bCs/>
          <w:color w:val="auto"/>
          <w:lang w:val="ru-RU"/>
        </w:rPr>
      </w:pPr>
      <w:r w:rsidRPr="00802E67">
        <w:rPr>
          <w:rFonts w:ascii="Times New Roman" w:eastAsia="Times New Roman" w:hAnsi="Times New Roman" w:cs="Times New Roman"/>
          <w:color w:val="auto"/>
          <w:lang w:val="ru-RU"/>
        </w:rPr>
        <w:t xml:space="preserve">Заказчик инициирует через ЛК </w:t>
      </w:r>
      <w:r w:rsidRPr="00802E67">
        <w:rPr>
          <w:rFonts w:ascii="Times New Roman" w:eastAsia="Times New Roman" w:hAnsi="Times New Roman" w:cs="Times New Roman"/>
          <w:color w:val="auto"/>
          <w:lang w:val="en-US"/>
        </w:rPr>
        <w:t>SOC</w:t>
      </w:r>
      <w:r w:rsidRPr="00802E67">
        <w:rPr>
          <w:rFonts w:ascii="Times New Roman" w:eastAsia="Times New Roman" w:hAnsi="Times New Roman" w:cs="Times New Roman"/>
          <w:color w:val="auto"/>
          <w:lang w:val="ru-RU"/>
        </w:rPr>
        <w:t xml:space="preserve"> (при отсутствии доступа к ЛК </w:t>
      </w:r>
      <w:r w:rsidRPr="00802E67">
        <w:rPr>
          <w:rFonts w:ascii="Times New Roman" w:eastAsia="Times New Roman" w:hAnsi="Times New Roman" w:cs="Times New Roman"/>
          <w:color w:val="auto"/>
          <w:lang w:val="en-US"/>
        </w:rPr>
        <w:t>SOC</w:t>
      </w:r>
      <w:r w:rsidRPr="00802E67">
        <w:rPr>
          <w:rFonts w:ascii="Times New Roman" w:eastAsia="Times New Roman" w:hAnsi="Times New Roman" w:cs="Times New Roman"/>
          <w:color w:val="auto"/>
          <w:lang w:val="ru-RU"/>
        </w:rPr>
        <w:t>, через электронную почту) запрос</w:t>
      </w:r>
      <w:r w:rsidRPr="00802E67">
        <w:rPr>
          <w:rFonts w:ascii="Times New Roman" w:eastAsia="Times New Roman" w:hAnsi="Times New Roman" w:cs="Times New Roman"/>
          <w:bCs/>
          <w:color w:val="auto"/>
          <w:lang w:val="ru-RU"/>
        </w:rPr>
        <w:t xml:space="preserve"> на отключение системы-источника, предоставляя следующую информацию: </w:t>
      </w:r>
    </w:p>
    <w:p w:rsidR="00802E67" w:rsidRPr="00802E67" w:rsidRDefault="00802E67" w:rsidP="00060675">
      <w:pPr>
        <w:numPr>
          <w:ilvl w:val="0"/>
          <w:numId w:val="48"/>
        </w:numPr>
        <w:tabs>
          <w:tab w:val="left" w:pos="851"/>
        </w:tabs>
        <w:spacing w:after="60" w:line="276" w:lineRule="auto"/>
        <w:ind w:left="567"/>
        <w:jc w:val="both"/>
        <w:rPr>
          <w:rFonts w:ascii="Times New Roman" w:eastAsia="Times New Roman" w:hAnsi="Times New Roman" w:cs="Times New Roman"/>
          <w:bCs/>
          <w:color w:val="auto"/>
          <w:lang w:val="ru-RU"/>
        </w:rPr>
      </w:pPr>
      <w:r w:rsidRPr="00802E67">
        <w:rPr>
          <w:rFonts w:ascii="Times New Roman" w:eastAsia="Times New Roman" w:hAnsi="Times New Roman" w:cs="Times New Roman"/>
          <w:bCs/>
          <w:color w:val="auto"/>
          <w:lang w:val="ru-RU"/>
        </w:rPr>
        <w:t xml:space="preserve">тип системы-источника; </w:t>
      </w:r>
    </w:p>
    <w:p w:rsidR="00802E67" w:rsidRPr="00802E67" w:rsidRDefault="00802E67" w:rsidP="00060675">
      <w:pPr>
        <w:numPr>
          <w:ilvl w:val="0"/>
          <w:numId w:val="48"/>
        </w:numPr>
        <w:tabs>
          <w:tab w:val="left" w:pos="851"/>
        </w:tabs>
        <w:spacing w:after="60" w:line="276" w:lineRule="auto"/>
        <w:ind w:left="567"/>
        <w:jc w:val="both"/>
        <w:rPr>
          <w:rFonts w:ascii="Times New Roman" w:eastAsia="Times New Roman" w:hAnsi="Times New Roman" w:cs="Times New Roman"/>
          <w:bCs/>
          <w:color w:val="auto"/>
          <w:lang w:val="ru-RU"/>
        </w:rPr>
      </w:pPr>
      <w:r w:rsidRPr="00802E67">
        <w:rPr>
          <w:rFonts w:ascii="Times New Roman" w:eastAsia="Times New Roman" w:hAnsi="Times New Roman" w:cs="Times New Roman"/>
          <w:bCs/>
          <w:color w:val="auto"/>
          <w:lang w:val="ru-RU"/>
        </w:rPr>
        <w:t>идентификатор системы-источника (</w:t>
      </w:r>
      <w:r w:rsidRPr="00802E67">
        <w:rPr>
          <w:rFonts w:ascii="Times New Roman" w:eastAsia="Times New Roman" w:hAnsi="Times New Roman" w:cs="Times New Roman"/>
          <w:bCs/>
          <w:color w:val="auto"/>
          <w:lang w:val="en-US"/>
        </w:rPr>
        <w:t>IP</w:t>
      </w:r>
      <w:r w:rsidRPr="00802E67">
        <w:rPr>
          <w:rFonts w:ascii="Times New Roman" w:eastAsia="Times New Roman" w:hAnsi="Times New Roman" w:cs="Times New Roman"/>
          <w:bCs/>
          <w:color w:val="auto"/>
          <w:lang w:val="ru-RU"/>
        </w:rPr>
        <w:t>-адрес, приложение).</w:t>
      </w:r>
    </w:p>
    <w:p w:rsidR="00802E67" w:rsidRPr="00802E67" w:rsidRDefault="00802E67" w:rsidP="00802E67">
      <w:pPr>
        <w:spacing w:after="60"/>
        <w:jc w:val="both"/>
        <w:rPr>
          <w:rFonts w:ascii="Times New Roman" w:eastAsia="Times New Roman" w:hAnsi="Times New Roman" w:cs="Times New Roman"/>
          <w:bCs/>
          <w:color w:val="auto"/>
          <w:lang w:val="ru-RU"/>
        </w:rPr>
      </w:pPr>
      <w:r w:rsidRPr="00802E67">
        <w:rPr>
          <w:rFonts w:ascii="Times New Roman" w:eastAsia="Times New Roman" w:hAnsi="Times New Roman" w:cs="Times New Roman"/>
          <w:bCs/>
          <w:color w:val="auto"/>
          <w:lang w:val="ru-RU"/>
        </w:rPr>
        <w:t>Исполнитель проводит анализ существующих правил обнаружения инцидентов ИБ и информирует Заказчика в случае, если отключение системы-источника приводит к их модификации либо исключению из списка контролируемых инцидентов ИБ.</w:t>
      </w:r>
    </w:p>
    <w:p w:rsidR="00802E67" w:rsidRPr="00802E67" w:rsidRDefault="00802E67" w:rsidP="00802E67">
      <w:pPr>
        <w:spacing w:after="60"/>
        <w:jc w:val="both"/>
        <w:rPr>
          <w:rFonts w:ascii="Times New Roman" w:eastAsia="Times New Roman" w:hAnsi="Times New Roman" w:cs="Times New Roman"/>
          <w:bCs/>
          <w:color w:val="auto"/>
          <w:lang w:val="ru-RU"/>
        </w:rPr>
      </w:pPr>
      <w:r w:rsidRPr="00802E67">
        <w:rPr>
          <w:rFonts w:ascii="Times New Roman" w:eastAsia="Times New Roman" w:hAnsi="Times New Roman" w:cs="Times New Roman"/>
          <w:bCs/>
          <w:color w:val="auto"/>
          <w:lang w:val="ru-RU"/>
        </w:rPr>
        <w:lastRenderedPageBreak/>
        <w:t xml:space="preserve">В случае необходимости Исполнитель и Заказчик выполняют работы по изменению состава инцидентов ИБ в Системе </w:t>
      </w:r>
      <w:r w:rsidRPr="00802E67">
        <w:rPr>
          <w:rFonts w:ascii="Times New Roman" w:eastAsia="Times New Roman" w:hAnsi="Times New Roman" w:cs="Times New Roman"/>
          <w:bCs/>
          <w:color w:val="auto"/>
          <w:lang w:val="en-US"/>
        </w:rPr>
        <w:t>SOC</w:t>
      </w:r>
      <w:r w:rsidRPr="00802E67">
        <w:rPr>
          <w:rFonts w:ascii="Times New Roman" w:eastAsia="Times New Roman" w:hAnsi="Times New Roman" w:cs="Times New Roman"/>
          <w:bCs/>
          <w:color w:val="auto"/>
          <w:lang w:val="ru-RU"/>
        </w:rPr>
        <w:t xml:space="preserve">, коллекторах и </w:t>
      </w:r>
      <w:proofErr w:type="gramStart"/>
      <w:r w:rsidRPr="00802E67">
        <w:rPr>
          <w:rFonts w:ascii="Times New Roman" w:eastAsia="Times New Roman" w:hAnsi="Times New Roman" w:cs="Times New Roman"/>
          <w:bCs/>
          <w:color w:val="auto"/>
          <w:lang w:val="ru-RU"/>
        </w:rPr>
        <w:t>системы-источнике</w:t>
      </w:r>
      <w:proofErr w:type="gramEnd"/>
      <w:r w:rsidRPr="00802E67">
        <w:rPr>
          <w:rFonts w:ascii="Times New Roman" w:eastAsia="Times New Roman" w:hAnsi="Times New Roman" w:cs="Times New Roman"/>
          <w:bCs/>
          <w:color w:val="auto"/>
          <w:lang w:val="ru-RU"/>
        </w:rPr>
        <w:t xml:space="preserve"> для его отключения.</w:t>
      </w:r>
    </w:p>
    <w:p w:rsidR="00802E67" w:rsidRPr="00802E67" w:rsidRDefault="00802E67" w:rsidP="00802E67">
      <w:pPr>
        <w:spacing w:after="60"/>
        <w:jc w:val="both"/>
        <w:rPr>
          <w:rFonts w:ascii="Times New Roman" w:eastAsia="Times New Roman" w:hAnsi="Times New Roman" w:cs="Times New Roman"/>
          <w:color w:val="auto"/>
          <w:u w:val="single"/>
          <w:lang w:val="ru-RU"/>
        </w:rPr>
      </w:pPr>
      <w:r w:rsidRPr="00802E67">
        <w:rPr>
          <w:rFonts w:ascii="Times New Roman" w:eastAsia="Times New Roman" w:hAnsi="Times New Roman" w:cs="Times New Roman"/>
          <w:color w:val="auto"/>
          <w:u w:val="single"/>
          <w:lang w:val="ru-RU"/>
        </w:rPr>
        <w:t>Ограничения работ:</w:t>
      </w:r>
    </w:p>
    <w:p w:rsidR="00802E67" w:rsidRPr="00802E67" w:rsidRDefault="00802E67" w:rsidP="00060675">
      <w:pPr>
        <w:numPr>
          <w:ilvl w:val="0"/>
          <w:numId w:val="49"/>
        </w:numPr>
        <w:tabs>
          <w:tab w:val="left" w:pos="851"/>
        </w:tabs>
        <w:spacing w:after="60" w:line="276" w:lineRule="auto"/>
        <w:ind w:left="567"/>
        <w:jc w:val="both"/>
        <w:rPr>
          <w:rFonts w:ascii="Times New Roman" w:eastAsia="Times New Roman" w:hAnsi="Times New Roman" w:cs="Times New Roman"/>
          <w:bCs/>
          <w:color w:val="auto"/>
          <w:lang w:val="ru-RU"/>
        </w:rPr>
      </w:pPr>
      <w:r w:rsidRPr="00802E67">
        <w:rPr>
          <w:rFonts w:ascii="Times New Roman" w:eastAsia="Times New Roman" w:hAnsi="Times New Roman" w:cs="Times New Roman"/>
          <w:bCs/>
          <w:color w:val="auto"/>
          <w:lang w:val="ru-RU"/>
        </w:rPr>
        <w:t>время, необходимое Заказчику для согласования изменений в списке контролируемых правил обнаружения инцидентов ИБ и проведение требуемых работ на системе-источнике для ее отключения не учитывается в метриках отключения системы-источника.</w:t>
      </w:r>
    </w:p>
    <w:p w:rsidR="00802E67" w:rsidRPr="00802E67" w:rsidRDefault="00802E67" w:rsidP="00060675">
      <w:pPr>
        <w:numPr>
          <w:ilvl w:val="1"/>
          <w:numId w:val="76"/>
        </w:numPr>
        <w:tabs>
          <w:tab w:val="num" w:pos="426"/>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Реализация новых правил обнаружения инцидентов ИБ по запросу Заказчика.</w:t>
      </w:r>
    </w:p>
    <w:p w:rsidR="00802E67" w:rsidRPr="00802E67" w:rsidRDefault="00802E67" w:rsidP="00802E67">
      <w:pPr>
        <w:spacing w:after="60"/>
        <w:jc w:val="both"/>
        <w:rPr>
          <w:rFonts w:ascii="Times New Roman" w:eastAsia="Times New Roman" w:hAnsi="Times New Roman" w:cs="Times New Roman"/>
          <w:bCs/>
          <w:color w:val="auto"/>
          <w:lang w:val="ru-RU"/>
        </w:rPr>
      </w:pPr>
      <w:r w:rsidRPr="00802E67">
        <w:rPr>
          <w:rFonts w:ascii="Times New Roman" w:eastAsia="Times New Roman" w:hAnsi="Times New Roman" w:cs="Times New Roman"/>
          <w:color w:val="auto"/>
          <w:lang w:val="ru-RU"/>
        </w:rPr>
        <w:t xml:space="preserve">Заказчик инициирует через ЛК </w:t>
      </w:r>
      <w:r w:rsidRPr="00802E67">
        <w:rPr>
          <w:rFonts w:ascii="Times New Roman" w:eastAsia="Times New Roman" w:hAnsi="Times New Roman" w:cs="Times New Roman"/>
          <w:color w:val="auto"/>
          <w:lang w:val="en-US"/>
        </w:rPr>
        <w:t>SOC</w:t>
      </w:r>
      <w:r w:rsidRPr="00802E67">
        <w:rPr>
          <w:rFonts w:ascii="Times New Roman" w:eastAsia="Times New Roman" w:hAnsi="Times New Roman" w:cs="Times New Roman"/>
          <w:color w:val="auto"/>
          <w:lang w:val="ru-RU"/>
        </w:rPr>
        <w:t xml:space="preserve"> (при отсутствии доступа к ЛК </w:t>
      </w:r>
      <w:r w:rsidRPr="00802E67">
        <w:rPr>
          <w:rFonts w:ascii="Times New Roman" w:eastAsia="Times New Roman" w:hAnsi="Times New Roman" w:cs="Times New Roman"/>
          <w:color w:val="auto"/>
          <w:lang w:val="en-US"/>
        </w:rPr>
        <w:t>SOC</w:t>
      </w:r>
      <w:r w:rsidRPr="00802E67">
        <w:rPr>
          <w:rFonts w:ascii="Times New Roman" w:eastAsia="Times New Roman" w:hAnsi="Times New Roman" w:cs="Times New Roman"/>
          <w:color w:val="auto"/>
          <w:lang w:val="ru-RU"/>
        </w:rPr>
        <w:t>, через электронную почту) запрос</w:t>
      </w:r>
      <w:r w:rsidRPr="00802E67">
        <w:rPr>
          <w:rFonts w:ascii="Times New Roman" w:eastAsia="Times New Roman" w:hAnsi="Times New Roman" w:cs="Times New Roman"/>
          <w:bCs/>
          <w:color w:val="auto"/>
          <w:lang w:val="ru-RU"/>
        </w:rPr>
        <w:t xml:space="preserve"> на реализацию нового правила обнаружения инцидентов ИБ, предоставляя следующую информацию: </w:t>
      </w:r>
    </w:p>
    <w:p w:rsidR="00802E67" w:rsidRPr="00802E67" w:rsidRDefault="00802E67" w:rsidP="00060675">
      <w:pPr>
        <w:numPr>
          <w:ilvl w:val="4"/>
          <w:numId w:val="50"/>
        </w:numPr>
        <w:tabs>
          <w:tab w:val="left" w:pos="709"/>
        </w:tabs>
        <w:spacing w:after="60" w:line="276" w:lineRule="auto"/>
        <w:ind w:left="426" w:firstLine="0"/>
        <w:jc w:val="both"/>
        <w:rPr>
          <w:rFonts w:ascii="Times New Roman" w:eastAsia="Calibri" w:hAnsi="Times New Roman" w:cs="Times New Roman"/>
          <w:bCs/>
          <w:color w:val="auto"/>
          <w:lang w:val="ru-RU" w:eastAsia="en-US"/>
        </w:rPr>
      </w:pPr>
      <w:r w:rsidRPr="00802E67">
        <w:rPr>
          <w:rFonts w:ascii="Times New Roman" w:eastAsia="Calibri" w:hAnsi="Times New Roman" w:cs="Times New Roman"/>
          <w:bCs/>
          <w:color w:val="auto"/>
          <w:lang w:val="ru-RU" w:eastAsia="en-US"/>
        </w:rPr>
        <w:t>общее описание и критерии возникновения инцидента ИБ;</w:t>
      </w:r>
    </w:p>
    <w:p w:rsidR="00802E67" w:rsidRPr="00802E67" w:rsidRDefault="00802E67" w:rsidP="00060675">
      <w:pPr>
        <w:numPr>
          <w:ilvl w:val="4"/>
          <w:numId w:val="50"/>
        </w:numPr>
        <w:tabs>
          <w:tab w:val="left" w:pos="709"/>
        </w:tabs>
        <w:spacing w:after="60" w:line="276" w:lineRule="auto"/>
        <w:ind w:left="426" w:firstLine="0"/>
        <w:jc w:val="both"/>
        <w:rPr>
          <w:rFonts w:ascii="Times New Roman" w:eastAsia="Calibri" w:hAnsi="Times New Roman" w:cs="Times New Roman"/>
          <w:bCs/>
          <w:color w:val="auto"/>
          <w:lang w:val="ru-RU" w:eastAsia="en-US"/>
        </w:rPr>
      </w:pPr>
      <w:r w:rsidRPr="00802E67">
        <w:rPr>
          <w:rFonts w:ascii="Times New Roman" w:eastAsia="Calibri" w:hAnsi="Times New Roman" w:cs="Times New Roman"/>
          <w:bCs/>
          <w:color w:val="auto"/>
          <w:lang w:val="ru-RU" w:eastAsia="en-US"/>
        </w:rPr>
        <w:t xml:space="preserve">тип систем-источников для обнаружения инцидента ИБ; </w:t>
      </w:r>
    </w:p>
    <w:p w:rsidR="00802E67" w:rsidRPr="00802E67" w:rsidRDefault="00802E67" w:rsidP="00060675">
      <w:pPr>
        <w:numPr>
          <w:ilvl w:val="4"/>
          <w:numId w:val="50"/>
        </w:numPr>
        <w:tabs>
          <w:tab w:val="left" w:pos="709"/>
        </w:tabs>
        <w:spacing w:after="60" w:line="276" w:lineRule="auto"/>
        <w:ind w:left="426" w:firstLine="0"/>
        <w:jc w:val="both"/>
        <w:rPr>
          <w:rFonts w:ascii="Times New Roman" w:eastAsia="Calibri" w:hAnsi="Times New Roman" w:cs="Times New Roman"/>
          <w:bCs/>
          <w:color w:val="auto"/>
          <w:lang w:val="ru-RU" w:eastAsia="en-US"/>
        </w:rPr>
      </w:pPr>
      <w:r w:rsidRPr="00802E67">
        <w:rPr>
          <w:rFonts w:ascii="Times New Roman" w:eastAsia="Calibri" w:hAnsi="Times New Roman" w:cs="Times New Roman"/>
          <w:bCs/>
          <w:color w:val="auto"/>
          <w:lang w:val="ru-RU" w:eastAsia="en-US"/>
        </w:rPr>
        <w:t>плановую критичность инцидента ИБ.</w:t>
      </w:r>
    </w:p>
    <w:p w:rsidR="00802E67" w:rsidRPr="00802E67" w:rsidRDefault="00802E67" w:rsidP="00802E67">
      <w:pPr>
        <w:spacing w:after="60"/>
        <w:jc w:val="both"/>
        <w:rPr>
          <w:rFonts w:ascii="Times New Roman" w:eastAsia="Times New Roman" w:hAnsi="Times New Roman" w:cs="Times New Roman"/>
          <w:bCs/>
          <w:color w:val="auto"/>
          <w:lang w:val="ru-RU"/>
        </w:rPr>
      </w:pPr>
      <w:r w:rsidRPr="00802E67">
        <w:rPr>
          <w:rFonts w:ascii="Times New Roman" w:eastAsia="Times New Roman" w:hAnsi="Times New Roman" w:cs="Times New Roman"/>
          <w:bCs/>
          <w:color w:val="auto"/>
          <w:lang w:val="ru-RU"/>
        </w:rPr>
        <w:t xml:space="preserve">Исполнитель анализирует техническую возможность реализации правила корреляции в рамках ИИ Заказчика в Системе SOC, привлекая Заказчик для более детальной проработки правила корреляции. </w:t>
      </w:r>
    </w:p>
    <w:p w:rsidR="00802E67" w:rsidRPr="00802E67" w:rsidRDefault="00802E67" w:rsidP="00802E67">
      <w:pPr>
        <w:spacing w:after="60"/>
        <w:jc w:val="both"/>
        <w:rPr>
          <w:rFonts w:ascii="Times New Roman" w:eastAsia="Times New Roman" w:hAnsi="Times New Roman" w:cs="Times New Roman"/>
          <w:bCs/>
          <w:color w:val="auto"/>
          <w:lang w:val="ru-RU"/>
        </w:rPr>
      </w:pPr>
      <w:r w:rsidRPr="00802E67">
        <w:rPr>
          <w:rFonts w:ascii="Times New Roman" w:eastAsia="Times New Roman" w:hAnsi="Times New Roman" w:cs="Times New Roman"/>
          <w:bCs/>
          <w:color w:val="auto"/>
          <w:lang w:val="ru-RU"/>
        </w:rPr>
        <w:t>Исполнитель и Заказчик согласовывают итоговое правило обнаружения инцидента ИБ, определяют его критичность и процесс взаимодействия по инциденту ИБ.</w:t>
      </w:r>
    </w:p>
    <w:p w:rsidR="00802E67" w:rsidRPr="00802E67" w:rsidRDefault="00802E67" w:rsidP="00802E67">
      <w:pPr>
        <w:spacing w:after="60"/>
        <w:jc w:val="both"/>
        <w:rPr>
          <w:rFonts w:ascii="Times New Roman" w:eastAsia="Times New Roman" w:hAnsi="Times New Roman" w:cs="Times New Roman"/>
          <w:bCs/>
          <w:color w:val="auto"/>
          <w:lang w:val="ru-RU"/>
        </w:rPr>
      </w:pPr>
      <w:r w:rsidRPr="00802E67">
        <w:rPr>
          <w:rFonts w:ascii="Times New Roman" w:eastAsia="Times New Roman" w:hAnsi="Times New Roman" w:cs="Times New Roman"/>
          <w:bCs/>
          <w:color w:val="auto"/>
          <w:lang w:val="ru-RU"/>
        </w:rPr>
        <w:t>Исполнитель выполняет работы по реализации нового правила, производя настройки Системы SOC.</w:t>
      </w:r>
    </w:p>
    <w:p w:rsidR="00802E67" w:rsidRPr="00802E67" w:rsidRDefault="00802E67" w:rsidP="00802E67">
      <w:pPr>
        <w:spacing w:after="60"/>
        <w:jc w:val="both"/>
        <w:rPr>
          <w:rFonts w:ascii="Times New Roman" w:eastAsia="Times New Roman" w:hAnsi="Times New Roman" w:cs="Times New Roman"/>
          <w:bCs/>
          <w:color w:val="auto"/>
          <w:lang w:val="ru-RU"/>
        </w:rPr>
      </w:pPr>
      <w:r w:rsidRPr="00802E67">
        <w:rPr>
          <w:rFonts w:ascii="Times New Roman" w:eastAsia="Times New Roman" w:hAnsi="Times New Roman" w:cs="Times New Roman"/>
          <w:bCs/>
          <w:color w:val="auto"/>
          <w:lang w:val="ru-RU"/>
        </w:rPr>
        <w:t xml:space="preserve">По завершению подключения и проверки работоспособности Исполнителем проводится изменение Системы SOC, описывающей профиль Услуги. </w:t>
      </w:r>
    </w:p>
    <w:p w:rsidR="00802E67" w:rsidRPr="00802E67" w:rsidRDefault="00802E67" w:rsidP="00802E67">
      <w:pPr>
        <w:spacing w:after="60"/>
        <w:jc w:val="both"/>
        <w:rPr>
          <w:rFonts w:ascii="Times New Roman" w:eastAsia="Times New Roman" w:hAnsi="Times New Roman" w:cs="Times New Roman"/>
          <w:color w:val="auto"/>
          <w:u w:val="single"/>
          <w:lang w:val="ru-RU"/>
        </w:rPr>
      </w:pPr>
      <w:r w:rsidRPr="00802E67">
        <w:rPr>
          <w:rFonts w:ascii="Times New Roman" w:eastAsia="Times New Roman" w:hAnsi="Times New Roman" w:cs="Times New Roman"/>
          <w:color w:val="auto"/>
          <w:u w:val="single"/>
          <w:lang w:val="ru-RU"/>
        </w:rPr>
        <w:t>Ограничения работ:</w:t>
      </w:r>
    </w:p>
    <w:p w:rsidR="00802E67" w:rsidRPr="00802E67" w:rsidRDefault="00802E67" w:rsidP="00060675">
      <w:pPr>
        <w:numPr>
          <w:ilvl w:val="0"/>
          <w:numId w:val="51"/>
        </w:numPr>
        <w:tabs>
          <w:tab w:val="left" w:pos="851"/>
        </w:tabs>
        <w:spacing w:after="60" w:line="276" w:lineRule="auto"/>
        <w:ind w:left="567" w:firstLine="0"/>
        <w:jc w:val="both"/>
        <w:rPr>
          <w:rFonts w:ascii="Times New Roman" w:eastAsia="Calibri" w:hAnsi="Times New Roman" w:cs="Times New Roman"/>
          <w:bCs/>
          <w:color w:val="auto"/>
          <w:lang w:val="ru-RU" w:eastAsia="en-US"/>
        </w:rPr>
      </w:pPr>
      <w:r w:rsidRPr="00802E67">
        <w:rPr>
          <w:rFonts w:ascii="Times New Roman" w:eastAsia="Calibri" w:hAnsi="Times New Roman" w:cs="Times New Roman"/>
          <w:bCs/>
          <w:color w:val="auto"/>
          <w:lang w:val="ru-RU" w:eastAsia="en-US"/>
        </w:rPr>
        <w:t>в случае</w:t>
      </w:r>
      <w:proofErr w:type="gramStart"/>
      <w:r w:rsidRPr="00802E67">
        <w:rPr>
          <w:rFonts w:ascii="Times New Roman" w:eastAsia="Calibri" w:hAnsi="Times New Roman" w:cs="Times New Roman"/>
          <w:bCs/>
          <w:color w:val="auto"/>
          <w:lang w:val="ru-RU" w:eastAsia="en-US"/>
        </w:rPr>
        <w:t>,</w:t>
      </w:r>
      <w:proofErr w:type="gramEnd"/>
      <w:r w:rsidRPr="00802E67">
        <w:rPr>
          <w:rFonts w:ascii="Times New Roman" w:eastAsia="Calibri" w:hAnsi="Times New Roman" w:cs="Times New Roman"/>
          <w:bCs/>
          <w:color w:val="auto"/>
          <w:lang w:val="ru-RU" w:eastAsia="en-US"/>
        </w:rPr>
        <w:t xml:space="preserve"> если реализация нового правила требует подключения дополнительных систем-источников, то для реализации данного правила требуется Заказчику сначала подключить эти системы-источники к Системе </w:t>
      </w:r>
      <w:r w:rsidRPr="00802E67">
        <w:rPr>
          <w:rFonts w:ascii="Times New Roman" w:eastAsia="Calibri" w:hAnsi="Times New Roman" w:cs="Times New Roman"/>
          <w:bCs/>
          <w:color w:val="auto"/>
          <w:lang w:val="en-US" w:eastAsia="en-US"/>
        </w:rPr>
        <w:t>SOC</w:t>
      </w:r>
      <w:r w:rsidRPr="00802E67">
        <w:rPr>
          <w:rFonts w:ascii="Times New Roman" w:eastAsia="Calibri" w:hAnsi="Times New Roman" w:cs="Times New Roman"/>
          <w:bCs/>
          <w:color w:val="auto"/>
          <w:lang w:val="ru-RU" w:eastAsia="en-US"/>
        </w:rPr>
        <w:t>;</w:t>
      </w:r>
    </w:p>
    <w:p w:rsidR="00802E67" w:rsidRPr="00802E67" w:rsidRDefault="00802E67" w:rsidP="00060675">
      <w:pPr>
        <w:numPr>
          <w:ilvl w:val="0"/>
          <w:numId w:val="51"/>
        </w:numPr>
        <w:tabs>
          <w:tab w:val="left" w:pos="851"/>
        </w:tabs>
        <w:spacing w:after="60" w:line="276" w:lineRule="auto"/>
        <w:ind w:left="567" w:firstLine="0"/>
        <w:jc w:val="both"/>
        <w:rPr>
          <w:rFonts w:ascii="Times New Roman" w:eastAsia="Calibri" w:hAnsi="Times New Roman" w:cs="Times New Roman"/>
          <w:bCs/>
          <w:color w:val="auto"/>
          <w:lang w:val="ru-RU" w:eastAsia="en-US"/>
        </w:rPr>
      </w:pPr>
      <w:r w:rsidRPr="00802E67">
        <w:rPr>
          <w:rFonts w:ascii="Times New Roman" w:eastAsia="Calibri" w:hAnsi="Times New Roman" w:cs="Times New Roman"/>
          <w:bCs/>
          <w:color w:val="auto"/>
          <w:lang w:val="ru-RU" w:eastAsia="en-US"/>
        </w:rPr>
        <w:t xml:space="preserve">при подключении нового правила обнаружения инцидентов ИБ Заказчику выделяется тестовый период отладки инцидента ИБ (2 недели), в течение которого выявляемые по новому правилу инциденты ИБ обрабатываются согласно метриками инцидента ИБ низкой </w:t>
      </w:r>
      <w:proofErr w:type="gramStart"/>
      <w:r w:rsidRPr="00802E67">
        <w:rPr>
          <w:rFonts w:ascii="Times New Roman" w:eastAsia="Calibri" w:hAnsi="Times New Roman" w:cs="Times New Roman"/>
          <w:bCs/>
          <w:color w:val="auto"/>
          <w:lang w:val="ru-RU" w:eastAsia="en-US"/>
        </w:rPr>
        <w:t>критичности</w:t>
      </w:r>
      <w:proofErr w:type="gramEnd"/>
      <w:r w:rsidRPr="00802E67">
        <w:rPr>
          <w:rFonts w:ascii="Times New Roman" w:eastAsia="Calibri" w:hAnsi="Times New Roman" w:cs="Times New Roman"/>
          <w:bCs/>
          <w:color w:val="auto"/>
          <w:lang w:val="ru-RU" w:eastAsia="en-US"/>
        </w:rPr>
        <w:t xml:space="preserve"> и происходит дополнительная доработка правила. По результатам успешного завершения тестового периода критичность сценария устанавливается в соответствии с согласованным уровнем. Период отладки может быть изменен по согласованию Сторон.</w:t>
      </w:r>
    </w:p>
    <w:p w:rsidR="00802E67" w:rsidRPr="00802E67" w:rsidRDefault="00802E67" w:rsidP="00060675">
      <w:pPr>
        <w:numPr>
          <w:ilvl w:val="1"/>
          <w:numId w:val="76"/>
        </w:numPr>
        <w:tabs>
          <w:tab w:val="num" w:pos="426"/>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Реализация новых правил обнаружения инцидентов ИБ по инициативе Исполнителя.</w:t>
      </w:r>
    </w:p>
    <w:p w:rsidR="00802E67" w:rsidRPr="00802E67" w:rsidRDefault="00802E67" w:rsidP="00802E67">
      <w:pPr>
        <w:spacing w:after="60"/>
        <w:jc w:val="both"/>
        <w:rPr>
          <w:rFonts w:ascii="Times New Roman" w:eastAsia="Times New Roman" w:hAnsi="Times New Roman" w:cs="Times New Roman"/>
          <w:bCs/>
          <w:color w:val="auto"/>
          <w:lang w:val="ru-RU"/>
        </w:rPr>
      </w:pPr>
      <w:r w:rsidRPr="00802E67">
        <w:rPr>
          <w:rFonts w:ascii="Times New Roman" w:eastAsia="Times New Roman" w:hAnsi="Times New Roman" w:cs="Times New Roman"/>
          <w:bCs/>
          <w:color w:val="auto"/>
          <w:lang w:val="ru-RU"/>
        </w:rPr>
        <w:t xml:space="preserve">Исполнитель информирует Заказчика о расширении списка правил обнаружения инцидентов ИБ в Системе SOC, указывая следующую информацию: </w:t>
      </w:r>
    </w:p>
    <w:p w:rsidR="00802E67" w:rsidRPr="00802E67" w:rsidRDefault="00802E67" w:rsidP="00060675">
      <w:pPr>
        <w:numPr>
          <w:ilvl w:val="0"/>
          <w:numId w:val="52"/>
        </w:numPr>
        <w:tabs>
          <w:tab w:val="left" w:pos="851"/>
        </w:tabs>
        <w:spacing w:after="60" w:line="276" w:lineRule="auto"/>
        <w:ind w:left="567" w:firstLine="0"/>
        <w:jc w:val="both"/>
        <w:rPr>
          <w:rFonts w:ascii="Times New Roman" w:eastAsia="Times New Roman" w:hAnsi="Times New Roman" w:cs="Times New Roman"/>
          <w:bCs/>
          <w:color w:val="auto"/>
          <w:lang w:val="ru-RU"/>
        </w:rPr>
      </w:pPr>
      <w:r w:rsidRPr="00802E67">
        <w:rPr>
          <w:rFonts w:ascii="Times New Roman" w:eastAsia="Times New Roman" w:hAnsi="Times New Roman" w:cs="Times New Roman"/>
          <w:bCs/>
          <w:color w:val="auto"/>
          <w:lang w:val="ru-RU"/>
        </w:rPr>
        <w:t>общее описание и критерии возникновения инцидента ИБ;</w:t>
      </w:r>
    </w:p>
    <w:p w:rsidR="00802E67" w:rsidRPr="00802E67" w:rsidRDefault="00802E67" w:rsidP="00060675">
      <w:pPr>
        <w:numPr>
          <w:ilvl w:val="0"/>
          <w:numId w:val="52"/>
        </w:numPr>
        <w:tabs>
          <w:tab w:val="left" w:pos="851"/>
        </w:tabs>
        <w:spacing w:after="60" w:line="276" w:lineRule="auto"/>
        <w:ind w:left="567" w:firstLine="0"/>
        <w:jc w:val="both"/>
        <w:rPr>
          <w:rFonts w:ascii="Times New Roman" w:eastAsia="Times New Roman" w:hAnsi="Times New Roman" w:cs="Times New Roman"/>
          <w:bCs/>
          <w:color w:val="auto"/>
          <w:lang w:val="ru-RU"/>
        </w:rPr>
      </w:pPr>
      <w:r w:rsidRPr="00802E67">
        <w:rPr>
          <w:rFonts w:ascii="Times New Roman" w:eastAsia="Times New Roman" w:hAnsi="Times New Roman" w:cs="Times New Roman"/>
          <w:bCs/>
          <w:color w:val="auto"/>
          <w:lang w:val="ru-RU"/>
        </w:rPr>
        <w:t xml:space="preserve">тип систем-источников для обнаружения инцидента ИБ; </w:t>
      </w:r>
    </w:p>
    <w:p w:rsidR="00802E67" w:rsidRPr="00802E67" w:rsidRDefault="00802E67" w:rsidP="00060675">
      <w:pPr>
        <w:numPr>
          <w:ilvl w:val="0"/>
          <w:numId w:val="52"/>
        </w:numPr>
        <w:tabs>
          <w:tab w:val="left" w:pos="851"/>
        </w:tabs>
        <w:spacing w:after="60" w:line="276" w:lineRule="auto"/>
        <w:ind w:left="567" w:firstLine="0"/>
        <w:jc w:val="both"/>
        <w:rPr>
          <w:rFonts w:ascii="Times New Roman" w:eastAsia="Times New Roman" w:hAnsi="Times New Roman" w:cs="Times New Roman"/>
          <w:bCs/>
          <w:color w:val="auto"/>
          <w:lang w:val="ru-RU"/>
        </w:rPr>
      </w:pPr>
      <w:r w:rsidRPr="00802E67">
        <w:rPr>
          <w:rFonts w:ascii="Times New Roman" w:eastAsia="Times New Roman" w:hAnsi="Times New Roman" w:cs="Times New Roman"/>
          <w:bCs/>
          <w:color w:val="auto"/>
          <w:lang w:val="ru-RU"/>
        </w:rPr>
        <w:t>плановую критичность инцидента ИБ.</w:t>
      </w:r>
    </w:p>
    <w:p w:rsidR="00802E67" w:rsidRPr="00802E67" w:rsidRDefault="00802E67" w:rsidP="00802E67">
      <w:pPr>
        <w:spacing w:after="60"/>
        <w:jc w:val="both"/>
        <w:rPr>
          <w:rFonts w:ascii="Times New Roman" w:eastAsia="Times New Roman" w:hAnsi="Times New Roman" w:cs="Times New Roman"/>
          <w:bCs/>
          <w:color w:val="auto"/>
          <w:lang w:val="ru-RU"/>
        </w:rPr>
      </w:pPr>
      <w:r w:rsidRPr="00802E67">
        <w:rPr>
          <w:rFonts w:ascii="Times New Roman" w:eastAsia="Times New Roman" w:hAnsi="Times New Roman" w:cs="Times New Roman"/>
          <w:bCs/>
          <w:color w:val="auto"/>
          <w:lang w:val="ru-RU"/>
        </w:rPr>
        <w:lastRenderedPageBreak/>
        <w:t>Заказчик анализирует предоставленную информацию и принимает решение о включении новых правил в список контролируемых. В случае</w:t>
      </w:r>
      <w:proofErr w:type="gramStart"/>
      <w:r w:rsidRPr="00802E67">
        <w:rPr>
          <w:rFonts w:ascii="Times New Roman" w:eastAsia="Times New Roman" w:hAnsi="Times New Roman" w:cs="Times New Roman"/>
          <w:bCs/>
          <w:color w:val="auto"/>
          <w:lang w:val="ru-RU"/>
        </w:rPr>
        <w:t>,</w:t>
      </w:r>
      <w:proofErr w:type="gramEnd"/>
      <w:r w:rsidRPr="00802E67">
        <w:rPr>
          <w:rFonts w:ascii="Times New Roman" w:eastAsia="Times New Roman" w:hAnsi="Times New Roman" w:cs="Times New Roman"/>
          <w:bCs/>
          <w:color w:val="auto"/>
          <w:lang w:val="ru-RU"/>
        </w:rPr>
        <w:t xml:space="preserve"> если адаптация сценариев под требования Заказчика требует дополнительной информации, Заказчик предоставляет ее Исполнителю. </w:t>
      </w:r>
    </w:p>
    <w:p w:rsidR="00802E67" w:rsidRPr="00802E67" w:rsidRDefault="00802E67" w:rsidP="00802E67">
      <w:pPr>
        <w:spacing w:after="60"/>
        <w:jc w:val="both"/>
        <w:rPr>
          <w:rFonts w:ascii="Times New Roman" w:eastAsia="Times New Roman" w:hAnsi="Times New Roman" w:cs="Times New Roman"/>
          <w:bCs/>
          <w:color w:val="auto"/>
          <w:lang w:val="ru-RU"/>
        </w:rPr>
      </w:pPr>
      <w:r w:rsidRPr="00802E67">
        <w:rPr>
          <w:rFonts w:ascii="Times New Roman" w:eastAsia="Times New Roman" w:hAnsi="Times New Roman" w:cs="Times New Roman"/>
          <w:bCs/>
          <w:color w:val="auto"/>
          <w:lang w:val="ru-RU"/>
        </w:rPr>
        <w:t>Исполнитель включает контроль инцидентов ИБ по новым правилам обнаружения инцидентов ИБ для ИИ Заказчика, производя необходимые настройки Системы SOC.</w:t>
      </w:r>
    </w:p>
    <w:p w:rsidR="00802E67" w:rsidRPr="00802E67" w:rsidRDefault="00802E67" w:rsidP="00802E67">
      <w:pPr>
        <w:spacing w:after="60"/>
        <w:jc w:val="both"/>
        <w:rPr>
          <w:rFonts w:ascii="Times New Roman" w:eastAsia="Times New Roman" w:hAnsi="Times New Roman" w:cs="Times New Roman"/>
          <w:bCs/>
          <w:color w:val="auto"/>
          <w:lang w:val="ru-RU"/>
        </w:rPr>
      </w:pPr>
      <w:r w:rsidRPr="00802E67">
        <w:rPr>
          <w:rFonts w:ascii="Times New Roman" w:eastAsia="Times New Roman" w:hAnsi="Times New Roman" w:cs="Times New Roman"/>
          <w:bCs/>
          <w:color w:val="auto"/>
          <w:lang w:val="ru-RU"/>
        </w:rPr>
        <w:t xml:space="preserve">По завершению активации и проверки работоспособности Исполнителем проводится изменение Системы </w:t>
      </w:r>
      <w:r w:rsidRPr="00802E67">
        <w:rPr>
          <w:rFonts w:ascii="Times New Roman" w:eastAsia="Times New Roman" w:hAnsi="Times New Roman" w:cs="Times New Roman"/>
          <w:bCs/>
          <w:color w:val="auto"/>
          <w:lang w:val="en-US"/>
        </w:rPr>
        <w:t>SOC</w:t>
      </w:r>
      <w:r w:rsidRPr="00802E67">
        <w:rPr>
          <w:rFonts w:ascii="Times New Roman" w:eastAsia="Times New Roman" w:hAnsi="Times New Roman" w:cs="Times New Roman"/>
          <w:bCs/>
          <w:color w:val="auto"/>
          <w:lang w:val="ru-RU"/>
        </w:rPr>
        <w:t xml:space="preserve">, описывающей профиль Услуги. </w:t>
      </w:r>
    </w:p>
    <w:p w:rsidR="00802E67" w:rsidRPr="00802E67" w:rsidRDefault="00802E67" w:rsidP="00802E67">
      <w:pPr>
        <w:keepNext/>
        <w:spacing w:after="60"/>
        <w:jc w:val="both"/>
        <w:rPr>
          <w:rFonts w:ascii="Times New Roman" w:eastAsia="Times New Roman" w:hAnsi="Times New Roman" w:cs="Times New Roman"/>
          <w:color w:val="auto"/>
          <w:u w:val="single"/>
          <w:lang w:val="ru-RU"/>
        </w:rPr>
      </w:pPr>
      <w:r w:rsidRPr="00802E67">
        <w:rPr>
          <w:rFonts w:ascii="Times New Roman" w:eastAsia="Times New Roman" w:hAnsi="Times New Roman" w:cs="Times New Roman"/>
          <w:color w:val="auto"/>
          <w:u w:val="single"/>
          <w:lang w:val="ru-RU"/>
        </w:rPr>
        <w:t>Ограничения работ:</w:t>
      </w:r>
    </w:p>
    <w:p w:rsidR="00802E67" w:rsidRPr="00802E67" w:rsidRDefault="00802E67" w:rsidP="00060675">
      <w:pPr>
        <w:numPr>
          <w:ilvl w:val="0"/>
          <w:numId w:val="53"/>
        </w:numPr>
        <w:tabs>
          <w:tab w:val="left" w:pos="851"/>
        </w:tabs>
        <w:spacing w:after="60" w:line="276" w:lineRule="auto"/>
        <w:ind w:left="0" w:firstLine="0"/>
        <w:jc w:val="both"/>
        <w:rPr>
          <w:rFonts w:ascii="Times New Roman" w:eastAsia="Times New Roman" w:hAnsi="Times New Roman" w:cs="Times New Roman"/>
          <w:bCs/>
          <w:color w:val="auto"/>
          <w:lang w:val="ru-RU"/>
        </w:rPr>
      </w:pPr>
      <w:r w:rsidRPr="00802E67">
        <w:rPr>
          <w:rFonts w:ascii="Times New Roman" w:eastAsia="Times New Roman" w:hAnsi="Times New Roman" w:cs="Times New Roman"/>
          <w:bCs/>
          <w:color w:val="auto"/>
          <w:lang w:val="ru-RU"/>
        </w:rPr>
        <w:t>в случае</w:t>
      </w:r>
      <w:proofErr w:type="gramStart"/>
      <w:r w:rsidRPr="00802E67">
        <w:rPr>
          <w:rFonts w:ascii="Times New Roman" w:eastAsia="Times New Roman" w:hAnsi="Times New Roman" w:cs="Times New Roman"/>
          <w:bCs/>
          <w:color w:val="auto"/>
          <w:lang w:val="ru-RU"/>
        </w:rPr>
        <w:t>,</w:t>
      </w:r>
      <w:proofErr w:type="gramEnd"/>
      <w:r w:rsidRPr="00802E67">
        <w:rPr>
          <w:rFonts w:ascii="Times New Roman" w:eastAsia="Times New Roman" w:hAnsi="Times New Roman" w:cs="Times New Roman"/>
          <w:bCs/>
          <w:color w:val="auto"/>
          <w:lang w:val="ru-RU"/>
        </w:rPr>
        <w:t xml:space="preserve"> если реализация правила требует подключения дополнительных систем-источников, то для реализации данного правила требуется Заказчику сначала подключить эти системы-источники к Системе </w:t>
      </w:r>
      <w:r w:rsidRPr="00802E67">
        <w:rPr>
          <w:rFonts w:ascii="Times New Roman" w:eastAsia="Times New Roman" w:hAnsi="Times New Roman" w:cs="Times New Roman"/>
          <w:bCs/>
          <w:color w:val="auto"/>
          <w:lang w:val="en-US"/>
        </w:rPr>
        <w:t>SOC</w:t>
      </w:r>
      <w:r w:rsidRPr="00802E67">
        <w:rPr>
          <w:rFonts w:ascii="Times New Roman" w:eastAsia="Times New Roman" w:hAnsi="Times New Roman" w:cs="Times New Roman"/>
          <w:bCs/>
          <w:color w:val="auto"/>
          <w:lang w:val="ru-RU"/>
        </w:rPr>
        <w:t>;</w:t>
      </w:r>
    </w:p>
    <w:p w:rsidR="00802E67" w:rsidRPr="00802E67" w:rsidRDefault="00802E67" w:rsidP="00060675">
      <w:pPr>
        <w:numPr>
          <w:ilvl w:val="0"/>
          <w:numId w:val="53"/>
        </w:numPr>
        <w:tabs>
          <w:tab w:val="left" w:pos="851"/>
        </w:tabs>
        <w:spacing w:after="60" w:line="276" w:lineRule="auto"/>
        <w:ind w:left="0" w:firstLine="0"/>
        <w:jc w:val="both"/>
        <w:rPr>
          <w:rFonts w:ascii="Times New Roman" w:eastAsia="Calibri" w:hAnsi="Times New Roman" w:cs="Times New Roman"/>
          <w:bCs/>
          <w:color w:val="auto"/>
          <w:lang w:val="ru-RU" w:eastAsia="en-US"/>
        </w:rPr>
      </w:pPr>
      <w:r w:rsidRPr="00802E67">
        <w:rPr>
          <w:rFonts w:ascii="Times New Roman" w:eastAsia="Calibri" w:hAnsi="Times New Roman" w:cs="Times New Roman"/>
          <w:bCs/>
          <w:color w:val="auto"/>
          <w:lang w:val="ru-RU" w:eastAsia="en-US"/>
        </w:rPr>
        <w:t xml:space="preserve">при подключении нового правила обнаружения инцидентов ИБ Заказчику выделяется тестовый период отладки инцидента ИБ (2 недели), в течение которого выявляемые по новому правилу инциденты ИБ обрабатываются согласно метриками инцидента ИБ низкой </w:t>
      </w:r>
      <w:proofErr w:type="gramStart"/>
      <w:r w:rsidRPr="00802E67">
        <w:rPr>
          <w:rFonts w:ascii="Times New Roman" w:eastAsia="Calibri" w:hAnsi="Times New Roman" w:cs="Times New Roman"/>
          <w:bCs/>
          <w:color w:val="auto"/>
          <w:lang w:val="ru-RU" w:eastAsia="en-US"/>
        </w:rPr>
        <w:t>критичности</w:t>
      </w:r>
      <w:proofErr w:type="gramEnd"/>
      <w:r w:rsidRPr="00802E67">
        <w:rPr>
          <w:rFonts w:ascii="Times New Roman" w:eastAsia="Calibri" w:hAnsi="Times New Roman" w:cs="Times New Roman"/>
          <w:bCs/>
          <w:color w:val="auto"/>
          <w:lang w:val="ru-RU" w:eastAsia="en-US"/>
        </w:rPr>
        <w:t xml:space="preserve"> и происходит дополнительная доработка правила. По результатам успешного завершения тестового периода критичность сценария устанавливается в соответствии с согласованным уровнем. Период отладки может быть изменен по согласованию Сторон.</w:t>
      </w:r>
    </w:p>
    <w:p w:rsidR="00802E67" w:rsidRPr="00802E67" w:rsidRDefault="00802E67" w:rsidP="00060675">
      <w:pPr>
        <w:numPr>
          <w:ilvl w:val="1"/>
          <w:numId w:val="76"/>
        </w:numPr>
        <w:tabs>
          <w:tab w:val="num" w:pos="426"/>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Управление критичностью правил обнаружения инцидентов ИБ или процесса взаимодействия.</w:t>
      </w:r>
    </w:p>
    <w:p w:rsidR="00802E67" w:rsidRPr="00802E67" w:rsidRDefault="00802E67" w:rsidP="00802E67">
      <w:pPr>
        <w:tabs>
          <w:tab w:val="left" w:pos="993"/>
        </w:tabs>
        <w:spacing w:after="60"/>
        <w:jc w:val="both"/>
        <w:rPr>
          <w:rFonts w:ascii="Times New Roman" w:eastAsia="Times New Roman" w:hAnsi="Times New Roman" w:cs="Times New Roman"/>
          <w:bCs/>
          <w:color w:val="auto"/>
          <w:lang w:val="ru-RU"/>
        </w:rPr>
      </w:pPr>
      <w:r w:rsidRPr="00802E67">
        <w:rPr>
          <w:rFonts w:ascii="Times New Roman" w:eastAsia="Times New Roman" w:hAnsi="Times New Roman" w:cs="Times New Roman"/>
          <w:color w:val="auto"/>
          <w:lang w:val="ru-RU"/>
        </w:rPr>
        <w:t xml:space="preserve">Заказчик инициирует через ЛК </w:t>
      </w:r>
      <w:r w:rsidRPr="00802E67">
        <w:rPr>
          <w:rFonts w:ascii="Times New Roman" w:eastAsia="Times New Roman" w:hAnsi="Times New Roman" w:cs="Times New Roman"/>
          <w:color w:val="auto"/>
          <w:lang w:val="en-US"/>
        </w:rPr>
        <w:t>SOC</w:t>
      </w:r>
      <w:r w:rsidRPr="00802E67">
        <w:rPr>
          <w:rFonts w:ascii="Times New Roman" w:eastAsia="Times New Roman" w:hAnsi="Times New Roman" w:cs="Times New Roman"/>
          <w:color w:val="auto"/>
          <w:lang w:val="ru-RU"/>
        </w:rPr>
        <w:t xml:space="preserve"> (при отсутствии доступа к ЛК </w:t>
      </w:r>
      <w:r w:rsidRPr="00802E67">
        <w:rPr>
          <w:rFonts w:ascii="Times New Roman" w:eastAsia="Times New Roman" w:hAnsi="Times New Roman" w:cs="Times New Roman"/>
          <w:color w:val="auto"/>
          <w:lang w:val="en-US"/>
        </w:rPr>
        <w:t>SOC</w:t>
      </w:r>
      <w:r w:rsidRPr="00802E67">
        <w:rPr>
          <w:rFonts w:ascii="Times New Roman" w:eastAsia="Times New Roman" w:hAnsi="Times New Roman" w:cs="Times New Roman"/>
          <w:color w:val="auto"/>
          <w:lang w:val="ru-RU"/>
        </w:rPr>
        <w:t xml:space="preserve">, через электронную почту) </w:t>
      </w:r>
      <w:r w:rsidRPr="00802E67">
        <w:rPr>
          <w:rFonts w:ascii="Times New Roman" w:eastAsia="Times New Roman" w:hAnsi="Times New Roman" w:cs="Times New Roman"/>
          <w:bCs/>
          <w:color w:val="auto"/>
          <w:lang w:val="ru-RU"/>
        </w:rPr>
        <w:t xml:space="preserve">запрос на изменение уровня критичности или процесса взаимодействия при обработке инцидента ИБ, предоставляя следующую информацию: </w:t>
      </w:r>
    </w:p>
    <w:p w:rsidR="00802E67" w:rsidRPr="00802E67" w:rsidRDefault="00802E67" w:rsidP="00060675">
      <w:pPr>
        <w:numPr>
          <w:ilvl w:val="4"/>
          <w:numId w:val="54"/>
        </w:numPr>
        <w:tabs>
          <w:tab w:val="left" w:pos="851"/>
        </w:tabs>
        <w:spacing w:after="60" w:line="276" w:lineRule="auto"/>
        <w:ind w:left="567" w:firstLine="0"/>
        <w:jc w:val="both"/>
        <w:rPr>
          <w:rFonts w:ascii="Times New Roman" w:eastAsia="Calibri" w:hAnsi="Times New Roman" w:cs="Times New Roman"/>
          <w:bCs/>
          <w:color w:val="auto"/>
          <w:lang w:val="ru-RU" w:eastAsia="en-US"/>
        </w:rPr>
      </w:pPr>
      <w:r w:rsidRPr="00802E67">
        <w:rPr>
          <w:rFonts w:ascii="Times New Roman" w:eastAsia="Calibri" w:hAnsi="Times New Roman" w:cs="Times New Roman"/>
          <w:bCs/>
          <w:color w:val="auto"/>
          <w:lang w:val="ru-RU" w:eastAsia="en-US"/>
        </w:rPr>
        <w:t xml:space="preserve">название правила обнаружения; </w:t>
      </w:r>
    </w:p>
    <w:p w:rsidR="00802E67" w:rsidRPr="00802E67" w:rsidRDefault="00802E67" w:rsidP="00060675">
      <w:pPr>
        <w:numPr>
          <w:ilvl w:val="4"/>
          <w:numId w:val="54"/>
        </w:numPr>
        <w:tabs>
          <w:tab w:val="left" w:pos="851"/>
        </w:tabs>
        <w:spacing w:after="60" w:line="276" w:lineRule="auto"/>
        <w:ind w:left="567" w:firstLine="0"/>
        <w:jc w:val="both"/>
        <w:rPr>
          <w:rFonts w:ascii="Times New Roman" w:eastAsia="Calibri" w:hAnsi="Times New Roman" w:cs="Times New Roman"/>
          <w:bCs/>
          <w:color w:val="auto"/>
          <w:lang w:val="ru-RU" w:eastAsia="en-US"/>
        </w:rPr>
      </w:pPr>
      <w:r w:rsidRPr="00802E67">
        <w:rPr>
          <w:rFonts w:ascii="Times New Roman" w:eastAsia="Calibri" w:hAnsi="Times New Roman" w:cs="Times New Roman"/>
          <w:bCs/>
          <w:color w:val="auto"/>
          <w:lang w:val="ru-RU" w:eastAsia="en-US"/>
        </w:rPr>
        <w:t>новую плановую критичность (при необходимости);</w:t>
      </w:r>
    </w:p>
    <w:p w:rsidR="00802E67" w:rsidRPr="00802E67" w:rsidRDefault="00802E67" w:rsidP="00060675">
      <w:pPr>
        <w:numPr>
          <w:ilvl w:val="4"/>
          <w:numId w:val="54"/>
        </w:numPr>
        <w:tabs>
          <w:tab w:val="left" w:pos="851"/>
        </w:tabs>
        <w:spacing w:after="60" w:line="276" w:lineRule="auto"/>
        <w:ind w:left="567" w:firstLine="0"/>
        <w:jc w:val="both"/>
        <w:rPr>
          <w:rFonts w:ascii="Times New Roman" w:eastAsia="Calibri" w:hAnsi="Times New Roman" w:cs="Times New Roman"/>
          <w:bCs/>
          <w:color w:val="auto"/>
          <w:lang w:val="ru-RU" w:eastAsia="en-US"/>
        </w:rPr>
      </w:pPr>
      <w:r w:rsidRPr="00802E67">
        <w:rPr>
          <w:rFonts w:ascii="Times New Roman" w:eastAsia="Calibri" w:hAnsi="Times New Roman" w:cs="Times New Roman"/>
          <w:bCs/>
          <w:color w:val="auto"/>
          <w:lang w:val="ru-RU" w:eastAsia="en-US"/>
        </w:rPr>
        <w:t>новый алгоритм взаимодействия (при необходимости).</w:t>
      </w:r>
    </w:p>
    <w:p w:rsidR="00802E67" w:rsidRPr="00802E67" w:rsidRDefault="00802E67" w:rsidP="00802E67">
      <w:pPr>
        <w:tabs>
          <w:tab w:val="left" w:pos="993"/>
        </w:tabs>
        <w:spacing w:after="60"/>
        <w:jc w:val="both"/>
        <w:rPr>
          <w:rFonts w:ascii="Times New Roman" w:eastAsia="Times New Roman" w:hAnsi="Times New Roman" w:cs="Times New Roman"/>
          <w:bCs/>
          <w:color w:val="auto"/>
          <w:lang w:val="ru-RU"/>
        </w:rPr>
      </w:pPr>
      <w:r w:rsidRPr="00802E67">
        <w:rPr>
          <w:rFonts w:ascii="Times New Roman" w:eastAsia="Times New Roman" w:hAnsi="Times New Roman" w:cs="Times New Roman"/>
          <w:bCs/>
          <w:color w:val="auto"/>
          <w:lang w:val="ru-RU"/>
        </w:rPr>
        <w:t>Исполнитель проводит анализ предоставленной Заказчиком информации на достаточность и возможность реализации в Системе SOC.</w:t>
      </w:r>
    </w:p>
    <w:p w:rsidR="00802E67" w:rsidRPr="00802E67" w:rsidRDefault="00802E67" w:rsidP="00802E67">
      <w:pPr>
        <w:tabs>
          <w:tab w:val="left" w:pos="993"/>
        </w:tabs>
        <w:spacing w:after="60"/>
        <w:jc w:val="both"/>
        <w:rPr>
          <w:rFonts w:ascii="Times New Roman" w:eastAsia="Times New Roman" w:hAnsi="Times New Roman" w:cs="Times New Roman"/>
          <w:bCs/>
          <w:color w:val="auto"/>
          <w:lang w:val="ru-RU"/>
        </w:rPr>
      </w:pPr>
      <w:r w:rsidRPr="00802E67">
        <w:rPr>
          <w:rFonts w:ascii="Times New Roman" w:eastAsia="Times New Roman" w:hAnsi="Times New Roman" w:cs="Times New Roman"/>
          <w:bCs/>
          <w:color w:val="auto"/>
          <w:lang w:val="ru-RU"/>
        </w:rPr>
        <w:t xml:space="preserve">Исполнитель проводит необходимые </w:t>
      </w:r>
      <w:proofErr w:type="gramStart"/>
      <w:r w:rsidRPr="00802E67">
        <w:rPr>
          <w:rFonts w:ascii="Times New Roman" w:eastAsia="Times New Roman" w:hAnsi="Times New Roman" w:cs="Times New Roman"/>
          <w:bCs/>
          <w:color w:val="auto"/>
          <w:lang w:val="ru-RU"/>
        </w:rPr>
        <w:t>работы</w:t>
      </w:r>
      <w:proofErr w:type="gramEnd"/>
      <w:r w:rsidRPr="00802E67">
        <w:rPr>
          <w:rFonts w:ascii="Times New Roman" w:eastAsia="Times New Roman" w:hAnsi="Times New Roman" w:cs="Times New Roman"/>
          <w:bCs/>
          <w:color w:val="auto"/>
          <w:lang w:val="ru-RU"/>
        </w:rPr>
        <w:t xml:space="preserve"> и вносятся изменения в Систему SOC, описывающей профиль Услуги.</w:t>
      </w:r>
    </w:p>
    <w:p w:rsidR="00802E67" w:rsidRPr="00802E67" w:rsidRDefault="00802E67" w:rsidP="00802E67">
      <w:pPr>
        <w:keepNext/>
        <w:spacing w:after="60"/>
        <w:jc w:val="both"/>
        <w:rPr>
          <w:rFonts w:ascii="Times New Roman" w:eastAsia="Times New Roman" w:hAnsi="Times New Roman" w:cs="Times New Roman"/>
          <w:color w:val="auto"/>
          <w:u w:val="single"/>
          <w:lang w:val="ru-RU"/>
        </w:rPr>
      </w:pPr>
      <w:r w:rsidRPr="00802E67">
        <w:rPr>
          <w:rFonts w:ascii="Times New Roman" w:eastAsia="Times New Roman" w:hAnsi="Times New Roman" w:cs="Times New Roman"/>
          <w:color w:val="auto"/>
          <w:u w:val="single"/>
          <w:lang w:val="ru-RU"/>
        </w:rPr>
        <w:t>Ограничения работ:</w:t>
      </w:r>
    </w:p>
    <w:p w:rsidR="00802E67" w:rsidRPr="00802E67" w:rsidRDefault="00802E67" w:rsidP="00060675">
      <w:pPr>
        <w:numPr>
          <w:ilvl w:val="0"/>
          <w:numId w:val="55"/>
        </w:numPr>
        <w:tabs>
          <w:tab w:val="left" w:pos="851"/>
        </w:tabs>
        <w:spacing w:after="360" w:line="276" w:lineRule="auto"/>
        <w:ind w:left="567" w:firstLine="0"/>
        <w:jc w:val="both"/>
        <w:rPr>
          <w:rFonts w:ascii="Times New Roman" w:eastAsia="Calibri" w:hAnsi="Times New Roman" w:cs="Times New Roman"/>
          <w:bCs/>
          <w:color w:val="auto"/>
          <w:lang w:val="ru-RU" w:eastAsia="en-US"/>
        </w:rPr>
      </w:pPr>
      <w:r w:rsidRPr="00802E67">
        <w:rPr>
          <w:rFonts w:ascii="Times New Roman" w:eastAsia="Calibri" w:hAnsi="Times New Roman" w:cs="Times New Roman"/>
          <w:bCs/>
          <w:color w:val="auto"/>
          <w:lang w:val="ru-RU" w:eastAsia="en-US"/>
        </w:rPr>
        <w:t>количество правил обнаружения инцидентов ИБ с высокой степенью критичности не может превышать 35 (тридцати пяти) процентов от общего числа правил обнаружения инцидентов ИБ.</w:t>
      </w:r>
    </w:p>
    <w:tbl>
      <w:tblPr>
        <w:tblW w:w="9557" w:type="dxa"/>
        <w:tblInd w:w="108" w:type="dxa"/>
        <w:tblLayout w:type="fixed"/>
        <w:tblLook w:val="0000" w:firstRow="0" w:lastRow="0" w:firstColumn="0" w:lastColumn="0" w:noHBand="0" w:noVBand="0"/>
      </w:tblPr>
      <w:tblGrid>
        <w:gridCol w:w="4711"/>
        <w:gridCol w:w="718"/>
        <w:gridCol w:w="4128"/>
      </w:tblGrid>
      <w:tr w:rsidR="00802E67" w:rsidRPr="00802E67" w:rsidTr="00B34D6D">
        <w:trPr>
          <w:trHeight w:val="376"/>
        </w:trPr>
        <w:tc>
          <w:tcPr>
            <w:tcW w:w="4711" w:type="dxa"/>
          </w:tcPr>
          <w:p w:rsidR="00802E67" w:rsidRPr="00802E67" w:rsidRDefault="00802E67" w:rsidP="00802E67">
            <w:pPr>
              <w:spacing w:after="120"/>
              <w:rPr>
                <w:rFonts w:ascii="Times New Roman" w:eastAsia="Times New Roman" w:hAnsi="Times New Roman" w:cs="Times New Roman"/>
                <w:b/>
                <w:bCs/>
                <w:color w:val="auto"/>
                <w:lang w:val="ru-RU"/>
              </w:rPr>
            </w:pPr>
            <w:r w:rsidRPr="00802E67">
              <w:rPr>
                <w:rFonts w:ascii="Times New Roman" w:eastAsia="Times New Roman" w:hAnsi="Times New Roman" w:cs="Times New Roman"/>
                <w:b/>
                <w:bCs/>
                <w:color w:val="auto"/>
                <w:lang w:val="ru-RU"/>
              </w:rPr>
              <w:t>От имени Исполнителя</w:t>
            </w:r>
          </w:p>
        </w:tc>
        <w:tc>
          <w:tcPr>
            <w:tcW w:w="718" w:type="dxa"/>
          </w:tcPr>
          <w:p w:rsidR="00802E67" w:rsidRPr="00802E67" w:rsidRDefault="00802E67" w:rsidP="00802E67">
            <w:pPr>
              <w:spacing w:after="120"/>
              <w:rPr>
                <w:rFonts w:ascii="Times New Roman" w:eastAsia="Times New Roman" w:hAnsi="Times New Roman" w:cs="Times New Roman"/>
                <w:b/>
                <w:bCs/>
                <w:color w:val="auto"/>
                <w:lang w:val="ru-RU"/>
              </w:rPr>
            </w:pPr>
          </w:p>
        </w:tc>
        <w:tc>
          <w:tcPr>
            <w:tcW w:w="4128" w:type="dxa"/>
          </w:tcPr>
          <w:p w:rsidR="00802E67" w:rsidRPr="00802E67" w:rsidRDefault="00802E67" w:rsidP="00802E67">
            <w:pPr>
              <w:spacing w:after="120"/>
              <w:rPr>
                <w:rFonts w:ascii="Times New Roman" w:eastAsia="Times New Roman" w:hAnsi="Times New Roman" w:cs="Times New Roman"/>
                <w:b/>
                <w:bCs/>
                <w:color w:val="auto"/>
                <w:lang w:val="ru-RU"/>
              </w:rPr>
            </w:pPr>
            <w:r w:rsidRPr="00802E67">
              <w:rPr>
                <w:rFonts w:ascii="Times New Roman" w:eastAsia="Times New Roman" w:hAnsi="Times New Roman" w:cs="Times New Roman"/>
                <w:b/>
                <w:bCs/>
                <w:color w:val="auto"/>
                <w:lang w:val="ru-RU"/>
              </w:rPr>
              <w:t>От имени Заказчика</w:t>
            </w:r>
          </w:p>
        </w:tc>
      </w:tr>
      <w:tr w:rsidR="00802E67" w:rsidRPr="00802E67" w:rsidTr="00B34D6D">
        <w:trPr>
          <w:trHeight w:val="1539"/>
        </w:trPr>
        <w:tc>
          <w:tcPr>
            <w:tcW w:w="4711" w:type="dxa"/>
          </w:tcPr>
          <w:p w:rsidR="00802E67" w:rsidRPr="00802E67" w:rsidRDefault="00802E67" w:rsidP="00802E67">
            <w:pPr>
              <w:spacing w:after="120"/>
              <w:rPr>
                <w:rFonts w:ascii="Times New Roman" w:eastAsia="Times New Roman" w:hAnsi="Times New Roman" w:cs="Times New Roman"/>
                <w:color w:val="auto"/>
                <w:lang w:val="ru-RU"/>
              </w:rPr>
            </w:pPr>
          </w:p>
          <w:p w:rsidR="00802E67" w:rsidRPr="00802E67" w:rsidRDefault="00802E67" w:rsidP="00802E67">
            <w:pPr>
              <w:spacing w:after="120"/>
              <w:rPr>
                <w:rFonts w:ascii="Times New Roman" w:eastAsia="Times New Roman" w:hAnsi="Times New Roman" w:cs="Times New Roman"/>
                <w:color w:val="auto"/>
                <w:lang w:val="ru-RU"/>
              </w:rPr>
            </w:pPr>
          </w:p>
          <w:p w:rsidR="00802E67" w:rsidRPr="00802E67" w:rsidRDefault="00802E67" w:rsidP="00802E67">
            <w:pPr>
              <w:spacing w:after="120"/>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___________________ /___________/</w:t>
            </w:r>
          </w:p>
          <w:p w:rsidR="00802E67" w:rsidRPr="00802E67" w:rsidRDefault="00802E67" w:rsidP="00802E67">
            <w:pPr>
              <w:spacing w:after="120"/>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МП</w:t>
            </w:r>
          </w:p>
        </w:tc>
        <w:tc>
          <w:tcPr>
            <w:tcW w:w="718" w:type="dxa"/>
          </w:tcPr>
          <w:p w:rsidR="00802E67" w:rsidRPr="00802E67" w:rsidRDefault="00802E67" w:rsidP="00802E67">
            <w:pPr>
              <w:spacing w:after="120"/>
              <w:rPr>
                <w:rFonts w:ascii="Times New Roman" w:eastAsia="Times New Roman" w:hAnsi="Times New Roman" w:cs="Times New Roman"/>
                <w:color w:val="auto"/>
                <w:lang w:val="ru-RU"/>
              </w:rPr>
            </w:pPr>
          </w:p>
        </w:tc>
        <w:tc>
          <w:tcPr>
            <w:tcW w:w="4128" w:type="dxa"/>
          </w:tcPr>
          <w:p w:rsidR="00802E67" w:rsidRPr="00802E67" w:rsidRDefault="00802E67" w:rsidP="00802E67">
            <w:pPr>
              <w:spacing w:after="120"/>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Исполнительный директор</w:t>
            </w:r>
          </w:p>
          <w:p w:rsidR="00802E67" w:rsidRPr="00802E67" w:rsidRDefault="00802E67" w:rsidP="00802E67">
            <w:pPr>
              <w:spacing w:after="120"/>
              <w:rPr>
                <w:rFonts w:ascii="Times New Roman" w:eastAsia="Times New Roman" w:hAnsi="Times New Roman" w:cs="Times New Roman"/>
                <w:color w:val="auto"/>
                <w:lang w:val="ru-RU"/>
              </w:rPr>
            </w:pPr>
          </w:p>
          <w:p w:rsidR="00802E67" w:rsidRPr="00802E67" w:rsidRDefault="00802E67" w:rsidP="00802E67">
            <w:pPr>
              <w:spacing w:after="120"/>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_______________ /</w:t>
            </w:r>
            <w:proofErr w:type="spellStart"/>
            <w:r w:rsidRPr="00802E67">
              <w:rPr>
                <w:rFonts w:ascii="Times New Roman" w:eastAsia="Times New Roman" w:hAnsi="Times New Roman" w:cs="Times New Roman"/>
                <w:color w:val="auto"/>
                <w:lang w:val="ru-RU"/>
              </w:rPr>
              <w:t>Салпагаров</w:t>
            </w:r>
            <w:proofErr w:type="spellEnd"/>
            <w:r w:rsidRPr="00802E67">
              <w:rPr>
                <w:rFonts w:ascii="Times New Roman" w:eastAsia="Times New Roman" w:hAnsi="Times New Roman" w:cs="Times New Roman"/>
                <w:color w:val="auto"/>
                <w:lang w:val="ru-RU"/>
              </w:rPr>
              <w:t xml:space="preserve"> И.Б./</w:t>
            </w:r>
          </w:p>
          <w:p w:rsidR="00802E67" w:rsidRPr="00802E67" w:rsidRDefault="00802E67" w:rsidP="00802E67">
            <w:pPr>
              <w:spacing w:after="120"/>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МП</w:t>
            </w:r>
          </w:p>
        </w:tc>
      </w:tr>
    </w:tbl>
    <w:p w:rsidR="009A7871" w:rsidRDefault="009A7871" w:rsidP="009A7871">
      <w:pPr>
        <w:keepNext/>
        <w:spacing w:after="120"/>
        <w:outlineLvl w:val="0"/>
        <w:rPr>
          <w:rFonts w:ascii="Times New Roman" w:eastAsia="Times New Roman" w:hAnsi="Times New Roman" w:cs="Times New Roman"/>
          <w:b/>
          <w:color w:val="auto"/>
          <w:lang w:val="ru-RU"/>
        </w:rPr>
      </w:pPr>
    </w:p>
    <w:p w:rsidR="00802E67" w:rsidRPr="00DD0A7A" w:rsidRDefault="00802E67" w:rsidP="00802E67">
      <w:pPr>
        <w:keepNext/>
        <w:spacing w:after="120"/>
        <w:ind w:left="709"/>
        <w:jc w:val="right"/>
        <w:outlineLvl w:val="0"/>
        <w:rPr>
          <w:rFonts w:ascii="Times New Roman" w:eastAsia="Times New Roman" w:hAnsi="Times New Roman" w:cs="Times New Roman"/>
          <w:b/>
          <w:color w:val="auto"/>
          <w:lang w:val="ru-RU"/>
        </w:rPr>
      </w:pPr>
      <w:r w:rsidRPr="00DD0A7A">
        <w:rPr>
          <w:rFonts w:ascii="Times New Roman" w:eastAsia="Times New Roman" w:hAnsi="Times New Roman" w:cs="Times New Roman"/>
          <w:b/>
          <w:color w:val="auto"/>
          <w:lang w:val="ru-RU"/>
        </w:rPr>
        <w:t>Приложение № 1.1</w:t>
      </w:r>
    </w:p>
    <w:p w:rsidR="00802E67" w:rsidRPr="00DD0A7A" w:rsidRDefault="00802E67" w:rsidP="00802E67">
      <w:pPr>
        <w:spacing w:before="120" w:after="120"/>
        <w:jc w:val="right"/>
        <w:rPr>
          <w:rFonts w:ascii="Times New Roman" w:eastAsia="Times New Roman" w:hAnsi="Times New Roman" w:cs="Times New Roman"/>
          <w:b/>
          <w:bCs/>
          <w:color w:val="auto"/>
          <w:lang w:val="ru-RU"/>
        </w:rPr>
      </w:pPr>
      <w:r w:rsidRPr="00DD0A7A">
        <w:rPr>
          <w:rFonts w:ascii="Times New Roman" w:eastAsia="Times New Roman" w:hAnsi="Times New Roman" w:cs="Times New Roman"/>
          <w:b/>
          <w:bCs/>
          <w:color w:val="auto"/>
          <w:lang w:val="ru-RU"/>
        </w:rPr>
        <w:t xml:space="preserve">к Приложению № 1 </w:t>
      </w:r>
      <w:proofErr w:type="gramStart"/>
      <w:r w:rsidRPr="00DD0A7A">
        <w:rPr>
          <w:rFonts w:ascii="Times New Roman" w:eastAsia="Times New Roman" w:hAnsi="Times New Roman" w:cs="Times New Roman"/>
          <w:b/>
          <w:bCs/>
          <w:color w:val="auto"/>
          <w:lang w:val="ru-RU"/>
        </w:rPr>
        <w:t>от</w:t>
      </w:r>
      <w:proofErr w:type="gramEnd"/>
      <w:r w:rsidRPr="00DD0A7A">
        <w:rPr>
          <w:rFonts w:ascii="Times New Roman" w:eastAsia="Times New Roman" w:hAnsi="Times New Roman" w:cs="Times New Roman"/>
          <w:b/>
          <w:bCs/>
          <w:color w:val="auto"/>
          <w:lang w:val="ru-RU"/>
        </w:rPr>
        <w:t>___</w:t>
      </w:r>
    </w:p>
    <w:p w:rsidR="00802E67" w:rsidRPr="00DD0A7A" w:rsidRDefault="00802E67" w:rsidP="00802E67">
      <w:pPr>
        <w:autoSpaceDE w:val="0"/>
        <w:autoSpaceDN w:val="0"/>
        <w:spacing w:after="120"/>
        <w:jc w:val="right"/>
        <w:rPr>
          <w:rFonts w:ascii="Times New Roman" w:eastAsia="Times New Roman" w:hAnsi="Times New Roman" w:cs="Times New Roman"/>
          <w:b/>
          <w:noProof/>
          <w:color w:val="auto"/>
          <w:lang w:val="ru-RU" w:eastAsia="en-US"/>
        </w:rPr>
      </w:pPr>
      <w:r w:rsidRPr="00DD0A7A">
        <w:rPr>
          <w:rFonts w:ascii="Times New Roman" w:eastAsia="Times New Roman" w:hAnsi="Times New Roman" w:cs="Times New Roman"/>
          <w:b/>
          <w:noProof/>
          <w:color w:val="auto"/>
          <w:lang w:val="ru-RU" w:eastAsia="en-US"/>
        </w:rPr>
        <w:t>к Договору на оказание услуг</w:t>
      </w:r>
    </w:p>
    <w:p w:rsidR="00802E67" w:rsidRPr="00DD0A7A" w:rsidRDefault="00802E67" w:rsidP="00802E67">
      <w:pPr>
        <w:spacing w:before="120" w:after="120"/>
        <w:jc w:val="right"/>
        <w:rPr>
          <w:rFonts w:ascii="Times New Roman" w:eastAsia="Times New Roman" w:hAnsi="Times New Roman" w:cs="Times New Roman"/>
          <w:b/>
          <w:noProof/>
          <w:color w:val="auto"/>
          <w:lang w:val="ru-RU"/>
        </w:rPr>
      </w:pPr>
      <w:r w:rsidRPr="00DD0A7A">
        <w:rPr>
          <w:rFonts w:ascii="Times New Roman" w:eastAsia="Times New Roman" w:hAnsi="Times New Roman" w:cs="Times New Roman"/>
          <w:b/>
          <w:noProof/>
          <w:color w:val="auto"/>
          <w:lang w:val="ru-RU"/>
        </w:rPr>
        <w:t>№__________________ от ___/___/___.</w:t>
      </w:r>
    </w:p>
    <w:p w:rsidR="00802E67" w:rsidRPr="00802E67" w:rsidRDefault="00802E67" w:rsidP="00802E67">
      <w:pPr>
        <w:spacing w:before="120" w:after="120"/>
        <w:jc w:val="right"/>
        <w:rPr>
          <w:rFonts w:ascii="Times New Roman" w:eastAsia="Times New Roman" w:hAnsi="Times New Roman" w:cs="Times New Roman"/>
          <w:bCs/>
          <w:color w:val="auto"/>
          <w:lang w:val="ru-RU"/>
        </w:rPr>
      </w:pPr>
    </w:p>
    <w:p w:rsidR="00802E67" w:rsidRPr="00802E67" w:rsidRDefault="00802E67" w:rsidP="00802E67">
      <w:pPr>
        <w:spacing w:after="120"/>
        <w:jc w:val="center"/>
        <w:rPr>
          <w:rFonts w:ascii="Times New Roman" w:eastAsia="Times New Roman" w:hAnsi="Times New Roman" w:cs="Times New Roman"/>
          <w:b/>
          <w:color w:val="auto"/>
          <w:lang w:val="ru-RU"/>
        </w:rPr>
      </w:pPr>
      <w:r w:rsidRPr="00802E67">
        <w:rPr>
          <w:rFonts w:ascii="Times New Roman" w:eastAsia="Times New Roman" w:hAnsi="Times New Roman" w:cs="Times New Roman"/>
          <w:b/>
          <w:color w:val="auto"/>
          <w:lang w:val="ru-RU"/>
        </w:rPr>
        <w:t xml:space="preserve">Перечень систем-источников, подключаемых к Системе </w:t>
      </w:r>
      <w:r w:rsidRPr="00802E67">
        <w:rPr>
          <w:rFonts w:ascii="Times New Roman" w:eastAsia="Times New Roman" w:hAnsi="Times New Roman" w:cs="Times New Roman"/>
          <w:b/>
          <w:color w:val="auto"/>
          <w:lang w:val="en-US"/>
        </w:rPr>
        <w:t>SOC</w:t>
      </w:r>
    </w:p>
    <w:p w:rsidR="00802E67" w:rsidRPr="00802E67" w:rsidRDefault="00802E67" w:rsidP="00802E67">
      <w:pPr>
        <w:tabs>
          <w:tab w:val="left" w:pos="993"/>
        </w:tabs>
        <w:spacing w:after="120"/>
        <w:ind w:left="284"/>
        <w:jc w:val="both"/>
        <w:rPr>
          <w:rFonts w:ascii="Times New Roman" w:eastAsia="Times New Roman" w:hAnsi="Times New Roman" w:cs="Times New Roman"/>
          <w:bCs/>
          <w:color w:val="auto"/>
          <w:lang w:val="ru-RU"/>
        </w:rPr>
      </w:pPr>
    </w:p>
    <w:p w:rsidR="00802E67" w:rsidRPr="00802E67" w:rsidRDefault="00802E67" w:rsidP="00802E67">
      <w:pPr>
        <w:spacing w:after="12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Для оказания Услуги по мониторингу и реагированию на инциденты ИБ, подключены следующие источники системы-источники:</w:t>
      </w:r>
    </w:p>
    <w:p w:rsidR="00802E67" w:rsidRPr="00802E67" w:rsidRDefault="00802E67" w:rsidP="00802E67">
      <w:pPr>
        <w:widowControl w:val="0"/>
        <w:spacing w:after="120"/>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Таблица 1 – Перечень систем-источников</w:t>
      </w:r>
    </w:p>
    <w:tbl>
      <w:tblPr>
        <w:tblStyle w:val="130"/>
        <w:tblW w:w="5000" w:type="pct"/>
        <w:tblLook w:val="0420" w:firstRow="1" w:lastRow="0" w:firstColumn="0" w:lastColumn="0" w:noHBand="0" w:noVBand="1"/>
      </w:tblPr>
      <w:tblGrid>
        <w:gridCol w:w="6853"/>
        <w:gridCol w:w="3143"/>
      </w:tblGrid>
      <w:tr w:rsidR="00802E67" w:rsidRPr="00802E67" w:rsidTr="00802E67">
        <w:tc>
          <w:tcPr>
            <w:tcW w:w="3428" w:type="pct"/>
            <w:shd w:val="clear" w:color="auto" w:fill="BFBFBF" w:themeFill="background1" w:themeFillShade="BF"/>
          </w:tcPr>
          <w:p w:rsidR="00802E67" w:rsidRPr="00802E67" w:rsidRDefault="00802E67" w:rsidP="00802E67">
            <w:pPr>
              <w:spacing w:after="120"/>
              <w:rPr>
                <w:rFonts w:ascii="Times New Roman" w:eastAsia="Times New Roman" w:hAnsi="Times New Roman" w:cs="Times New Roman"/>
                <w:b/>
                <w:color w:val="auto"/>
                <w:lang w:val="ru-RU"/>
              </w:rPr>
            </w:pPr>
            <w:r w:rsidRPr="00802E67">
              <w:rPr>
                <w:rFonts w:ascii="Times New Roman" w:eastAsia="Times New Roman" w:hAnsi="Times New Roman" w:cs="Times New Roman"/>
                <w:b/>
                <w:color w:val="auto"/>
                <w:lang w:val="ru-RU"/>
              </w:rPr>
              <w:t>Наименование</w:t>
            </w:r>
            <w:r w:rsidRPr="00802E67">
              <w:rPr>
                <w:rFonts w:ascii="Times New Roman" w:eastAsia="Times New Roman" w:hAnsi="Times New Roman" w:cs="Times New Roman"/>
                <w:b/>
                <w:color w:val="auto"/>
                <w:lang w:val="en-US"/>
              </w:rPr>
              <w:t>/</w:t>
            </w:r>
            <w:r w:rsidRPr="00802E67">
              <w:rPr>
                <w:rFonts w:ascii="Times New Roman" w:eastAsia="Times New Roman" w:hAnsi="Times New Roman" w:cs="Times New Roman"/>
                <w:b/>
                <w:color w:val="auto"/>
                <w:lang w:val="ru-RU"/>
              </w:rPr>
              <w:t>тип системы-источника</w:t>
            </w:r>
          </w:p>
        </w:tc>
        <w:tc>
          <w:tcPr>
            <w:tcW w:w="1572" w:type="pct"/>
            <w:shd w:val="clear" w:color="auto" w:fill="BFBFBF" w:themeFill="background1" w:themeFillShade="BF"/>
          </w:tcPr>
          <w:p w:rsidR="00802E67" w:rsidRPr="00802E67" w:rsidRDefault="00802E67" w:rsidP="00802E67">
            <w:pPr>
              <w:spacing w:after="120"/>
              <w:rPr>
                <w:rFonts w:ascii="Times New Roman" w:eastAsia="Times New Roman" w:hAnsi="Times New Roman" w:cs="Times New Roman"/>
                <w:b/>
                <w:color w:val="auto"/>
                <w:lang w:val="ru-RU"/>
              </w:rPr>
            </w:pPr>
            <w:r w:rsidRPr="00802E67">
              <w:rPr>
                <w:rFonts w:ascii="Times New Roman" w:eastAsia="Times New Roman" w:hAnsi="Times New Roman" w:cs="Times New Roman"/>
                <w:b/>
                <w:color w:val="auto"/>
                <w:lang w:val="ru-RU"/>
              </w:rPr>
              <w:t>Количество хостов</w:t>
            </w:r>
          </w:p>
        </w:tc>
      </w:tr>
      <w:tr w:rsidR="00802E67" w:rsidRPr="00802E67" w:rsidTr="00802E67">
        <w:trPr>
          <w:trHeight w:val="340"/>
        </w:trPr>
        <w:tc>
          <w:tcPr>
            <w:tcW w:w="3428" w:type="pct"/>
            <w:vAlign w:val="center"/>
          </w:tcPr>
          <w:p w:rsidR="00802E67" w:rsidRPr="00802E67" w:rsidRDefault="00802E67" w:rsidP="00802E67">
            <w:pP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Система-источник 1</w:t>
            </w:r>
          </w:p>
        </w:tc>
        <w:tc>
          <w:tcPr>
            <w:tcW w:w="1572" w:type="pct"/>
            <w:vAlign w:val="center"/>
          </w:tcPr>
          <w:p w:rsidR="00802E67" w:rsidRPr="00802E67" w:rsidRDefault="00802E67" w:rsidP="00802E67">
            <w:pPr>
              <w:rPr>
                <w:rFonts w:ascii="Times New Roman" w:eastAsia="Times New Roman" w:hAnsi="Times New Roman" w:cs="Times New Roman"/>
                <w:color w:val="auto"/>
                <w:highlight w:val="yellow"/>
                <w:lang w:val="ru-RU"/>
              </w:rPr>
            </w:pPr>
          </w:p>
        </w:tc>
      </w:tr>
      <w:tr w:rsidR="00802E67" w:rsidRPr="00802E67" w:rsidTr="00802E67">
        <w:trPr>
          <w:trHeight w:val="340"/>
        </w:trPr>
        <w:tc>
          <w:tcPr>
            <w:tcW w:w="3428" w:type="pct"/>
            <w:vAlign w:val="center"/>
          </w:tcPr>
          <w:p w:rsidR="00802E67" w:rsidRPr="00802E67" w:rsidRDefault="00802E67" w:rsidP="00802E67">
            <w:pP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Система-источник 2</w:t>
            </w:r>
          </w:p>
        </w:tc>
        <w:tc>
          <w:tcPr>
            <w:tcW w:w="1572" w:type="pct"/>
            <w:vAlign w:val="center"/>
          </w:tcPr>
          <w:p w:rsidR="00802E67" w:rsidRPr="00802E67" w:rsidRDefault="00802E67" w:rsidP="00802E67">
            <w:pPr>
              <w:rPr>
                <w:rFonts w:ascii="Times New Roman" w:eastAsia="Times New Roman" w:hAnsi="Times New Roman" w:cs="Times New Roman"/>
                <w:color w:val="auto"/>
                <w:highlight w:val="yellow"/>
                <w:lang w:val="ru-RU"/>
              </w:rPr>
            </w:pPr>
          </w:p>
        </w:tc>
      </w:tr>
      <w:tr w:rsidR="00802E67" w:rsidRPr="00802E67" w:rsidTr="00802E67">
        <w:trPr>
          <w:trHeight w:val="340"/>
        </w:trPr>
        <w:tc>
          <w:tcPr>
            <w:tcW w:w="3428" w:type="pct"/>
            <w:vAlign w:val="center"/>
          </w:tcPr>
          <w:p w:rsidR="00802E67" w:rsidRPr="00802E67" w:rsidRDefault="00802E67" w:rsidP="00802E67">
            <w:pP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Система-источник 3</w:t>
            </w:r>
          </w:p>
        </w:tc>
        <w:tc>
          <w:tcPr>
            <w:tcW w:w="1572" w:type="pct"/>
            <w:vAlign w:val="center"/>
          </w:tcPr>
          <w:p w:rsidR="00802E67" w:rsidRPr="00802E67" w:rsidRDefault="00802E67" w:rsidP="00802E67">
            <w:pPr>
              <w:rPr>
                <w:rFonts w:ascii="Times New Roman" w:eastAsia="Times New Roman" w:hAnsi="Times New Roman" w:cs="Times New Roman"/>
                <w:color w:val="auto"/>
                <w:highlight w:val="yellow"/>
                <w:lang w:val="ru-RU"/>
              </w:rPr>
            </w:pPr>
          </w:p>
        </w:tc>
      </w:tr>
      <w:tr w:rsidR="00802E67" w:rsidRPr="00802E67" w:rsidTr="00802E67">
        <w:trPr>
          <w:trHeight w:val="340"/>
        </w:trPr>
        <w:tc>
          <w:tcPr>
            <w:tcW w:w="3428" w:type="pct"/>
            <w:vAlign w:val="center"/>
          </w:tcPr>
          <w:p w:rsidR="00802E67" w:rsidRPr="00802E67" w:rsidRDefault="00802E67" w:rsidP="00802E67">
            <w:pP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Система-источник 4</w:t>
            </w:r>
          </w:p>
        </w:tc>
        <w:tc>
          <w:tcPr>
            <w:tcW w:w="1572" w:type="pct"/>
            <w:vAlign w:val="center"/>
          </w:tcPr>
          <w:p w:rsidR="00802E67" w:rsidRPr="00802E67" w:rsidRDefault="00802E67" w:rsidP="00802E67">
            <w:pPr>
              <w:rPr>
                <w:rFonts w:ascii="Times New Roman" w:eastAsia="Times New Roman" w:hAnsi="Times New Roman" w:cs="Times New Roman"/>
                <w:color w:val="auto"/>
                <w:highlight w:val="yellow"/>
                <w:lang w:val="ru-RU"/>
              </w:rPr>
            </w:pPr>
          </w:p>
        </w:tc>
      </w:tr>
      <w:tr w:rsidR="00802E67" w:rsidRPr="00802E67" w:rsidTr="00802E67">
        <w:trPr>
          <w:trHeight w:val="340"/>
        </w:trPr>
        <w:tc>
          <w:tcPr>
            <w:tcW w:w="3428" w:type="pct"/>
            <w:vAlign w:val="center"/>
          </w:tcPr>
          <w:p w:rsidR="00802E67" w:rsidRPr="00802E67" w:rsidRDefault="00802E67" w:rsidP="00802E67">
            <w:pP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Система-источник 5</w:t>
            </w:r>
          </w:p>
        </w:tc>
        <w:tc>
          <w:tcPr>
            <w:tcW w:w="1572" w:type="pct"/>
            <w:vAlign w:val="center"/>
          </w:tcPr>
          <w:p w:rsidR="00802E67" w:rsidRPr="00802E67" w:rsidRDefault="00802E67" w:rsidP="00802E67">
            <w:pPr>
              <w:rPr>
                <w:rFonts w:ascii="Times New Roman" w:eastAsia="Times New Roman" w:hAnsi="Times New Roman" w:cs="Times New Roman"/>
                <w:color w:val="auto"/>
                <w:highlight w:val="yellow"/>
                <w:lang w:val="en-US"/>
              </w:rPr>
            </w:pPr>
          </w:p>
        </w:tc>
      </w:tr>
      <w:tr w:rsidR="00802E67" w:rsidRPr="00802E67" w:rsidTr="00802E67">
        <w:trPr>
          <w:trHeight w:val="340"/>
        </w:trPr>
        <w:tc>
          <w:tcPr>
            <w:tcW w:w="3428" w:type="pct"/>
            <w:vAlign w:val="center"/>
          </w:tcPr>
          <w:p w:rsidR="00802E67" w:rsidRPr="00802E67" w:rsidRDefault="00802E67" w:rsidP="00802E67">
            <w:pP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Система-источник 6</w:t>
            </w:r>
          </w:p>
        </w:tc>
        <w:tc>
          <w:tcPr>
            <w:tcW w:w="1572" w:type="pct"/>
            <w:vAlign w:val="center"/>
          </w:tcPr>
          <w:p w:rsidR="00802E67" w:rsidRPr="00802E67" w:rsidRDefault="00802E67" w:rsidP="00802E67">
            <w:pPr>
              <w:rPr>
                <w:rFonts w:ascii="Times New Roman" w:eastAsia="Times New Roman" w:hAnsi="Times New Roman" w:cs="Times New Roman"/>
                <w:color w:val="auto"/>
                <w:highlight w:val="yellow"/>
                <w:lang w:val="ru-RU"/>
              </w:rPr>
            </w:pPr>
          </w:p>
        </w:tc>
      </w:tr>
      <w:tr w:rsidR="00802E67" w:rsidRPr="00802E67" w:rsidTr="00802E67">
        <w:trPr>
          <w:trHeight w:val="340"/>
        </w:trPr>
        <w:tc>
          <w:tcPr>
            <w:tcW w:w="3428" w:type="pct"/>
            <w:vAlign w:val="center"/>
          </w:tcPr>
          <w:p w:rsidR="00802E67" w:rsidRPr="00802E67" w:rsidRDefault="00802E67" w:rsidP="00802E67">
            <w:pP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Система-источник 7</w:t>
            </w:r>
          </w:p>
        </w:tc>
        <w:tc>
          <w:tcPr>
            <w:tcW w:w="1572" w:type="pct"/>
            <w:vAlign w:val="center"/>
          </w:tcPr>
          <w:p w:rsidR="00802E67" w:rsidRPr="00802E67" w:rsidRDefault="00802E67" w:rsidP="00802E67">
            <w:pPr>
              <w:rPr>
                <w:rFonts w:ascii="Times New Roman" w:eastAsia="Times New Roman" w:hAnsi="Times New Roman" w:cs="Times New Roman"/>
                <w:color w:val="auto"/>
                <w:lang w:val="ru-RU"/>
              </w:rPr>
            </w:pPr>
          </w:p>
        </w:tc>
      </w:tr>
      <w:tr w:rsidR="00802E67" w:rsidRPr="00802E67" w:rsidTr="00802E67">
        <w:trPr>
          <w:trHeight w:val="340"/>
        </w:trPr>
        <w:tc>
          <w:tcPr>
            <w:tcW w:w="3428" w:type="pct"/>
            <w:vAlign w:val="center"/>
          </w:tcPr>
          <w:p w:rsidR="00802E67" w:rsidRPr="00802E67" w:rsidRDefault="00802E67" w:rsidP="00802E67">
            <w:pP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Система-источник 8</w:t>
            </w:r>
          </w:p>
        </w:tc>
        <w:tc>
          <w:tcPr>
            <w:tcW w:w="1572" w:type="pct"/>
            <w:vAlign w:val="center"/>
          </w:tcPr>
          <w:p w:rsidR="00802E67" w:rsidRPr="00802E67" w:rsidRDefault="00802E67" w:rsidP="00802E67">
            <w:pPr>
              <w:rPr>
                <w:rFonts w:ascii="Times New Roman" w:eastAsia="Times New Roman" w:hAnsi="Times New Roman" w:cs="Times New Roman"/>
                <w:color w:val="auto"/>
                <w:lang w:val="ru-RU"/>
              </w:rPr>
            </w:pPr>
          </w:p>
        </w:tc>
      </w:tr>
      <w:tr w:rsidR="00802E67" w:rsidRPr="00802E67" w:rsidTr="00802E67">
        <w:trPr>
          <w:trHeight w:val="340"/>
        </w:trPr>
        <w:tc>
          <w:tcPr>
            <w:tcW w:w="3428" w:type="pct"/>
            <w:vAlign w:val="center"/>
          </w:tcPr>
          <w:p w:rsidR="00802E67" w:rsidRPr="00802E67" w:rsidRDefault="00802E67" w:rsidP="00802E67">
            <w:pP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Система-источник 9</w:t>
            </w:r>
          </w:p>
        </w:tc>
        <w:tc>
          <w:tcPr>
            <w:tcW w:w="1572" w:type="pct"/>
            <w:vAlign w:val="center"/>
          </w:tcPr>
          <w:p w:rsidR="00802E67" w:rsidRPr="00802E67" w:rsidRDefault="00802E67" w:rsidP="00802E67">
            <w:pPr>
              <w:rPr>
                <w:rFonts w:ascii="Times New Roman" w:eastAsia="Times New Roman" w:hAnsi="Times New Roman" w:cs="Times New Roman"/>
                <w:color w:val="auto"/>
                <w:lang w:val="ru-RU"/>
              </w:rPr>
            </w:pPr>
          </w:p>
        </w:tc>
      </w:tr>
      <w:tr w:rsidR="00802E67" w:rsidRPr="00802E67" w:rsidTr="00802E67">
        <w:trPr>
          <w:trHeight w:val="340"/>
        </w:trPr>
        <w:tc>
          <w:tcPr>
            <w:tcW w:w="3428" w:type="pct"/>
            <w:vAlign w:val="center"/>
          </w:tcPr>
          <w:p w:rsidR="00802E67" w:rsidRPr="00802E67" w:rsidRDefault="00802E67" w:rsidP="00802E67">
            <w:pP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Система-источник 10</w:t>
            </w:r>
          </w:p>
        </w:tc>
        <w:tc>
          <w:tcPr>
            <w:tcW w:w="1572" w:type="pct"/>
            <w:vAlign w:val="center"/>
          </w:tcPr>
          <w:p w:rsidR="00802E67" w:rsidRPr="00802E67" w:rsidRDefault="00802E67" w:rsidP="00802E67">
            <w:pPr>
              <w:rPr>
                <w:rFonts w:ascii="Times New Roman" w:eastAsia="Times New Roman" w:hAnsi="Times New Roman" w:cs="Times New Roman"/>
                <w:color w:val="auto"/>
                <w:lang w:val="ru-RU"/>
              </w:rPr>
            </w:pPr>
          </w:p>
        </w:tc>
      </w:tr>
    </w:tbl>
    <w:p w:rsidR="00802E67" w:rsidRPr="00802E67" w:rsidRDefault="00802E67" w:rsidP="00802E67">
      <w:pPr>
        <w:tabs>
          <w:tab w:val="left" w:pos="993"/>
        </w:tabs>
        <w:spacing w:after="120"/>
        <w:ind w:left="284"/>
        <w:jc w:val="both"/>
        <w:rPr>
          <w:rFonts w:ascii="Times New Roman" w:eastAsia="Times New Roman" w:hAnsi="Times New Roman" w:cs="Times New Roman"/>
          <w:bCs/>
          <w:color w:val="auto"/>
          <w:lang w:val="ru-RU"/>
        </w:rPr>
      </w:pPr>
    </w:p>
    <w:p w:rsidR="00802E67" w:rsidRPr="00802E67" w:rsidRDefault="00802E67" w:rsidP="00802E67">
      <w:pPr>
        <w:tabs>
          <w:tab w:val="left" w:pos="993"/>
        </w:tabs>
        <w:spacing w:after="120"/>
        <w:jc w:val="both"/>
        <w:rPr>
          <w:rFonts w:ascii="Times New Roman" w:eastAsia="Times New Roman" w:hAnsi="Times New Roman" w:cs="Times New Roman"/>
          <w:bCs/>
          <w:color w:val="auto"/>
          <w:lang w:val="ru-RU"/>
        </w:rPr>
      </w:pPr>
      <w:r w:rsidRPr="00802E67">
        <w:rPr>
          <w:rFonts w:ascii="Times New Roman" w:eastAsia="Times New Roman" w:hAnsi="Times New Roman" w:cs="Times New Roman"/>
          <w:color w:val="auto"/>
          <w:lang w:val="ru-RU"/>
        </w:rPr>
        <w:t>Подключение дополнительных систем-источников осуществляется в соответствии с порядком, указанным в разделе 5 Приложения № 1 к Договору.</w:t>
      </w:r>
    </w:p>
    <w:tbl>
      <w:tblPr>
        <w:tblW w:w="9545" w:type="dxa"/>
        <w:tblInd w:w="108" w:type="dxa"/>
        <w:tblLayout w:type="fixed"/>
        <w:tblLook w:val="0000" w:firstRow="0" w:lastRow="0" w:firstColumn="0" w:lastColumn="0" w:noHBand="0" w:noVBand="0"/>
      </w:tblPr>
      <w:tblGrid>
        <w:gridCol w:w="4705"/>
        <w:gridCol w:w="717"/>
        <w:gridCol w:w="4123"/>
      </w:tblGrid>
      <w:tr w:rsidR="00802E67" w:rsidRPr="00802E67" w:rsidTr="00802E67">
        <w:tc>
          <w:tcPr>
            <w:tcW w:w="4428" w:type="dxa"/>
          </w:tcPr>
          <w:p w:rsidR="00802E67" w:rsidRPr="00802E67" w:rsidRDefault="00802E67" w:rsidP="00802E67">
            <w:pPr>
              <w:spacing w:after="120"/>
              <w:rPr>
                <w:rFonts w:ascii="Times New Roman" w:eastAsia="Times New Roman" w:hAnsi="Times New Roman" w:cs="Times New Roman"/>
                <w:b/>
                <w:bCs/>
                <w:color w:val="auto"/>
                <w:lang w:val="ru-RU"/>
              </w:rPr>
            </w:pPr>
          </w:p>
          <w:p w:rsidR="00802E67" w:rsidRPr="00802E67" w:rsidRDefault="00802E67" w:rsidP="00802E67">
            <w:pPr>
              <w:spacing w:after="120"/>
              <w:rPr>
                <w:rFonts w:ascii="Times New Roman" w:eastAsia="Times New Roman" w:hAnsi="Times New Roman" w:cs="Times New Roman"/>
                <w:b/>
                <w:bCs/>
                <w:color w:val="auto"/>
                <w:lang w:val="ru-RU"/>
              </w:rPr>
            </w:pPr>
          </w:p>
          <w:p w:rsidR="00802E67" w:rsidRPr="00802E67" w:rsidRDefault="00802E67" w:rsidP="00802E67">
            <w:pPr>
              <w:spacing w:after="120"/>
              <w:rPr>
                <w:rFonts w:ascii="Times New Roman" w:eastAsia="Times New Roman" w:hAnsi="Times New Roman" w:cs="Times New Roman"/>
                <w:b/>
                <w:bCs/>
                <w:color w:val="auto"/>
                <w:lang w:val="ru-RU"/>
              </w:rPr>
            </w:pPr>
            <w:r w:rsidRPr="00802E67">
              <w:rPr>
                <w:rFonts w:ascii="Times New Roman" w:eastAsia="Times New Roman" w:hAnsi="Times New Roman" w:cs="Times New Roman"/>
                <w:b/>
                <w:bCs/>
                <w:color w:val="auto"/>
                <w:lang w:val="ru-RU"/>
              </w:rPr>
              <w:t>От имени Исполнителя</w:t>
            </w:r>
          </w:p>
        </w:tc>
        <w:tc>
          <w:tcPr>
            <w:tcW w:w="675" w:type="dxa"/>
          </w:tcPr>
          <w:p w:rsidR="00802E67" w:rsidRPr="00802E67" w:rsidRDefault="00802E67" w:rsidP="00802E67">
            <w:pPr>
              <w:spacing w:after="120"/>
              <w:rPr>
                <w:rFonts w:ascii="Times New Roman" w:eastAsia="Times New Roman" w:hAnsi="Times New Roman" w:cs="Times New Roman"/>
                <w:b/>
                <w:bCs/>
                <w:color w:val="auto"/>
                <w:lang w:val="ru-RU"/>
              </w:rPr>
            </w:pPr>
          </w:p>
        </w:tc>
        <w:tc>
          <w:tcPr>
            <w:tcW w:w="3880" w:type="dxa"/>
          </w:tcPr>
          <w:p w:rsidR="00802E67" w:rsidRPr="00802E67" w:rsidRDefault="00802E67" w:rsidP="00802E67">
            <w:pPr>
              <w:spacing w:after="120"/>
              <w:rPr>
                <w:rFonts w:ascii="Times New Roman" w:eastAsia="Times New Roman" w:hAnsi="Times New Roman" w:cs="Times New Roman"/>
                <w:b/>
                <w:bCs/>
                <w:color w:val="auto"/>
                <w:lang w:val="ru-RU"/>
              </w:rPr>
            </w:pPr>
          </w:p>
          <w:p w:rsidR="00802E67" w:rsidRPr="00802E67" w:rsidRDefault="00802E67" w:rsidP="00802E67">
            <w:pPr>
              <w:spacing w:after="120"/>
              <w:rPr>
                <w:rFonts w:ascii="Times New Roman" w:eastAsia="Times New Roman" w:hAnsi="Times New Roman" w:cs="Times New Roman"/>
                <w:b/>
                <w:bCs/>
                <w:color w:val="auto"/>
                <w:lang w:val="ru-RU"/>
              </w:rPr>
            </w:pPr>
          </w:p>
          <w:p w:rsidR="00802E67" w:rsidRPr="00802E67" w:rsidRDefault="00802E67" w:rsidP="00802E67">
            <w:pPr>
              <w:spacing w:after="120"/>
              <w:rPr>
                <w:rFonts w:ascii="Times New Roman" w:eastAsia="Times New Roman" w:hAnsi="Times New Roman" w:cs="Times New Roman"/>
                <w:b/>
                <w:bCs/>
                <w:color w:val="auto"/>
                <w:lang w:val="ru-RU"/>
              </w:rPr>
            </w:pPr>
            <w:r w:rsidRPr="00802E67">
              <w:rPr>
                <w:rFonts w:ascii="Times New Roman" w:eastAsia="Times New Roman" w:hAnsi="Times New Roman" w:cs="Times New Roman"/>
                <w:b/>
                <w:bCs/>
                <w:color w:val="auto"/>
                <w:lang w:val="ru-RU"/>
              </w:rPr>
              <w:t>От имени Заказчика</w:t>
            </w:r>
          </w:p>
        </w:tc>
      </w:tr>
      <w:tr w:rsidR="00802E67" w:rsidRPr="00802E67" w:rsidTr="00802E67">
        <w:tc>
          <w:tcPr>
            <w:tcW w:w="4428" w:type="dxa"/>
          </w:tcPr>
          <w:p w:rsidR="00802E67" w:rsidRPr="00802E67" w:rsidRDefault="00802E67" w:rsidP="00802E67">
            <w:pPr>
              <w:spacing w:after="120"/>
              <w:rPr>
                <w:rFonts w:ascii="Times New Roman" w:eastAsia="Times New Roman" w:hAnsi="Times New Roman" w:cs="Times New Roman"/>
                <w:color w:val="auto"/>
                <w:lang w:val="ru-RU"/>
              </w:rPr>
            </w:pPr>
          </w:p>
          <w:p w:rsidR="00802E67" w:rsidRPr="00802E67" w:rsidRDefault="00802E67" w:rsidP="00802E67">
            <w:pPr>
              <w:spacing w:after="120"/>
              <w:rPr>
                <w:rFonts w:ascii="Times New Roman" w:eastAsia="Times New Roman" w:hAnsi="Times New Roman" w:cs="Times New Roman"/>
                <w:color w:val="auto"/>
                <w:lang w:val="ru-RU"/>
              </w:rPr>
            </w:pPr>
          </w:p>
          <w:p w:rsidR="00802E67" w:rsidRPr="00802E67" w:rsidRDefault="00802E67" w:rsidP="00802E67">
            <w:pPr>
              <w:spacing w:after="120"/>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___________________ /___________/</w:t>
            </w:r>
          </w:p>
          <w:p w:rsidR="00802E67" w:rsidRPr="00802E67" w:rsidRDefault="00802E67" w:rsidP="00802E67">
            <w:pPr>
              <w:spacing w:after="120"/>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МП</w:t>
            </w:r>
          </w:p>
        </w:tc>
        <w:tc>
          <w:tcPr>
            <w:tcW w:w="675" w:type="dxa"/>
          </w:tcPr>
          <w:p w:rsidR="00802E67" w:rsidRPr="00802E67" w:rsidRDefault="00802E67" w:rsidP="00802E67">
            <w:pPr>
              <w:spacing w:after="120"/>
              <w:rPr>
                <w:rFonts w:ascii="Times New Roman" w:eastAsia="Times New Roman" w:hAnsi="Times New Roman" w:cs="Times New Roman"/>
                <w:color w:val="auto"/>
                <w:lang w:val="ru-RU"/>
              </w:rPr>
            </w:pPr>
          </w:p>
        </w:tc>
        <w:tc>
          <w:tcPr>
            <w:tcW w:w="3880" w:type="dxa"/>
          </w:tcPr>
          <w:p w:rsidR="00802E67" w:rsidRPr="00802E67" w:rsidRDefault="00802E67" w:rsidP="00802E67">
            <w:pPr>
              <w:spacing w:after="120"/>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Исполнительный директор</w:t>
            </w:r>
          </w:p>
          <w:p w:rsidR="00802E67" w:rsidRPr="00802E67" w:rsidRDefault="00802E67" w:rsidP="00802E67">
            <w:pPr>
              <w:spacing w:after="120"/>
              <w:rPr>
                <w:rFonts w:ascii="Times New Roman" w:eastAsia="Times New Roman" w:hAnsi="Times New Roman" w:cs="Times New Roman"/>
                <w:color w:val="auto"/>
                <w:lang w:val="ru-RU"/>
              </w:rPr>
            </w:pPr>
          </w:p>
          <w:p w:rsidR="00802E67" w:rsidRPr="00802E67" w:rsidRDefault="00802E67" w:rsidP="00802E67">
            <w:pPr>
              <w:spacing w:after="120"/>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_______________ /</w:t>
            </w:r>
            <w:proofErr w:type="spellStart"/>
            <w:r w:rsidRPr="00802E67">
              <w:rPr>
                <w:rFonts w:ascii="Times New Roman" w:eastAsia="Times New Roman" w:hAnsi="Times New Roman" w:cs="Times New Roman"/>
                <w:color w:val="auto"/>
                <w:lang w:val="ru-RU"/>
              </w:rPr>
              <w:t>Салпагаров</w:t>
            </w:r>
            <w:proofErr w:type="spellEnd"/>
            <w:r w:rsidRPr="00802E67">
              <w:rPr>
                <w:rFonts w:ascii="Times New Roman" w:eastAsia="Times New Roman" w:hAnsi="Times New Roman" w:cs="Times New Roman"/>
                <w:color w:val="auto"/>
                <w:lang w:val="ru-RU"/>
              </w:rPr>
              <w:t xml:space="preserve"> И.Б./</w:t>
            </w:r>
          </w:p>
          <w:p w:rsidR="00802E67" w:rsidRPr="00802E67" w:rsidRDefault="00802E67" w:rsidP="00802E67">
            <w:pPr>
              <w:spacing w:after="120"/>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МП</w:t>
            </w:r>
          </w:p>
        </w:tc>
      </w:tr>
    </w:tbl>
    <w:p w:rsidR="00802E67" w:rsidRPr="00802E67" w:rsidRDefault="00802E67" w:rsidP="00802E67">
      <w:pPr>
        <w:tabs>
          <w:tab w:val="left" w:pos="993"/>
        </w:tabs>
        <w:spacing w:after="120"/>
        <w:ind w:left="284"/>
        <w:jc w:val="both"/>
        <w:rPr>
          <w:rFonts w:ascii="Times New Roman" w:eastAsia="Times New Roman" w:hAnsi="Times New Roman" w:cs="Times New Roman"/>
          <w:bCs/>
          <w:color w:val="auto"/>
          <w:lang w:val="ru-RU"/>
        </w:rPr>
      </w:pPr>
    </w:p>
    <w:p w:rsidR="00802E67" w:rsidRPr="00802E67" w:rsidRDefault="00802E67" w:rsidP="00802E67">
      <w:pPr>
        <w:tabs>
          <w:tab w:val="left" w:pos="993"/>
        </w:tabs>
        <w:spacing w:after="120"/>
        <w:ind w:left="284"/>
        <w:jc w:val="both"/>
        <w:rPr>
          <w:rFonts w:ascii="Times New Roman" w:eastAsia="Times New Roman" w:hAnsi="Times New Roman" w:cs="Times New Roman"/>
          <w:bCs/>
          <w:color w:val="auto"/>
          <w:lang w:val="ru-RU"/>
        </w:rPr>
      </w:pPr>
    </w:p>
    <w:p w:rsidR="00802E67" w:rsidRPr="00802E67" w:rsidRDefault="00802E67" w:rsidP="00802E67">
      <w:pPr>
        <w:tabs>
          <w:tab w:val="left" w:pos="993"/>
        </w:tabs>
        <w:spacing w:after="120"/>
        <w:ind w:left="284"/>
        <w:jc w:val="both"/>
        <w:rPr>
          <w:rFonts w:ascii="Times New Roman" w:eastAsia="Times New Roman" w:hAnsi="Times New Roman" w:cs="Times New Roman"/>
          <w:bCs/>
          <w:color w:val="auto"/>
          <w:lang w:val="ru-RU"/>
        </w:rPr>
      </w:pPr>
    </w:p>
    <w:p w:rsidR="00802E67" w:rsidRPr="00802E67" w:rsidRDefault="00802E67" w:rsidP="00802E67">
      <w:pPr>
        <w:spacing w:after="120"/>
        <w:rPr>
          <w:rFonts w:ascii="Times New Roman" w:eastAsia="Times New Roman" w:hAnsi="Times New Roman" w:cs="Times New Roman"/>
          <w:bCs/>
          <w:color w:val="auto"/>
          <w:lang w:val="ru-RU"/>
        </w:rPr>
      </w:pPr>
      <w:r w:rsidRPr="00802E67">
        <w:rPr>
          <w:rFonts w:ascii="Times New Roman" w:eastAsia="Times New Roman" w:hAnsi="Times New Roman" w:cs="Times New Roman"/>
          <w:bCs/>
          <w:color w:val="auto"/>
          <w:lang w:val="ru-RU"/>
        </w:rPr>
        <w:br w:type="page"/>
      </w:r>
    </w:p>
    <w:p w:rsidR="00802E67" w:rsidRPr="00802E67" w:rsidRDefault="00802E67" w:rsidP="00802E67">
      <w:pPr>
        <w:keepNext/>
        <w:spacing w:after="120"/>
        <w:ind w:left="709"/>
        <w:jc w:val="right"/>
        <w:outlineLvl w:val="0"/>
        <w:rPr>
          <w:rFonts w:ascii="Times New Roman" w:eastAsia="Times New Roman" w:hAnsi="Times New Roman" w:cs="Times New Roman"/>
          <w:b/>
          <w:color w:val="auto"/>
          <w:lang w:val="ru-RU"/>
        </w:rPr>
      </w:pPr>
      <w:r w:rsidRPr="00802E67">
        <w:rPr>
          <w:rFonts w:ascii="Times New Roman" w:eastAsia="Times New Roman" w:hAnsi="Times New Roman" w:cs="Times New Roman"/>
          <w:b/>
          <w:color w:val="auto"/>
          <w:lang w:val="ru-RU"/>
        </w:rPr>
        <w:lastRenderedPageBreak/>
        <w:t xml:space="preserve">Заказ </w:t>
      </w:r>
    </w:p>
    <w:p w:rsidR="00802E67" w:rsidRPr="00802E67" w:rsidRDefault="00802E67" w:rsidP="00802E67">
      <w:pPr>
        <w:spacing w:after="120"/>
        <w:jc w:val="right"/>
        <w:rPr>
          <w:rFonts w:ascii="Times New Roman" w:eastAsia="Times New Roman" w:hAnsi="Times New Roman" w:cs="Times New Roman"/>
          <w:b/>
          <w:color w:val="auto"/>
          <w:lang w:val="ru-RU"/>
        </w:rPr>
      </w:pPr>
      <w:r w:rsidRPr="00802E67">
        <w:rPr>
          <w:rFonts w:ascii="Times New Roman" w:eastAsia="Times New Roman" w:hAnsi="Times New Roman" w:cs="Times New Roman"/>
          <w:b/>
          <w:color w:val="auto"/>
          <w:lang w:val="ru-RU"/>
        </w:rPr>
        <w:t xml:space="preserve">к Договору на оказание услуг №_______ </w:t>
      </w:r>
      <w:proofErr w:type="gramStart"/>
      <w:r w:rsidRPr="00802E67">
        <w:rPr>
          <w:rFonts w:ascii="Times New Roman" w:eastAsia="Times New Roman" w:hAnsi="Times New Roman" w:cs="Times New Roman"/>
          <w:b/>
          <w:color w:val="auto"/>
          <w:lang w:val="ru-RU"/>
        </w:rPr>
        <w:t>от</w:t>
      </w:r>
      <w:proofErr w:type="gramEnd"/>
      <w:r w:rsidRPr="00802E67">
        <w:rPr>
          <w:rFonts w:ascii="Times New Roman" w:eastAsia="Times New Roman" w:hAnsi="Times New Roman" w:cs="Times New Roman"/>
          <w:b/>
          <w:color w:val="auto"/>
          <w:lang w:val="ru-RU"/>
        </w:rPr>
        <w:t>_________</w:t>
      </w:r>
    </w:p>
    <w:p w:rsidR="00802E67" w:rsidRPr="00802E67" w:rsidRDefault="00802E67" w:rsidP="00802E67">
      <w:pPr>
        <w:spacing w:after="120"/>
        <w:jc w:val="center"/>
        <w:rPr>
          <w:rFonts w:ascii="Times New Roman" w:eastAsia="Times New Roman" w:hAnsi="Times New Roman" w:cs="Times New Roman"/>
          <w:b/>
          <w:color w:val="auto"/>
          <w:lang w:val="ru-RU"/>
        </w:rPr>
      </w:pPr>
    </w:p>
    <w:p w:rsidR="00802E67" w:rsidRPr="00802E67" w:rsidRDefault="00802E67" w:rsidP="00802E67">
      <w:pPr>
        <w:spacing w:after="120"/>
        <w:jc w:val="center"/>
        <w:rPr>
          <w:rFonts w:ascii="Times New Roman" w:eastAsia="Times New Roman" w:hAnsi="Times New Roman" w:cs="Times New Roman"/>
          <w:b/>
          <w:color w:val="auto"/>
          <w:lang w:val="ru-RU"/>
        </w:rPr>
      </w:pPr>
      <w:r w:rsidRPr="00802E67">
        <w:rPr>
          <w:rFonts w:ascii="Times New Roman" w:eastAsia="Times New Roman" w:hAnsi="Times New Roman" w:cs="Times New Roman"/>
          <w:b/>
          <w:color w:val="auto"/>
          <w:lang w:val="ru-RU"/>
        </w:rPr>
        <w:t xml:space="preserve">Заказ №____ </w:t>
      </w:r>
    </w:p>
    <w:p w:rsidR="00802E67" w:rsidRPr="00802E67" w:rsidRDefault="00802E67" w:rsidP="00802E67">
      <w:pPr>
        <w:spacing w:after="120"/>
        <w:rPr>
          <w:rFonts w:ascii="Times New Roman" w:eastAsia="Times New Roman" w:hAnsi="Times New Roman" w:cs="Times New Roman"/>
          <w:color w:val="auto"/>
          <w:lang w:val="ru-RU"/>
        </w:rPr>
      </w:pPr>
    </w:p>
    <w:p w:rsidR="00802E67" w:rsidRPr="00802E67" w:rsidRDefault="00B34D6D" w:rsidP="00802E67">
      <w:pPr>
        <w:spacing w:after="120"/>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г. Ессентуки</w:t>
      </w:r>
      <w:r>
        <w:rPr>
          <w:rFonts w:ascii="Times New Roman" w:eastAsia="Times New Roman" w:hAnsi="Times New Roman" w:cs="Times New Roman"/>
          <w:color w:val="auto"/>
          <w:lang w:val="ru-RU"/>
        </w:rPr>
        <w:tab/>
      </w:r>
      <w:r>
        <w:rPr>
          <w:rFonts w:ascii="Times New Roman" w:eastAsia="Times New Roman" w:hAnsi="Times New Roman" w:cs="Times New Roman"/>
          <w:color w:val="auto"/>
          <w:lang w:val="ru-RU"/>
        </w:rPr>
        <w:tab/>
      </w:r>
      <w:r>
        <w:rPr>
          <w:rFonts w:ascii="Times New Roman" w:eastAsia="Times New Roman" w:hAnsi="Times New Roman" w:cs="Times New Roman"/>
          <w:color w:val="auto"/>
          <w:lang w:val="ru-RU"/>
        </w:rPr>
        <w:tab/>
      </w:r>
      <w:r>
        <w:rPr>
          <w:rFonts w:ascii="Times New Roman" w:eastAsia="Times New Roman" w:hAnsi="Times New Roman" w:cs="Times New Roman"/>
          <w:color w:val="auto"/>
          <w:lang w:val="ru-RU"/>
        </w:rPr>
        <w:tab/>
      </w:r>
      <w:r>
        <w:rPr>
          <w:rFonts w:ascii="Times New Roman" w:eastAsia="Times New Roman" w:hAnsi="Times New Roman" w:cs="Times New Roman"/>
          <w:color w:val="auto"/>
          <w:lang w:val="ru-RU"/>
        </w:rPr>
        <w:tab/>
      </w:r>
      <w:r>
        <w:rPr>
          <w:rFonts w:ascii="Times New Roman" w:eastAsia="Times New Roman" w:hAnsi="Times New Roman" w:cs="Times New Roman"/>
          <w:color w:val="auto"/>
          <w:lang w:val="ru-RU"/>
        </w:rPr>
        <w:tab/>
      </w:r>
      <w:r>
        <w:rPr>
          <w:rFonts w:ascii="Times New Roman" w:eastAsia="Times New Roman" w:hAnsi="Times New Roman" w:cs="Times New Roman"/>
          <w:color w:val="auto"/>
          <w:lang w:val="ru-RU"/>
        </w:rPr>
        <w:tab/>
        <w:t xml:space="preserve">          </w:t>
      </w:r>
      <w:r>
        <w:rPr>
          <w:rFonts w:ascii="Times New Roman" w:eastAsia="Times New Roman" w:hAnsi="Times New Roman" w:cs="Times New Roman"/>
          <w:color w:val="auto"/>
          <w:lang w:val="ru-RU"/>
        </w:rPr>
        <w:tab/>
        <w:t xml:space="preserve">           </w:t>
      </w:r>
      <w:r w:rsidR="00802E67" w:rsidRPr="00802E67">
        <w:rPr>
          <w:rFonts w:ascii="Times New Roman" w:eastAsia="Times New Roman" w:hAnsi="Times New Roman" w:cs="Times New Roman"/>
          <w:color w:val="auto"/>
          <w:lang w:val="ru-RU"/>
        </w:rPr>
        <w:t xml:space="preserve">   «</w:t>
      </w:r>
      <w:r w:rsidR="00802E67" w:rsidRPr="00802E67">
        <w:rPr>
          <w:rFonts w:ascii="Times New Roman" w:eastAsia="Times New Roman" w:hAnsi="Times New Roman" w:cs="Times New Roman"/>
          <w:i/>
          <w:color w:val="auto"/>
          <w:lang w:val="ru-RU"/>
        </w:rPr>
        <w:t>__</w:t>
      </w:r>
      <w:r w:rsidR="00802E67" w:rsidRPr="00802E67">
        <w:rPr>
          <w:rFonts w:ascii="Times New Roman" w:eastAsia="Times New Roman" w:hAnsi="Times New Roman" w:cs="Times New Roman"/>
          <w:color w:val="auto"/>
          <w:lang w:val="ru-RU"/>
        </w:rPr>
        <w:t>» ___________20</w:t>
      </w:r>
      <w:r w:rsidR="00802E67" w:rsidRPr="00802E67">
        <w:rPr>
          <w:rFonts w:ascii="Times New Roman" w:eastAsia="Times New Roman" w:hAnsi="Times New Roman" w:cs="Times New Roman"/>
          <w:i/>
          <w:color w:val="auto"/>
          <w:lang w:val="ru-RU"/>
        </w:rPr>
        <w:t>__</w:t>
      </w:r>
      <w:r w:rsidR="00802E67" w:rsidRPr="00802E67">
        <w:rPr>
          <w:rFonts w:ascii="Times New Roman" w:eastAsia="Times New Roman" w:hAnsi="Times New Roman" w:cs="Times New Roman"/>
          <w:color w:val="auto"/>
          <w:lang w:val="ru-RU"/>
        </w:rPr>
        <w:t xml:space="preserve"> г.</w:t>
      </w:r>
    </w:p>
    <w:p w:rsidR="00802E67" w:rsidRPr="00802E67" w:rsidRDefault="00802E67" w:rsidP="00802E67">
      <w:pPr>
        <w:spacing w:after="120"/>
        <w:ind w:left="284"/>
        <w:rPr>
          <w:rFonts w:ascii="Times New Roman" w:eastAsia="Times New Roman" w:hAnsi="Times New Roman" w:cs="Times New Roman"/>
          <w:color w:val="auto"/>
          <w:lang w:val="ru-RU"/>
        </w:rPr>
      </w:pPr>
    </w:p>
    <w:p w:rsidR="00802E67" w:rsidRPr="00802E67" w:rsidRDefault="00802E67" w:rsidP="00802E67">
      <w:pPr>
        <w:tabs>
          <w:tab w:val="left" w:pos="0"/>
        </w:tabs>
        <w:spacing w:after="120"/>
        <w:jc w:val="both"/>
        <w:rPr>
          <w:rFonts w:ascii="Times New Roman" w:eastAsia="Times New Roman" w:hAnsi="Times New Roman" w:cs="Times New Roman"/>
          <w:color w:val="auto"/>
          <w:lang w:val="ru-RU"/>
        </w:rPr>
      </w:pPr>
      <w:r w:rsidRPr="00802E67">
        <w:rPr>
          <w:rFonts w:ascii="Times New Roman" w:eastAsia="Times New Roman" w:hAnsi="Times New Roman" w:cs="Times New Roman"/>
          <w:b/>
          <w:color w:val="auto"/>
          <w:lang w:val="ru-RU"/>
        </w:rPr>
        <w:t>1.</w:t>
      </w:r>
      <w:r w:rsidRPr="00802E67">
        <w:rPr>
          <w:rFonts w:ascii="Times New Roman" w:eastAsia="Times New Roman" w:hAnsi="Times New Roman" w:cs="Times New Roman"/>
          <w:color w:val="auto"/>
          <w:lang w:val="ru-RU"/>
        </w:rPr>
        <w:t xml:space="preserve"> Услуга: «Интеграционный бизнес. Инфраструктурные решения и сети связи. Услуги. Работы» (услуга по мониторингу и реагированию на инциденты ИБ)</w:t>
      </w:r>
    </w:p>
    <w:p w:rsidR="00802E67" w:rsidRPr="00802E67" w:rsidRDefault="00802E67" w:rsidP="00802E67">
      <w:pPr>
        <w:tabs>
          <w:tab w:val="left" w:pos="0"/>
        </w:tabs>
        <w:spacing w:after="120"/>
        <w:rPr>
          <w:rFonts w:ascii="Times New Roman" w:eastAsia="Times New Roman" w:hAnsi="Times New Roman" w:cs="Times New Roman"/>
          <w:color w:val="auto"/>
          <w:lang w:val="ru-RU"/>
        </w:rPr>
      </w:pPr>
      <w:r w:rsidRPr="00802E67">
        <w:rPr>
          <w:rFonts w:ascii="Times New Roman" w:eastAsia="Times New Roman" w:hAnsi="Times New Roman" w:cs="Times New Roman"/>
          <w:b/>
          <w:color w:val="auto"/>
          <w:lang w:val="ru-RU"/>
        </w:rPr>
        <w:t>2. Состав и параметры заказываемой Услуги:</w:t>
      </w:r>
    </w:p>
    <w:p w:rsidR="00802E67" w:rsidRPr="00802E67" w:rsidRDefault="00802E67" w:rsidP="00802E67">
      <w:pPr>
        <w:tabs>
          <w:tab w:val="left" w:pos="0"/>
        </w:tabs>
        <w:spacing w:after="120"/>
        <w:rPr>
          <w:rFonts w:ascii="Times New Roman" w:eastAsia="Calibri" w:hAnsi="Times New Roman" w:cs="Times New Roman"/>
          <w:b/>
          <w:color w:val="auto"/>
          <w:lang w:val="ru-RU" w:eastAsia="en-US"/>
        </w:rPr>
      </w:pPr>
      <w:r w:rsidRPr="00802E67">
        <w:rPr>
          <w:rFonts w:ascii="Times New Roman" w:eastAsia="Calibri" w:hAnsi="Times New Roman" w:cs="Times New Roman"/>
          <w:b/>
          <w:color w:val="auto"/>
          <w:lang w:val="ru-RU" w:eastAsia="en-US"/>
        </w:rPr>
        <w:t>2.1.</w:t>
      </w:r>
      <w:r w:rsidRPr="00802E67">
        <w:rPr>
          <w:rFonts w:ascii="Times New Roman" w:eastAsia="Calibri" w:hAnsi="Times New Roman" w:cs="Times New Roman"/>
          <w:color w:val="auto"/>
          <w:lang w:val="ru-RU" w:eastAsia="en-US"/>
        </w:rPr>
        <w:t xml:space="preserve"> </w:t>
      </w:r>
      <w:r w:rsidRPr="00802E67">
        <w:rPr>
          <w:rFonts w:ascii="Times New Roman" w:eastAsia="Calibri" w:hAnsi="Times New Roman" w:cs="Times New Roman"/>
          <w:b/>
          <w:color w:val="auto"/>
          <w:lang w:val="ru-RU" w:eastAsia="en-US"/>
        </w:rPr>
        <w:t>Состав Услуги</w:t>
      </w:r>
    </w:p>
    <w:tbl>
      <w:tblPr>
        <w:tblStyle w:val="7"/>
        <w:tblW w:w="9676" w:type="dxa"/>
        <w:tblInd w:w="108" w:type="dxa"/>
        <w:tblLook w:val="04A0" w:firstRow="1" w:lastRow="0" w:firstColumn="1" w:lastColumn="0" w:noHBand="0" w:noVBand="1"/>
      </w:tblPr>
      <w:tblGrid>
        <w:gridCol w:w="714"/>
        <w:gridCol w:w="5563"/>
        <w:gridCol w:w="3399"/>
      </w:tblGrid>
      <w:tr w:rsidR="00802E67" w:rsidRPr="00802E67" w:rsidTr="00802E67">
        <w:tc>
          <w:tcPr>
            <w:tcW w:w="714" w:type="dxa"/>
          </w:tcPr>
          <w:p w:rsidR="00802E67" w:rsidRPr="00802E67" w:rsidRDefault="00802E67" w:rsidP="00802E67">
            <w:pPr>
              <w:rPr>
                <w:rFonts w:ascii="Times New Roman" w:eastAsia="Times New Roman" w:hAnsi="Times New Roman" w:cs="Times New Roman"/>
                <w:color w:val="auto"/>
                <w:lang w:val="ru-RU"/>
              </w:rPr>
            </w:pPr>
            <w:proofErr w:type="gramStart"/>
            <w:r w:rsidRPr="00802E67">
              <w:rPr>
                <w:rFonts w:ascii="Times New Roman" w:eastAsia="Times New Roman" w:hAnsi="Times New Roman" w:cs="Times New Roman"/>
                <w:color w:val="auto"/>
                <w:lang w:val="ru-RU"/>
              </w:rPr>
              <w:t>п</w:t>
            </w:r>
            <w:proofErr w:type="gramEnd"/>
            <w:r w:rsidRPr="00802E67">
              <w:rPr>
                <w:rFonts w:ascii="Times New Roman" w:eastAsia="Times New Roman" w:hAnsi="Times New Roman" w:cs="Times New Roman"/>
                <w:color w:val="auto"/>
                <w:lang w:val="ru-RU"/>
              </w:rPr>
              <w:t>/п</w:t>
            </w:r>
          </w:p>
        </w:tc>
        <w:tc>
          <w:tcPr>
            <w:tcW w:w="5563" w:type="dxa"/>
          </w:tcPr>
          <w:p w:rsidR="00802E67" w:rsidRPr="00802E67" w:rsidRDefault="00802E67" w:rsidP="00802E67">
            <w:pP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Наименование</w:t>
            </w:r>
          </w:p>
        </w:tc>
        <w:tc>
          <w:tcPr>
            <w:tcW w:w="3399" w:type="dxa"/>
          </w:tcPr>
          <w:p w:rsidR="00802E67" w:rsidRPr="00802E67" w:rsidRDefault="00802E67" w:rsidP="00802E67">
            <w:pP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Стоимость, руб. без учета НДС</w:t>
            </w:r>
          </w:p>
        </w:tc>
      </w:tr>
      <w:tr w:rsidR="00802E67" w:rsidRPr="00802E67" w:rsidTr="00802E67">
        <w:tc>
          <w:tcPr>
            <w:tcW w:w="714" w:type="dxa"/>
          </w:tcPr>
          <w:p w:rsidR="00802E67" w:rsidRPr="00802E67" w:rsidRDefault="00802E67" w:rsidP="00802E67">
            <w:pP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1</w:t>
            </w:r>
          </w:p>
        </w:tc>
        <w:tc>
          <w:tcPr>
            <w:tcW w:w="5563" w:type="dxa"/>
          </w:tcPr>
          <w:p w:rsidR="00802E67" w:rsidRPr="00802E67" w:rsidRDefault="00802E67" w:rsidP="00802E67">
            <w:pPr>
              <w:rPr>
                <w:rFonts w:ascii="Times New Roman" w:eastAsia="Times New Roman" w:hAnsi="Times New Roman" w:cs="Times New Roman"/>
                <w:color w:val="auto"/>
                <w:kern w:val="24"/>
                <w:lang w:val="ru-RU"/>
              </w:rPr>
            </w:pPr>
            <w:r w:rsidRPr="00802E67">
              <w:rPr>
                <w:rFonts w:ascii="Times New Roman" w:eastAsia="Times New Roman" w:hAnsi="Times New Roman" w:cs="Times New Roman"/>
                <w:color w:val="auto"/>
                <w:kern w:val="24"/>
                <w:lang w:val="ru-RU"/>
              </w:rPr>
              <w:t>Мониторинг и реагирование на инциденты ИБ</w:t>
            </w:r>
          </w:p>
        </w:tc>
        <w:tc>
          <w:tcPr>
            <w:tcW w:w="3399" w:type="dxa"/>
          </w:tcPr>
          <w:p w:rsidR="00802E67" w:rsidRPr="00802E67" w:rsidRDefault="00802E67" w:rsidP="00802E67">
            <w:pP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_______________ </w:t>
            </w:r>
            <w:proofErr w:type="spellStart"/>
            <w:r w:rsidRPr="00802E67">
              <w:rPr>
                <w:rFonts w:ascii="Times New Roman" w:eastAsia="Times New Roman" w:hAnsi="Times New Roman" w:cs="Times New Roman"/>
                <w:color w:val="auto"/>
                <w:lang w:val="ru-RU"/>
              </w:rPr>
              <w:t>руб</w:t>
            </w:r>
            <w:proofErr w:type="spellEnd"/>
            <w:r w:rsidRPr="00802E67">
              <w:rPr>
                <w:rFonts w:ascii="Times New Roman" w:eastAsia="Times New Roman" w:hAnsi="Times New Roman" w:cs="Times New Roman"/>
                <w:color w:val="auto"/>
                <w:lang w:val="ru-RU"/>
              </w:rPr>
              <w:t>/</w:t>
            </w:r>
            <w:proofErr w:type="spellStart"/>
            <w:proofErr w:type="gramStart"/>
            <w:r w:rsidRPr="00802E67">
              <w:rPr>
                <w:rFonts w:ascii="Times New Roman" w:eastAsia="Times New Roman" w:hAnsi="Times New Roman" w:cs="Times New Roman"/>
                <w:color w:val="auto"/>
                <w:lang w:val="ru-RU"/>
              </w:rPr>
              <w:t>мес</w:t>
            </w:r>
            <w:proofErr w:type="spellEnd"/>
            <w:proofErr w:type="gramEnd"/>
          </w:p>
        </w:tc>
      </w:tr>
      <w:tr w:rsidR="00802E67" w:rsidRPr="00802E67" w:rsidTr="00802E67">
        <w:tc>
          <w:tcPr>
            <w:tcW w:w="714" w:type="dxa"/>
          </w:tcPr>
          <w:p w:rsidR="00802E67" w:rsidRPr="00802E67" w:rsidRDefault="00802E67" w:rsidP="00802E67">
            <w:pP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2</w:t>
            </w:r>
          </w:p>
        </w:tc>
        <w:tc>
          <w:tcPr>
            <w:tcW w:w="5563" w:type="dxa"/>
            <w:vAlign w:val="center"/>
          </w:tcPr>
          <w:p w:rsidR="00802E67" w:rsidRPr="00802E67" w:rsidRDefault="00802E67" w:rsidP="00802E67">
            <w:pPr>
              <w:rPr>
                <w:rFonts w:ascii="Times New Roman" w:eastAsia="Times New Roman" w:hAnsi="Times New Roman" w:cs="Times New Roman"/>
                <w:color w:val="auto"/>
                <w:kern w:val="24"/>
                <w:lang w:val="ru-RU"/>
              </w:rPr>
            </w:pPr>
            <w:r w:rsidRPr="00802E67">
              <w:rPr>
                <w:rFonts w:ascii="Times New Roman" w:eastAsia="Times New Roman" w:hAnsi="Times New Roman" w:cs="Times New Roman"/>
                <w:color w:val="auto"/>
                <w:lang w:val="ru-RU"/>
              </w:rPr>
              <w:t xml:space="preserve">Инсталляционный платеж за организацию подключения к Системе </w:t>
            </w:r>
            <w:r w:rsidRPr="00802E67">
              <w:rPr>
                <w:rFonts w:ascii="Times New Roman" w:eastAsia="Times New Roman" w:hAnsi="Times New Roman" w:cs="Times New Roman"/>
                <w:color w:val="auto"/>
                <w:lang w:val="en-US"/>
              </w:rPr>
              <w:t>SOC</w:t>
            </w:r>
          </w:p>
        </w:tc>
        <w:tc>
          <w:tcPr>
            <w:tcW w:w="3399" w:type="dxa"/>
            <w:vAlign w:val="center"/>
          </w:tcPr>
          <w:p w:rsidR="00802E67" w:rsidRPr="00802E67" w:rsidRDefault="00802E67" w:rsidP="00802E67">
            <w:pP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w:t>
            </w:r>
            <w:proofErr w:type="spellStart"/>
            <w:r w:rsidRPr="00802E67">
              <w:rPr>
                <w:rFonts w:ascii="Times New Roman" w:eastAsia="Times New Roman" w:hAnsi="Times New Roman" w:cs="Times New Roman"/>
                <w:color w:val="auto"/>
                <w:lang w:val="ru-RU"/>
              </w:rPr>
              <w:t>руб</w:t>
            </w:r>
            <w:proofErr w:type="spellEnd"/>
            <w:r w:rsidRPr="00802E67">
              <w:rPr>
                <w:rFonts w:ascii="Times New Roman" w:eastAsia="Times New Roman" w:hAnsi="Times New Roman" w:cs="Times New Roman"/>
                <w:color w:val="auto"/>
                <w:lang w:val="ru-RU"/>
              </w:rPr>
              <w:t>/</w:t>
            </w:r>
            <w:proofErr w:type="spellStart"/>
            <w:r w:rsidRPr="00802E67">
              <w:rPr>
                <w:rFonts w:ascii="Times New Roman" w:eastAsia="Times New Roman" w:hAnsi="Times New Roman" w:cs="Times New Roman"/>
                <w:color w:val="auto"/>
                <w:lang w:val="ru-RU"/>
              </w:rPr>
              <w:t>единоразово</w:t>
            </w:r>
            <w:proofErr w:type="spellEnd"/>
            <w:r w:rsidRPr="00802E67">
              <w:rPr>
                <w:rFonts w:ascii="Times New Roman" w:eastAsia="Times New Roman" w:hAnsi="Times New Roman" w:cs="Times New Roman"/>
                <w:color w:val="auto"/>
                <w:lang w:val="ru-RU"/>
              </w:rPr>
              <w:t>)</w:t>
            </w:r>
          </w:p>
        </w:tc>
      </w:tr>
      <w:tr w:rsidR="00802E67" w:rsidRPr="00802E67" w:rsidTr="00802E67">
        <w:tc>
          <w:tcPr>
            <w:tcW w:w="9676" w:type="dxa"/>
            <w:gridSpan w:val="3"/>
          </w:tcPr>
          <w:p w:rsidR="00802E67" w:rsidRPr="00802E67" w:rsidRDefault="00802E67" w:rsidP="00802E67">
            <w:pP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Дополнительные опции Услуги</w:t>
            </w:r>
          </w:p>
        </w:tc>
      </w:tr>
      <w:tr w:rsidR="00802E67" w:rsidRPr="00802E67" w:rsidTr="00802E67">
        <w:tc>
          <w:tcPr>
            <w:tcW w:w="714" w:type="dxa"/>
          </w:tcPr>
          <w:p w:rsidR="00802E67" w:rsidRPr="00802E67" w:rsidRDefault="00802E67" w:rsidP="00802E67">
            <w:pP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1</w:t>
            </w:r>
          </w:p>
        </w:tc>
        <w:tc>
          <w:tcPr>
            <w:tcW w:w="5563" w:type="dxa"/>
          </w:tcPr>
          <w:p w:rsidR="00802E67" w:rsidRPr="00802E67" w:rsidRDefault="00802E67" w:rsidP="00802E67">
            <w:pP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Выбираются и указываются параметры из п. 2.2 формы Заказа</w:t>
            </w:r>
          </w:p>
        </w:tc>
        <w:tc>
          <w:tcPr>
            <w:tcW w:w="3399" w:type="dxa"/>
            <w:vAlign w:val="center"/>
          </w:tcPr>
          <w:p w:rsidR="00802E67" w:rsidRPr="00802E67" w:rsidRDefault="00802E67" w:rsidP="00802E67">
            <w:pP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_______________ </w:t>
            </w:r>
            <w:proofErr w:type="spellStart"/>
            <w:r w:rsidRPr="00802E67">
              <w:rPr>
                <w:rFonts w:ascii="Times New Roman" w:eastAsia="Times New Roman" w:hAnsi="Times New Roman" w:cs="Times New Roman"/>
                <w:color w:val="auto"/>
                <w:lang w:val="ru-RU"/>
              </w:rPr>
              <w:t>руб</w:t>
            </w:r>
            <w:proofErr w:type="spellEnd"/>
            <w:r w:rsidRPr="00802E67">
              <w:rPr>
                <w:rFonts w:ascii="Times New Roman" w:eastAsia="Times New Roman" w:hAnsi="Times New Roman" w:cs="Times New Roman"/>
                <w:color w:val="auto"/>
                <w:lang w:val="ru-RU"/>
              </w:rPr>
              <w:t>/</w:t>
            </w:r>
            <w:proofErr w:type="spellStart"/>
            <w:proofErr w:type="gramStart"/>
            <w:r w:rsidRPr="00802E67">
              <w:rPr>
                <w:rFonts w:ascii="Times New Roman" w:eastAsia="Times New Roman" w:hAnsi="Times New Roman" w:cs="Times New Roman"/>
                <w:color w:val="auto"/>
                <w:lang w:val="ru-RU"/>
              </w:rPr>
              <w:t>мес</w:t>
            </w:r>
            <w:proofErr w:type="spellEnd"/>
            <w:proofErr w:type="gramEnd"/>
          </w:p>
        </w:tc>
      </w:tr>
      <w:tr w:rsidR="00802E67" w:rsidRPr="00802E67" w:rsidTr="00802E67">
        <w:tc>
          <w:tcPr>
            <w:tcW w:w="6277" w:type="dxa"/>
            <w:gridSpan w:val="2"/>
          </w:tcPr>
          <w:p w:rsidR="00802E67" w:rsidRPr="00802E67" w:rsidRDefault="00802E67" w:rsidP="00802E67">
            <w:pPr>
              <w:rPr>
                <w:rFonts w:ascii="Times New Roman" w:eastAsia="Times New Roman" w:hAnsi="Times New Roman" w:cs="Times New Roman"/>
                <w:color w:val="auto"/>
                <w:kern w:val="24"/>
                <w:lang w:val="ru-RU"/>
              </w:rPr>
            </w:pPr>
            <w:r w:rsidRPr="00802E67">
              <w:rPr>
                <w:rFonts w:ascii="Times New Roman" w:eastAsia="Times New Roman" w:hAnsi="Times New Roman" w:cs="Times New Roman"/>
                <w:color w:val="auto"/>
                <w:kern w:val="24"/>
                <w:lang w:val="ru-RU"/>
              </w:rPr>
              <w:t>Итого платёж за Отчётный период:</w:t>
            </w:r>
          </w:p>
        </w:tc>
        <w:tc>
          <w:tcPr>
            <w:tcW w:w="3399" w:type="dxa"/>
          </w:tcPr>
          <w:p w:rsidR="00802E67" w:rsidRPr="00802E67" w:rsidRDefault="00802E67" w:rsidP="00802E67">
            <w:pPr>
              <w:rPr>
                <w:rFonts w:ascii="Times New Roman" w:eastAsia="Calibri" w:hAnsi="Times New Roman" w:cs="Times New Roman"/>
                <w:color w:val="auto"/>
                <w:kern w:val="24"/>
                <w:highlight w:val="yellow"/>
                <w:lang w:val="ru-RU"/>
              </w:rPr>
            </w:pPr>
            <w:r w:rsidRPr="00802E67">
              <w:rPr>
                <w:rFonts w:ascii="Times New Roman" w:eastAsia="Calibri" w:hAnsi="Times New Roman" w:cs="Times New Roman"/>
                <w:color w:val="auto"/>
                <w:lang w:val="ru-RU"/>
              </w:rPr>
              <w:t xml:space="preserve">_______________ </w:t>
            </w:r>
            <w:proofErr w:type="spellStart"/>
            <w:r w:rsidRPr="00802E67">
              <w:rPr>
                <w:rFonts w:ascii="Times New Roman" w:eastAsia="Calibri" w:hAnsi="Times New Roman" w:cs="Times New Roman"/>
                <w:color w:val="auto"/>
                <w:lang w:val="ru-RU"/>
              </w:rPr>
              <w:t>руб</w:t>
            </w:r>
            <w:proofErr w:type="spellEnd"/>
            <w:r w:rsidRPr="00802E67">
              <w:rPr>
                <w:rFonts w:ascii="Times New Roman" w:eastAsia="Calibri" w:hAnsi="Times New Roman" w:cs="Times New Roman"/>
                <w:color w:val="auto"/>
                <w:lang w:val="ru-RU"/>
              </w:rPr>
              <w:t>/</w:t>
            </w:r>
            <w:proofErr w:type="spellStart"/>
            <w:proofErr w:type="gramStart"/>
            <w:r w:rsidRPr="00802E67">
              <w:rPr>
                <w:rFonts w:ascii="Times New Roman" w:eastAsia="Calibri" w:hAnsi="Times New Roman" w:cs="Times New Roman"/>
                <w:color w:val="auto"/>
                <w:lang w:val="ru-RU"/>
              </w:rPr>
              <w:t>мес</w:t>
            </w:r>
            <w:proofErr w:type="spellEnd"/>
            <w:proofErr w:type="gramEnd"/>
          </w:p>
        </w:tc>
      </w:tr>
    </w:tbl>
    <w:p w:rsidR="00802E67" w:rsidRPr="00802E67" w:rsidRDefault="00802E67" w:rsidP="00802E67">
      <w:pPr>
        <w:ind w:left="284"/>
        <w:jc w:val="both"/>
        <w:rPr>
          <w:rFonts w:ascii="Times New Roman" w:eastAsia="Times New Roman" w:hAnsi="Times New Roman" w:cs="Times New Roman"/>
          <w:b/>
          <w:color w:val="auto"/>
          <w:lang w:val="ru-RU"/>
        </w:rPr>
      </w:pPr>
    </w:p>
    <w:p w:rsidR="00802E67" w:rsidRPr="00802E67" w:rsidRDefault="00802E67" w:rsidP="00DD0A7A">
      <w:pPr>
        <w:spacing w:after="120"/>
        <w:jc w:val="both"/>
        <w:rPr>
          <w:rFonts w:ascii="Times New Roman" w:eastAsia="Times New Roman" w:hAnsi="Times New Roman" w:cs="Times New Roman"/>
          <w:color w:val="auto"/>
          <w:lang w:val="ru-RU"/>
        </w:rPr>
      </w:pPr>
      <w:r w:rsidRPr="00802E67">
        <w:rPr>
          <w:rFonts w:ascii="Times New Roman" w:eastAsia="Times New Roman" w:hAnsi="Times New Roman" w:cs="Times New Roman"/>
          <w:b/>
          <w:color w:val="auto"/>
          <w:lang w:val="ru-RU"/>
        </w:rPr>
        <w:t>2.1.1.</w:t>
      </w:r>
      <w:r w:rsidRPr="00802E67">
        <w:rPr>
          <w:rFonts w:ascii="Times New Roman" w:eastAsia="Times New Roman" w:hAnsi="Times New Roman" w:cs="Times New Roman"/>
          <w:color w:val="auto"/>
          <w:lang w:val="ru-RU"/>
        </w:rPr>
        <w:t xml:space="preserve"> Услуга включает в себя работы по подключению систем-источников Заказчика к Системе SOC на стороне Исполнителя и подлежит оплате в указанном размере в случае, если среднее значение за месяц Максимального количества </w:t>
      </w:r>
      <w:r w:rsidRPr="00802E67">
        <w:rPr>
          <w:rFonts w:ascii="Times New Roman" w:eastAsia="Times New Roman" w:hAnsi="Times New Roman" w:cs="Times New Roman"/>
          <w:color w:val="auto"/>
          <w:lang w:val="en-US"/>
        </w:rPr>
        <w:t>EPS</w:t>
      </w:r>
      <w:r w:rsidRPr="00802E67">
        <w:rPr>
          <w:rFonts w:ascii="Times New Roman" w:eastAsia="Times New Roman" w:hAnsi="Times New Roman" w:cs="Times New Roman"/>
          <w:color w:val="auto"/>
          <w:lang w:val="ru-RU"/>
        </w:rPr>
        <w:t xml:space="preserve"> данного Заказа не превышает установленное количество </w:t>
      </w:r>
      <w:r w:rsidRPr="00DD0A7A">
        <w:rPr>
          <w:rFonts w:ascii="Times New Roman" w:eastAsia="Times New Roman" w:hAnsi="Times New Roman" w:cs="Times New Roman"/>
          <w:color w:val="auto"/>
          <w:lang w:val="ru-RU"/>
        </w:rPr>
        <w:t xml:space="preserve">ХХХ </w:t>
      </w:r>
      <w:r w:rsidRPr="00DD0A7A">
        <w:rPr>
          <w:rFonts w:ascii="Times New Roman" w:eastAsia="Times New Roman" w:hAnsi="Times New Roman" w:cs="Times New Roman"/>
          <w:color w:val="auto"/>
          <w:lang w:val="en-US"/>
        </w:rPr>
        <w:t>EPS</w:t>
      </w:r>
      <w:r w:rsidRPr="00DD0A7A">
        <w:rPr>
          <w:rFonts w:ascii="Times New Roman" w:eastAsia="Times New Roman" w:hAnsi="Times New Roman" w:cs="Times New Roman"/>
          <w:color w:val="auto"/>
          <w:lang w:val="ru-RU"/>
        </w:rPr>
        <w:t xml:space="preserve">. Дополнительно оплачивается каждый следующий пакет в размере 100 </w:t>
      </w:r>
      <w:r w:rsidRPr="00DD0A7A">
        <w:rPr>
          <w:rFonts w:ascii="Times New Roman" w:eastAsia="Times New Roman" w:hAnsi="Times New Roman" w:cs="Times New Roman"/>
          <w:color w:val="auto"/>
          <w:lang w:val="en-US"/>
        </w:rPr>
        <w:t>EPS</w:t>
      </w:r>
      <w:r w:rsidRPr="00DD0A7A">
        <w:rPr>
          <w:rFonts w:ascii="Times New Roman" w:eastAsia="Times New Roman" w:hAnsi="Times New Roman" w:cs="Times New Roman"/>
          <w:color w:val="auto"/>
          <w:lang w:val="ru-RU"/>
        </w:rPr>
        <w:t xml:space="preserve">, если среднее значение за месяц превышает </w:t>
      </w:r>
      <w:r w:rsidRPr="00DD0A7A">
        <w:rPr>
          <w:rFonts w:ascii="Times New Roman" w:eastAsia="Times New Roman" w:hAnsi="Times New Roman" w:cs="Times New Roman"/>
          <w:color w:val="auto"/>
          <w:lang w:val="en-US"/>
        </w:rPr>
        <w:t>XXX</w:t>
      </w:r>
      <w:r w:rsidRPr="00DD0A7A">
        <w:rPr>
          <w:rFonts w:ascii="Times New Roman" w:eastAsia="Times New Roman" w:hAnsi="Times New Roman" w:cs="Times New Roman"/>
          <w:color w:val="auto"/>
          <w:lang w:val="ru-RU"/>
        </w:rPr>
        <w:t xml:space="preserve"> </w:t>
      </w:r>
      <w:r w:rsidRPr="00DD0A7A">
        <w:rPr>
          <w:rFonts w:ascii="Times New Roman" w:eastAsia="Times New Roman" w:hAnsi="Times New Roman" w:cs="Times New Roman"/>
          <w:color w:val="auto"/>
          <w:lang w:val="en-US"/>
        </w:rPr>
        <w:t>EPS</w:t>
      </w:r>
      <w:r w:rsidRPr="00DD0A7A">
        <w:rPr>
          <w:rFonts w:ascii="Times New Roman" w:eastAsia="Times New Roman" w:hAnsi="Times New Roman" w:cs="Times New Roman"/>
          <w:color w:val="auto"/>
          <w:lang w:val="ru-RU"/>
        </w:rPr>
        <w:t xml:space="preserve"> в размере </w:t>
      </w:r>
      <w:r w:rsidRPr="00DD0A7A">
        <w:rPr>
          <w:rFonts w:ascii="Times New Roman" w:eastAsia="Times New Roman" w:hAnsi="Times New Roman" w:cs="Times New Roman"/>
          <w:color w:val="auto"/>
          <w:lang w:val="en-US"/>
        </w:rPr>
        <w:t>XXXX</w:t>
      </w:r>
      <w:r w:rsidRPr="00DD0A7A">
        <w:rPr>
          <w:rFonts w:ascii="Times New Roman" w:eastAsia="Times New Roman" w:hAnsi="Times New Roman" w:cs="Times New Roman"/>
          <w:color w:val="auto"/>
          <w:lang w:val="ru-RU"/>
        </w:rPr>
        <w:t xml:space="preserve"> рублей в месяц без учета НДС.</w:t>
      </w:r>
    </w:p>
    <w:p w:rsidR="00802E67" w:rsidRPr="00802E67" w:rsidRDefault="00802E67" w:rsidP="00DD0A7A">
      <w:pPr>
        <w:spacing w:after="12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Среднее значение за месяц Максимального количества </w:t>
      </w:r>
      <w:r w:rsidRPr="00802E67">
        <w:rPr>
          <w:rFonts w:ascii="Times New Roman" w:eastAsia="Times New Roman" w:hAnsi="Times New Roman" w:cs="Times New Roman"/>
          <w:color w:val="auto"/>
          <w:lang w:val="en-US"/>
        </w:rPr>
        <w:t>EPS</w:t>
      </w:r>
      <w:r w:rsidRPr="00802E67">
        <w:rPr>
          <w:rFonts w:ascii="Times New Roman" w:eastAsia="Times New Roman" w:hAnsi="Times New Roman" w:cs="Times New Roman"/>
          <w:color w:val="auto"/>
          <w:lang w:val="ru-RU"/>
        </w:rPr>
        <w:t xml:space="preserve"> определяется Исполнителем на основании данных из Системы SOC.</w:t>
      </w:r>
    </w:p>
    <w:p w:rsidR="00802E67" w:rsidRPr="00802E67" w:rsidRDefault="00802E67" w:rsidP="00802E67">
      <w:pPr>
        <w:spacing w:after="120"/>
        <w:jc w:val="both"/>
        <w:rPr>
          <w:rFonts w:ascii="Times New Roman" w:eastAsia="Calibri" w:hAnsi="Times New Roman" w:cs="Times New Roman"/>
          <w:b/>
          <w:color w:val="auto"/>
          <w:lang w:val="ru-RU" w:eastAsia="en-US"/>
        </w:rPr>
      </w:pPr>
      <w:r w:rsidRPr="00802E67">
        <w:rPr>
          <w:rFonts w:ascii="Times New Roman" w:eastAsia="Calibri" w:hAnsi="Times New Roman" w:cs="Times New Roman"/>
          <w:b/>
          <w:color w:val="auto"/>
          <w:lang w:val="ru-RU" w:eastAsia="en-US"/>
        </w:rPr>
        <w:t xml:space="preserve">2.2. Перечень и стоимость дополнительных опций </w:t>
      </w:r>
      <w:r w:rsidRPr="00802E67">
        <w:rPr>
          <w:rFonts w:ascii="Times New Roman" w:eastAsia="Calibri" w:hAnsi="Times New Roman" w:cs="Times New Roman"/>
          <w:i/>
          <w:color w:val="auto"/>
          <w:lang w:val="ru-RU" w:eastAsia="en-US"/>
        </w:rPr>
        <w:t xml:space="preserve">(выбрать и указать в пункте 2.1 Заказа </w:t>
      </w:r>
      <w:proofErr w:type="gramStart"/>
      <w:r w:rsidRPr="00802E67">
        <w:rPr>
          <w:rFonts w:ascii="Times New Roman" w:eastAsia="Calibri" w:hAnsi="Times New Roman" w:cs="Times New Roman"/>
          <w:i/>
          <w:color w:val="auto"/>
          <w:lang w:val="ru-RU" w:eastAsia="en-US"/>
        </w:rPr>
        <w:t>актуальное</w:t>
      </w:r>
      <w:proofErr w:type="gramEnd"/>
      <w:r w:rsidRPr="00802E67">
        <w:rPr>
          <w:rFonts w:ascii="Times New Roman" w:eastAsia="Calibri" w:hAnsi="Times New Roman" w:cs="Times New Roman"/>
          <w:i/>
          <w:color w:val="auto"/>
          <w:lang w:val="ru-RU" w:eastAsia="en-US"/>
        </w:rPr>
        <w:t xml:space="preserve"> для соответствующего Заказа)</w:t>
      </w:r>
      <w:r w:rsidRPr="00802E67">
        <w:rPr>
          <w:rFonts w:ascii="Times New Roman" w:eastAsia="Calibri" w:hAnsi="Times New Roman" w:cs="Times New Roman"/>
          <w:b/>
          <w:color w:val="auto"/>
          <w:lang w:val="ru-RU" w:eastAsia="en-US"/>
        </w:rPr>
        <w:t>:</w:t>
      </w:r>
    </w:p>
    <w:tbl>
      <w:tblPr>
        <w:tblW w:w="9781" w:type="dxa"/>
        <w:tblInd w:w="-5" w:type="dxa"/>
        <w:tblLook w:val="04A0" w:firstRow="1" w:lastRow="0" w:firstColumn="1" w:lastColumn="0" w:noHBand="0" w:noVBand="1"/>
      </w:tblPr>
      <w:tblGrid>
        <w:gridCol w:w="8081"/>
        <w:gridCol w:w="1700"/>
      </w:tblGrid>
      <w:tr w:rsidR="00802E67" w:rsidRPr="00802E67" w:rsidTr="00802E67">
        <w:trPr>
          <w:cantSplit/>
          <w:trHeight w:val="204"/>
          <w:tblHeader/>
        </w:trPr>
        <w:tc>
          <w:tcPr>
            <w:tcW w:w="80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2E67" w:rsidRPr="00802E67" w:rsidRDefault="00802E67" w:rsidP="00802E67">
            <w:pPr>
              <w:spacing w:after="60"/>
              <w:jc w:val="center"/>
              <w:rPr>
                <w:rFonts w:ascii="Times New Roman" w:eastAsia="Times New Roman" w:hAnsi="Times New Roman" w:cs="Times New Roman"/>
                <w:b/>
                <w:bCs/>
                <w:color w:val="auto"/>
                <w:lang w:val="ru-RU"/>
              </w:rPr>
            </w:pPr>
            <w:r w:rsidRPr="00802E67">
              <w:rPr>
                <w:rFonts w:ascii="Times New Roman" w:eastAsia="Times New Roman" w:hAnsi="Times New Roman" w:cs="Times New Roman"/>
                <w:b/>
                <w:bCs/>
                <w:color w:val="auto"/>
                <w:lang w:val="ru-RU"/>
              </w:rPr>
              <w:t>Наименование опции</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rsidR="00802E67" w:rsidRPr="00802E67" w:rsidRDefault="00802E67" w:rsidP="00802E67">
            <w:pPr>
              <w:spacing w:after="60"/>
              <w:jc w:val="center"/>
              <w:rPr>
                <w:rFonts w:ascii="Times New Roman" w:eastAsia="Times New Roman" w:hAnsi="Times New Roman" w:cs="Times New Roman"/>
                <w:b/>
                <w:bCs/>
                <w:color w:val="auto"/>
                <w:lang w:val="ru-RU"/>
              </w:rPr>
            </w:pPr>
            <w:r w:rsidRPr="00802E67">
              <w:rPr>
                <w:rFonts w:ascii="Times New Roman" w:eastAsia="Times New Roman" w:hAnsi="Times New Roman" w:cs="Times New Roman"/>
                <w:b/>
                <w:color w:val="auto"/>
                <w:lang w:val="ru-RU"/>
              </w:rPr>
              <w:t>Цена за ед., руб. без учета НДС</w:t>
            </w:r>
          </w:p>
        </w:tc>
      </w:tr>
      <w:tr w:rsidR="00802E67" w:rsidRPr="00802E67" w:rsidTr="00802E67">
        <w:trPr>
          <w:cantSplit/>
          <w:trHeight w:val="136"/>
        </w:trPr>
        <w:tc>
          <w:tcPr>
            <w:tcW w:w="8081" w:type="dxa"/>
            <w:tcBorders>
              <w:top w:val="nil"/>
              <w:left w:val="single" w:sz="4" w:space="0" w:color="auto"/>
              <w:bottom w:val="single" w:sz="4" w:space="0" w:color="auto"/>
              <w:right w:val="single" w:sz="4" w:space="0" w:color="auto"/>
            </w:tcBorders>
            <w:shd w:val="clear" w:color="auto" w:fill="auto"/>
            <w:vAlign w:val="center"/>
            <w:hideMark/>
          </w:tcPr>
          <w:p w:rsidR="00802E67" w:rsidRPr="00802E67" w:rsidRDefault="00802E67" w:rsidP="00802E67">
            <w:pPr>
              <w:spacing w:after="60"/>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Стоимость </w:t>
            </w:r>
            <w:proofErr w:type="gramStart"/>
            <w:r w:rsidRPr="00802E67">
              <w:rPr>
                <w:rFonts w:ascii="Times New Roman" w:eastAsia="Times New Roman" w:hAnsi="Times New Roman" w:cs="Times New Roman"/>
                <w:color w:val="auto"/>
                <w:lang w:val="ru-RU"/>
              </w:rPr>
              <w:t>дополнительных</w:t>
            </w:r>
            <w:proofErr w:type="gramEnd"/>
            <w:r w:rsidRPr="00802E67">
              <w:rPr>
                <w:rFonts w:ascii="Times New Roman" w:eastAsia="Times New Roman" w:hAnsi="Times New Roman" w:cs="Times New Roman"/>
                <w:color w:val="auto"/>
                <w:lang w:val="ru-RU"/>
              </w:rPr>
              <w:t xml:space="preserve"> EPS (пакетами по 100 </w:t>
            </w:r>
            <w:r w:rsidRPr="00802E67">
              <w:rPr>
                <w:rFonts w:ascii="Times New Roman" w:eastAsia="Times New Roman" w:hAnsi="Times New Roman" w:cs="Times New Roman"/>
                <w:color w:val="auto"/>
                <w:lang w:val="en-US"/>
              </w:rPr>
              <w:t>EPS</w:t>
            </w:r>
            <w:r w:rsidRPr="00802E67">
              <w:rPr>
                <w:rFonts w:ascii="Times New Roman" w:eastAsia="Times New Roman" w:hAnsi="Times New Roman" w:cs="Times New Roman"/>
                <w:color w:val="auto"/>
                <w:lang w:val="ru-RU"/>
              </w:rPr>
              <w:t>), в месяц</w:t>
            </w:r>
          </w:p>
        </w:tc>
        <w:tc>
          <w:tcPr>
            <w:tcW w:w="1700" w:type="dxa"/>
            <w:tcBorders>
              <w:top w:val="nil"/>
              <w:left w:val="nil"/>
              <w:bottom w:val="single" w:sz="4" w:space="0" w:color="auto"/>
              <w:right w:val="single" w:sz="4" w:space="0" w:color="auto"/>
            </w:tcBorders>
            <w:shd w:val="clear" w:color="auto" w:fill="auto"/>
            <w:noWrap/>
            <w:vAlign w:val="center"/>
          </w:tcPr>
          <w:p w:rsidR="00802E67" w:rsidRPr="00802E67" w:rsidRDefault="00802E67" w:rsidP="00802E67">
            <w:pPr>
              <w:spacing w:after="60"/>
              <w:jc w:val="center"/>
              <w:rPr>
                <w:rFonts w:ascii="Times New Roman" w:eastAsia="Times New Roman" w:hAnsi="Times New Roman" w:cs="Times New Roman"/>
                <w:color w:val="auto"/>
                <w:lang w:val="ru-RU"/>
              </w:rPr>
            </w:pPr>
          </w:p>
        </w:tc>
      </w:tr>
      <w:tr w:rsidR="00802E67" w:rsidRPr="00802E67" w:rsidTr="00802E67">
        <w:trPr>
          <w:cantSplit/>
          <w:trHeight w:val="136"/>
        </w:trPr>
        <w:tc>
          <w:tcPr>
            <w:tcW w:w="80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2E67" w:rsidRPr="00802E67" w:rsidRDefault="00802E67" w:rsidP="00802E67">
            <w:pPr>
              <w:spacing w:after="60"/>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Расширенный экспертный анализ по инцидентам ИБ, за один инцидент ИБ</w:t>
            </w:r>
          </w:p>
        </w:tc>
        <w:tc>
          <w:tcPr>
            <w:tcW w:w="1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2E67" w:rsidRPr="00802E67" w:rsidRDefault="00802E67" w:rsidP="00802E67">
            <w:pPr>
              <w:spacing w:after="60"/>
              <w:jc w:val="center"/>
              <w:rPr>
                <w:rFonts w:ascii="Times New Roman" w:eastAsia="Times New Roman" w:hAnsi="Times New Roman" w:cs="Times New Roman"/>
                <w:color w:val="auto"/>
                <w:lang w:val="ru-RU"/>
              </w:rPr>
            </w:pPr>
          </w:p>
        </w:tc>
      </w:tr>
      <w:tr w:rsidR="00802E67" w:rsidRPr="00802E67" w:rsidTr="00802E67">
        <w:trPr>
          <w:cantSplit/>
          <w:trHeight w:val="136"/>
        </w:trPr>
        <w:tc>
          <w:tcPr>
            <w:tcW w:w="8081" w:type="dxa"/>
            <w:tcBorders>
              <w:top w:val="single" w:sz="4" w:space="0" w:color="auto"/>
              <w:left w:val="single" w:sz="4" w:space="0" w:color="auto"/>
              <w:bottom w:val="single" w:sz="4" w:space="0" w:color="auto"/>
              <w:right w:val="single" w:sz="4" w:space="0" w:color="auto"/>
            </w:tcBorders>
            <w:shd w:val="clear" w:color="auto" w:fill="auto"/>
            <w:vAlign w:val="center"/>
          </w:tcPr>
          <w:p w:rsidR="00802E67" w:rsidRPr="00802E67" w:rsidRDefault="00802E67" w:rsidP="00802E67">
            <w:pPr>
              <w:spacing w:after="60"/>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Увеличенная длительность хранения собранных событий ИБ с момента их фиксации в Системе </w:t>
            </w:r>
            <w:r w:rsidRPr="00802E67">
              <w:rPr>
                <w:rFonts w:ascii="Times New Roman" w:eastAsia="Times New Roman" w:hAnsi="Times New Roman" w:cs="Times New Roman"/>
                <w:color w:val="auto"/>
                <w:lang w:val="en-US"/>
              </w:rPr>
              <w:t>SOC</w:t>
            </w:r>
            <w:r w:rsidRPr="00802E67">
              <w:rPr>
                <w:rFonts w:ascii="Times New Roman" w:eastAsia="Times New Roman" w:hAnsi="Times New Roman" w:cs="Times New Roman"/>
                <w:color w:val="auto"/>
                <w:lang w:val="ru-RU"/>
              </w:rPr>
              <w:t>, за месяц</w:t>
            </w:r>
          </w:p>
        </w:tc>
        <w:tc>
          <w:tcPr>
            <w:tcW w:w="1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2E67" w:rsidRPr="00802E67" w:rsidRDefault="00802E67" w:rsidP="00802E67">
            <w:pPr>
              <w:spacing w:after="60"/>
              <w:jc w:val="center"/>
              <w:rPr>
                <w:rFonts w:ascii="Times New Roman" w:eastAsia="Times New Roman" w:hAnsi="Times New Roman" w:cs="Times New Roman"/>
                <w:color w:val="auto"/>
                <w:lang w:val="ru-RU"/>
              </w:rPr>
            </w:pPr>
          </w:p>
        </w:tc>
      </w:tr>
      <w:tr w:rsidR="00802E67" w:rsidRPr="00802E67" w:rsidTr="00802E67">
        <w:trPr>
          <w:cantSplit/>
          <w:trHeight w:val="136"/>
        </w:trPr>
        <w:tc>
          <w:tcPr>
            <w:tcW w:w="80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2E67" w:rsidRPr="00802E67" w:rsidRDefault="00802E67" w:rsidP="00802E67">
            <w:pPr>
              <w:spacing w:after="60"/>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Разработка дополнительных правил обнаружения инцидентов ИБ (за правило), за ед.</w:t>
            </w:r>
          </w:p>
        </w:tc>
        <w:tc>
          <w:tcPr>
            <w:tcW w:w="1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2E67" w:rsidRPr="00802E67" w:rsidRDefault="00802E67" w:rsidP="00802E67">
            <w:pPr>
              <w:spacing w:after="60"/>
              <w:jc w:val="center"/>
              <w:rPr>
                <w:rFonts w:ascii="Times New Roman" w:eastAsia="Times New Roman" w:hAnsi="Times New Roman" w:cs="Times New Roman"/>
                <w:color w:val="auto"/>
                <w:lang w:val="ru-RU"/>
              </w:rPr>
            </w:pPr>
          </w:p>
        </w:tc>
      </w:tr>
      <w:tr w:rsidR="00802E67" w:rsidRPr="00802E67" w:rsidTr="00802E67">
        <w:trPr>
          <w:cantSplit/>
          <w:trHeight w:val="136"/>
        </w:trPr>
        <w:tc>
          <w:tcPr>
            <w:tcW w:w="8081" w:type="dxa"/>
            <w:tcBorders>
              <w:top w:val="single" w:sz="4" w:space="0" w:color="auto"/>
              <w:left w:val="single" w:sz="4" w:space="0" w:color="auto"/>
              <w:bottom w:val="single" w:sz="4" w:space="0" w:color="auto"/>
              <w:right w:val="single" w:sz="4" w:space="0" w:color="auto"/>
            </w:tcBorders>
            <w:shd w:val="clear" w:color="auto" w:fill="auto"/>
            <w:vAlign w:val="center"/>
          </w:tcPr>
          <w:p w:rsidR="00802E67" w:rsidRPr="00802E67" w:rsidRDefault="00802E67" w:rsidP="00802E67">
            <w:pPr>
              <w:spacing w:after="60"/>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Расширенный анализ событий с использованием </w:t>
            </w:r>
            <w:r w:rsidRPr="00802E67">
              <w:rPr>
                <w:rFonts w:ascii="Times New Roman" w:eastAsia="Times New Roman" w:hAnsi="Times New Roman" w:cs="Times New Roman"/>
                <w:color w:val="auto"/>
                <w:lang w:val="en-US"/>
              </w:rPr>
              <w:t>EDR</w:t>
            </w:r>
            <w:r w:rsidRPr="00802E67">
              <w:rPr>
                <w:rFonts w:ascii="Times New Roman" w:eastAsia="Times New Roman" w:hAnsi="Times New Roman" w:cs="Times New Roman"/>
                <w:color w:val="auto"/>
                <w:lang w:val="ru-RU"/>
              </w:rPr>
              <w:t>-решения, за услугу</w:t>
            </w:r>
          </w:p>
        </w:tc>
        <w:tc>
          <w:tcPr>
            <w:tcW w:w="1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2E67" w:rsidRPr="00802E67" w:rsidRDefault="00802E67" w:rsidP="00802E67">
            <w:pPr>
              <w:spacing w:after="60"/>
              <w:jc w:val="center"/>
              <w:rPr>
                <w:rFonts w:ascii="Times New Roman" w:eastAsia="Times New Roman" w:hAnsi="Times New Roman" w:cs="Times New Roman"/>
                <w:color w:val="auto"/>
                <w:lang w:val="ru-RU"/>
              </w:rPr>
            </w:pPr>
          </w:p>
        </w:tc>
      </w:tr>
      <w:tr w:rsidR="00802E67" w:rsidRPr="00802E67" w:rsidTr="00802E67">
        <w:trPr>
          <w:cantSplit/>
          <w:trHeight w:val="136"/>
        </w:trPr>
        <w:tc>
          <w:tcPr>
            <w:tcW w:w="8081" w:type="dxa"/>
            <w:tcBorders>
              <w:top w:val="single" w:sz="4" w:space="0" w:color="auto"/>
              <w:left w:val="single" w:sz="4" w:space="0" w:color="auto"/>
              <w:bottom w:val="single" w:sz="4" w:space="0" w:color="auto"/>
              <w:right w:val="single" w:sz="4" w:space="0" w:color="auto"/>
            </w:tcBorders>
            <w:shd w:val="clear" w:color="auto" w:fill="auto"/>
            <w:vAlign w:val="center"/>
          </w:tcPr>
          <w:p w:rsidR="00802E67" w:rsidRPr="00802E67" w:rsidRDefault="00802E67" w:rsidP="00802E67">
            <w:pPr>
              <w:spacing w:after="60"/>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Анализ защищенности инфраструктуры с использованием автоматизированных средств, за услугу</w:t>
            </w:r>
          </w:p>
        </w:tc>
        <w:tc>
          <w:tcPr>
            <w:tcW w:w="1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2E67" w:rsidRPr="00802E67" w:rsidRDefault="00802E67" w:rsidP="00802E67">
            <w:pPr>
              <w:spacing w:after="60"/>
              <w:jc w:val="center"/>
              <w:rPr>
                <w:rFonts w:ascii="Times New Roman" w:eastAsia="Times New Roman" w:hAnsi="Times New Roman" w:cs="Times New Roman"/>
                <w:color w:val="auto"/>
                <w:lang w:val="ru-RU"/>
              </w:rPr>
            </w:pPr>
          </w:p>
        </w:tc>
      </w:tr>
      <w:tr w:rsidR="00802E67" w:rsidRPr="00802E67" w:rsidTr="00802E67">
        <w:trPr>
          <w:cantSplit/>
          <w:trHeight w:val="136"/>
        </w:trPr>
        <w:tc>
          <w:tcPr>
            <w:tcW w:w="8081" w:type="dxa"/>
            <w:tcBorders>
              <w:top w:val="single" w:sz="4" w:space="0" w:color="auto"/>
              <w:left w:val="single" w:sz="4" w:space="0" w:color="auto"/>
              <w:bottom w:val="single" w:sz="4" w:space="0" w:color="auto"/>
              <w:right w:val="single" w:sz="4" w:space="0" w:color="auto"/>
            </w:tcBorders>
            <w:shd w:val="clear" w:color="auto" w:fill="auto"/>
            <w:vAlign w:val="center"/>
          </w:tcPr>
          <w:p w:rsidR="00802E67" w:rsidRPr="00802E67" w:rsidRDefault="00802E67" w:rsidP="00802E67">
            <w:pPr>
              <w:spacing w:after="60"/>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lastRenderedPageBreak/>
              <w:t xml:space="preserve">Подключение нестандартных источников событий ИБ, за ед. </w:t>
            </w:r>
          </w:p>
        </w:tc>
        <w:tc>
          <w:tcPr>
            <w:tcW w:w="1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2E67" w:rsidRPr="00802E67" w:rsidRDefault="00802E67" w:rsidP="00802E67">
            <w:pPr>
              <w:spacing w:after="60"/>
              <w:jc w:val="center"/>
              <w:rPr>
                <w:rFonts w:ascii="Times New Roman" w:eastAsia="Times New Roman" w:hAnsi="Times New Roman" w:cs="Times New Roman"/>
                <w:color w:val="auto"/>
                <w:lang w:val="ru-RU"/>
              </w:rPr>
            </w:pPr>
          </w:p>
        </w:tc>
      </w:tr>
      <w:tr w:rsidR="00802E67" w:rsidRPr="00802E67" w:rsidTr="00802E67">
        <w:trPr>
          <w:cantSplit/>
          <w:trHeight w:val="136"/>
        </w:trPr>
        <w:tc>
          <w:tcPr>
            <w:tcW w:w="8081" w:type="dxa"/>
            <w:tcBorders>
              <w:top w:val="single" w:sz="4" w:space="0" w:color="auto"/>
              <w:left w:val="single" w:sz="4" w:space="0" w:color="auto"/>
              <w:bottom w:val="single" w:sz="4" w:space="0" w:color="auto"/>
              <w:right w:val="single" w:sz="4" w:space="0" w:color="auto"/>
            </w:tcBorders>
            <w:shd w:val="clear" w:color="auto" w:fill="auto"/>
            <w:vAlign w:val="center"/>
          </w:tcPr>
          <w:p w:rsidR="00802E67" w:rsidRPr="00802E67" w:rsidRDefault="00802E67" w:rsidP="00802E67">
            <w:pPr>
              <w:spacing w:after="60"/>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Передача инцидентов в </w:t>
            </w:r>
            <w:proofErr w:type="spellStart"/>
            <w:r w:rsidRPr="00802E67">
              <w:rPr>
                <w:rFonts w:ascii="Times New Roman" w:eastAsia="Times New Roman" w:hAnsi="Times New Roman" w:cs="Times New Roman"/>
                <w:color w:val="auto"/>
                <w:lang w:val="ru-RU"/>
              </w:rPr>
              <w:t>ГосСОПКУ</w:t>
            </w:r>
            <w:proofErr w:type="spellEnd"/>
          </w:p>
        </w:tc>
        <w:tc>
          <w:tcPr>
            <w:tcW w:w="1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2E67" w:rsidRPr="00802E67" w:rsidRDefault="00802E67" w:rsidP="00802E67">
            <w:pPr>
              <w:spacing w:after="60"/>
              <w:jc w:val="center"/>
              <w:rPr>
                <w:rFonts w:ascii="Times New Roman" w:eastAsia="Times New Roman" w:hAnsi="Times New Roman" w:cs="Times New Roman"/>
                <w:color w:val="auto"/>
                <w:lang w:val="ru-RU"/>
              </w:rPr>
            </w:pPr>
          </w:p>
        </w:tc>
      </w:tr>
      <w:tr w:rsidR="00802E67" w:rsidRPr="00802E67" w:rsidTr="00802E67">
        <w:trPr>
          <w:cantSplit/>
          <w:trHeight w:val="136"/>
        </w:trPr>
        <w:tc>
          <w:tcPr>
            <w:tcW w:w="8081" w:type="dxa"/>
            <w:tcBorders>
              <w:top w:val="single" w:sz="4" w:space="0" w:color="auto"/>
              <w:left w:val="single" w:sz="4" w:space="0" w:color="auto"/>
              <w:bottom w:val="single" w:sz="4" w:space="0" w:color="auto"/>
              <w:right w:val="single" w:sz="4" w:space="0" w:color="auto"/>
            </w:tcBorders>
            <w:shd w:val="clear" w:color="auto" w:fill="auto"/>
            <w:vAlign w:val="center"/>
          </w:tcPr>
          <w:p w:rsidR="00802E67" w:rsidRPr="00802E67" w:rsidRDefault="00802E67" w:rsidP="00802E67">
            <w:pPr>
              <w:spacing w:after="60"/>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Выявление </w:t>
            </w:r>
            <w:proofErr w:type="gramStart"/>
            <w:r w:rsidRPr="00802E67">
              <w:rPr>
                <w:rFonts w:ascii="Times New Roman" w:eastAsia="Times New Roman" w:hAnsi="Times New Roman" w:cs="Times New Roman"/>
                <w:color w:val="auto"/>
                <w:lang w:val="ru-RU"/>
              </w:rPr>
              <w:t>целевых</w:t>
            </w:r>
            <w:proofErr w:type="gramEnd"/>
            <w:r w:rsidRPr="00802E67">
              <w:rPr>
                <w:rFonts w:ascii="Times New Roman" w:eastAsia="Times New Roman" w:hAnsi="Times New Roman" w:cs="Times New Roman"/>
                <w:color w:val="auto"/>
                <w:lang w:val="ru-RU"/>
              </w:rPr>
              <w:t xml:space="preserve"> </w:t>
            </w:r>
            <w:proofErr w:type="spellStart"/>
            <w:r w:rsidRPr="00802E67">
              <w:rPr>
                <w:rFonts w:ascii="Times New Roman" w:eastAsia="Times New Roman" w:hAnsi="Times New Roman" w:cs="Times New Roman"/>
                <w:color w:val="auto"/>
                <w:lang w:val="ru-RU"/>
              </w:rPr>
              <w:t>кибератак</w:t>
            </w:r>
            <w:proofErr w:type="spellEnd"/>
            <w:r w:rsidRPr="00802E67">
              <w:rPr>
                <w:rFonts w:ascii="Times New Roman" w:eastAsia="Times New Roman" w:hAnsi="Times New Roman" w:cs="Times New Roman"/>
                <w:color w:val="auto"/>
                <w:lang w:val="ru-RU"/>
              </w:rPr>
              <w:t xml:space="preserve"> с использованием решения </w:t>
            </w:r>
            <w:proofErr w:type="spellStart"/>
            <w:r w:rsidRPr="00802E67">
              <w:rPr>
                <w:rFonts w:ascii="Times New Roman" w:eastAsia="Times New Roman" w:hAnsi="Times New Roman" w:cs="Times New Roman"/>
                <w:color w:val="auto"/>
                <w:lang w:val="ru-RU"/>
              </w:rPr>
              <w:t>Distributed</w:t>
            </w:r>
            <w:proofErr w:type="spellEnd"/>
            <w:r w:rsidRPr="00802E67">
              <w:rPr>
                <w:rFonts w:ascii="Times New Roman" w:eastAsia="Times New Roman" w:hAnsi="Times New Roman" w:cs="Times New Roman"/>
                <w:color w:val="auto"/>
                <w:lang w:val="ru-RU"/>
              </w:rPr>
              <w:t xml:space="preserve"> </w:t>
            </w:r>
            <w:proofErr w:type="spellStart"/>
            <w:r w:rsidRPr="00802E67">
              <w:rPr>
                <w:rFonts w:ascii="Times New Roman" w:eastAsia="Times New Roman" w:hAnsi="Times New Roman" w:cs="Times New Roman"/>
                <w:color w:val="auto"/>
                <w:lang w:val="ru-RU"/>
              </w:rPr>
              <w:t>Deception</w:t>
            </w:r>
            <w:proofErr w:type="spellEnd"/>
            <w:r w:rsidRPr="00802E67">
              <w:rPr>
                <w:rFonts w:ascii="Times New Roman" w:eastAsia="Times New Roman" w:hAnsi="Times New Roman" w:cs="Times New Roman"/>
                <w:color w:val="auto"/>
                <w:lang w:val="ru-RU"/>
              </w:rPr>
              <w:t xml:space="preserve"> </w:t>
            </w:r>
            <w:proofErr w:type="spellStart"/>
            <w:r w:rsidRPr="00802E67">
              <w:rPr>
                <w:rFonts w:ascii="Times New Roman" w:eastAsia="Times New Roman" w:hAnsi="Times New Roman" w:cs="Times New Roman"/>
                <w:color w:val="auto"/>
                <w:lang w:val="ru-RU"/>
              </w:rPr>
              <w:t>Platform</w:t>
            </w:r>
            <w:proofErr w:type="spellEnd"/>
          </w:p>
        </w:tc>
        <w:tc>
          <w:tcPr>
            <w:tcW w:w="1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2E67" w:rsidRPr="00802E67" w:rsidRDefault="00802E67" w:rsidP="00802E67">
            <w:pPr>
              <w:spacing w:after="60"/>
              <w:jc w:val="center"/>
              <w:rPr>
                <w:rFonts w:ascii="Times New Roman" w:eastAsia="Times New Roman" w:hAnsi="Times New Roman" w:cs="Times New Roman"/>
                <w:color w:val="auto"/>
                <w:lang w:val="ru-RU"/>
              </w:rPr>
            </w:pPr>
          </w:p>
        </w:tc>
      </w:tr>
    </w:tbl>
    <w:p w:rsidR="00802E67" w:rsidRPr="00802E67" w:rsidRDefault="00802E67" w:rsidP="00802E67">
      <w:pPr>
        <w:tabs>
          <w:tab w:val="left" w:pos="1065"/>
        </w:tabs>
        <w:spacing w:before="120" w:after="60"/>
        <w:jc w:val="both"/>
        <w:rPr>
          <w:rFonts w:ascii="Times New Roman" w:eastAsia="Times New Roman" w:hAnsi="Times New Roman" w:cs="Times New Roman"/>
          <w:b/>
          <w:color w:val="auto"/>
          <w:lang w:val="ru-RU"/>
        </w:rPr>
      </w:pPr>
      <w:r w:rsidRPr="00802E67">
        <w:rPr>
          <w:rFonts w:ascii="Times New Roman" w:eastAsia="Times New Roman" w:hAnsi="Times New Roman" w:cs="Times New Roman"/>
          <w:b/>
          <w:color w:val="auto"/>
          <w:lang w:val="en-US"/>
        </w:rPr>
        <w:t xml:space="preserve">3. </w:t>
      </w:r>
      <w:r w:rsidRPr="00802E67">
        <w:rPr>
          <w:rFonts w:ascii="Times New Roman" w:eastAsia="Times New Roman" w:hAnsi="Times New Roman" w:cs="Times New Roman"/>
          <w:b/>
          <w:color w:val="auto"/>
          <w:lang w:val="ru-RU"/>
        </w:rPr>
        <w:t>Параметры Услуги:</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478"/>
        <w:gridCol w:w="1610"/>
        <w:gridCol w:w="2693"/>
      </w:tblGrid>
      <w:tr w:rsidR="00802E67" w:rsidRPr="00802E67" w:rsidTr="00802E67">
        <w:trPr>
          <w:tblHeader/>
        </w:trPr>
        <w:tc>
          <w:tcPr>
            <w:tcW w:w="5478" w:type="dxa"/>
            <w:shd w:val="clear" w:color="auto" w:fill="BFBFBF"/>
            <w:tcMar>
              <w:top w:w="0" w:type="dxa"/>
              <w:left w:w="108" w:type="dxa"/>
              <w:bottom w:w="0" w:type="dxa"/>
              <w:right w:w="108" w:type="dxa"/>
            </w:tcMar>
            <w:hideMark/>
          </w:tcPr>
          <w:p w:rsidR="00802E67" w:rsidRPr="00802E67" w:rsidRDefault="00802E67" w:rsidP="00802E67">
            <w:pPr>
              <w:spacing w:after="60"/>
              <w:jc w:val="center"/>
              <w:rPr>
                <w:rFonts w:ascii="Times New Roman" w:eastAsia="Times New Roman" w:hAnsi="Times New Roman" w:cs="Times New Roman"/>
                <w:b/>
                <w:bCs/>
                <w:color w:val="auto"/>
                <w:lang w:val="ru-RU"/>
              </w:rPr>
            </w:pPr>
            <w:r w:rsidRPr="00802E67">
              <w:rPr>
                <w:rFonts w:ascii="Times New Roman" w:eastAsia="Times New Roman" w:hAnsi="Times New Roman" w:cs="Times New Roman"/>
                <w:b/>
                <w:bCs/>
                <w:color w:val="auto"/>
                <w:lang w:val="ru-RU"/>
              </w:rPr>
              <w:t>Наименование параметра</w:t>
            </w:r>
          </w:p>
        </w:tc>
        <w:tc>
          <w:tcPr>
            <w:tcW w:w="4303" w:type="dxa"/>
            <w:gridSpan w:val="2"/>
            <w:shd w:val="clear" w:color="auto" w:fill="BFBFBF"/>
            <w:tcMar>
              <w:top w:w="0" w:type="dxa"/>
              <w:left w:w="108" w:type="dxa"/>
              <w:bottom w:w="0" w:type="dxa"/>
              <w:right w:w="108" w:type="dxa"/>
            </w:tcMar>
            <w:hideMark/>
          </w:tcPr>
          <w:p w:rsidR="00802E67" w:rsidRPr="00802E67" w:rsidRDefault="00802E67" w:rsidP="00802E67">
            <w:pPr>
              <w:spacing w:after="60"/>
              <w:jc w:val="center"/>
              <w:rPr>
                <w:rFonts w:ascii="Times New Roman" w:eastAsia="Times New Roman" w:hAnsi="Times New Roman" w:cs="Times New Roman"/>
                <w:b/>
                <w:bCs/>
                <w:color w:val="auto"/>
                <w:lang w:val="ru-RU"/>
              </w:rPr>
            </w:pPr>
            <w:r w:rsidRPr="00802E67">
              <w:rPr>
                <w:rFonts w:ascii="Times New Roman" w:eastAsia="Times New Roman" w:hAnsi="Times New Roman" w:cs="Times New Roman"/>
                <w:b/>
                <w:bCs/>
                <w:color w:val="auto"/>
                <w:lang w:val="ru-RU"/>
              </w:rPr>
              <w:t>Значение параметра</w:t>
            </w:r>
          </w:p>
        </w:tc>
      </w:tr>
      <w:tr w:rsidR="00802E67" w:rsidRPr="00802E67" w:rsidTr="00802E67">
        <w:tc>
          <w:tcPr>
            <w:tcW w:w="5478" w:type="dxa"/>
            <w:tcMar>
              <w:top w:w="0" w:type="dxa"/>
              <w:left w:w="108" w:type="dxa"/>
              <w:bottom w:w="0" w:type="dxa"/>
              <w:right w:w="108" w:type="dxa"/>
            </w:tcMar>
            <w:vAlign w:val="center"/>
          </w:tcPr>
          <w:p w:rsidR="00802E67" w:rsidRPr="00802E67" w:rsidRDefault="00802E67" w:rsidP="00802E67">
            <w:pPr>
              <w:spacing w:after="60"/>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Обработка и анализ поступающих событий ИБ </w:t>
            </w:r>
          </w:p>
        </w:tc>
        <w:tc>
          <w:tcPr>
            <w:tcW w:w="4303" w:type="dxa"/>
            <w:gridSpan w:val="2"/>
            <w:tcMar>
              <w:top w:w="0" w:type="dxa"/>
              <w:left w:w="108" w:type="dxa"/>
              <w:bottom w:w="0" w:type="dxa"/>
              <w:right w:w="108" w:type="dxa"/>
            </w:tcMar>
            <w:vAlign w:val="center"/>
          </w:tcPr>
          <w:p w:rsidR="00802E67" w:rsidRPr="00802E67" w:rsidRDefault="00802E67" w:rsidP="00802E67">
            <w:pPr>
              <w:spacing w:after="6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Анализ событий ИБ в реальном времени в соответствие с правилами корреляции</w:t>
            </w:r>
          </w:p>
        </w:tc>
      </w:tr>
      <w:tr w:rsidR="00802E67" w:rsidRPr="00802E67" w:rsidTr="00802E67">
        <w:tc>
          <w:tcPr>
            <w:tcW w:w="5478" w:type="dxa"/>
            <w:tcMar>
              <w:top w:w="0" w:type="dxa"/>
              <w:left w:w="108" w:type="dxa"/>
              <w:bottom w:w="0" w:type="dxa"/>
              <w:right w:w="108" w:type="dxa"/>
            </w:tcMar>
            <w:vAlign w:val="center"/>
            <w:hideMark/>
          </w:tcPr>
          <w:p w:rsidR="00802E67" w:rsidRPr="00802E67" w:rsidRDefault="00802E67" w:rsidP="00802E67">
            <w:pPr>
              <w:spacing w:after="60"/>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Длительность хранения собранных событий ИБ с момента их фиксации в Системе </w:t>
            </w:r>
            <w:r w:rsidRPr="00802E67">
              <w:rPr>
                <w:rFonts w:ascii="Times New Roman" w:eastAsia="Times New Roman" w:hAnsi="Times New Roman" w:cs="Times New Roman"/>
                <w:color w:val="auto"/>
                <w:lang w:val="en-US"/>
              </w:rPr>
              <w:t>SOC</w:t>
            </w:r>
          </w:p>
        </w:tc>
        <w:tc>
          <w:tcPr>
            <w:tcW w:w="4303" w:type="dxa"/>
            <w:gridSpan w:val="2"/>
            <w:tcMar>
              <w:top w:w="0" w:type="dxa"/>
              <w:left w:w="108" w:type="dxa"/>
              <w:bottom w:w="0" w:type="dxa"/>
              <w:right w:w="108" w:type="dxa"/>
            </w:tcMar>
            <w:vAlign w:val="center"/>
            <w:hideMark/>
          </w:tcPr>
          <w:p w:rsidR="00802E67" w:rsidRPr="00802E67" w:rsidRDefault="00802E67" w:rsidP="00802E67">
            <w:pPr>
              <w:spacing w:after="60"/>
              <w:jc w:val="cente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en-US"/>
              </w:rPr>
              <w:t>3</w:t>
            </w:r>
            <w:r w:rsidRPr="00802E67">
              <w:rPr>
                <w:rFonts w:ascii="Times New Roman" w:eastAsia="Times New Roman" w:hAnsi="Times New Roman" w:cs="Times New Roman"/>
                <w:color w:val="auto"/>
                <w:lang w:val="ru-RU"/>
              </w:rPr>
              <w:t xml:space="preserve"> месяца</w:t>
            </w:r>
          </w:p>
        </w:tc>
      </w:tr>
      <w:tr w:rsidR="00802E67" w:rsidRPr="00802E67" w:rsidTr="00802E67">
        <w:tc>
          <w:tcPr>
            <w:tcW w:w="5478" w:type="dxa"/>
            <w:tcMar>
              <w:top w:w="0" w:type="dxa"/>
              <w:left w:w="108" w:type="dxa"/>
              <w:bottom w:w="0" w:type="dxa"/>
              <w:right w:w="108" w:type="dxa"/>
            </w:tcMar>
            <w:vAlign w:val="center"/>
          </w:tcPr>
          <w:p w:rsidR="00802E67" w:rsidRPr="00802E67" w:rsidRDefault="00802E67" w:rsidP="00802E67">
            <w:pPr>
              <w:spacing w:after="60"/>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Максимальное количество </w:t>
            </w:r>
            <w:r w:rsidRPr="00802E67">
              <w:rPr>
                <w:rFonts w:ascii="Times New Roman" w:eastAsia="Times New Roman" w:hAnsi="Times New Roman" w:cs="Times New Roman"/>
                <w:color w:val="auto"/>
                <w:lang w:val="en-US"/>
              </w:rPr>
              <w:t>EPS</w:t>
            </w:r>
            <w:r w:rsidRPr="00802E67">
              <w:rPr>
                <w:rFonts w:ascii="Times New Roman" w:eastAsia="Times New Roman" w:hAnsi="Times New Roman" w:cs="Times New Roman"/>
                <w:color w:val="auto"/>
                <w:lang w:val="ru-RU"/>
              </w:rPr>
              <w:t xml:space="preserve"> (среднее значение за месяц). Превышение данного лимита оплачиваются отдельно.</w:t>
            </w:r>
          </w:p>
        </w:tc>
        <w:tc>
          <w:tcPr>
            <w:tcW w:w="4303" w:type="dxa"/>
            <w:gridSpan w:val="2"/>
            <w:tcMar>
              <w:top w:w="0" w:type="dxa"/>
              <w:left w:w="108" w:type="dxa"/>
              <w:bottom w:w="0" w:type="dxa"/>
              <w:right w:w="108" w:type="dxa"/>
            </w:tcMar>
            <w:vAlign w:val="center"/>
          </w:tcPr>
          <w:p w:rsidR="00802E67" w:rsidRPr="00802E67" w:rsidRDefault="00802E67" w:rsidP="00802E67">
            <w:pPr>
              <w:spacing w:after="60"/>
              <w:jc w:val="center"/>
              <w:rPr>
                <w:rFonts w:ascii="Times New Roman" w:eastAsia="Times New Roman" w:hAnsi="Times New Roman" w:cs="Times New Roman"/>
                <w:color w:val="auto"/>
                <w:lang w:val="en-US"/>
              </w:rPr>
            </w:pPr>
            <w:r w:rsidRPr="00802E67">
              <w:rPr>
                <w:rFonts w:ascii="Times New Roman" w:eastAsia="Times New Roman" w:hAnsi="Times New Roman" w:cs="Times New Roman"/>
                <w:color w:val="auto"/>
                <w:lang w:val="en-US"/>
              </w:rPr>
              <w:t>400 EPS</w:t>
            </w:r>
          </w:p>
        </w:tc>
      </w:tr>
      <w:tr w:rsidR="00802E67" w:rsidRPr="00802E67" w:rsidTr="00802E67">
        <w:tc>
          <w:tcPr>
            <w:tcW w:w="5478" w:type="dxa"/>
            <w:tcMar>
              <w:top w:w="0" w:type="dxa"/>
              <w:left w:w="108" w:type="dxa"/>
              <w:bottom w:w="0" w:type="dxa"/>
              <w:right w:w="108" w:type="dxa"/>
            </w:tcMar>
            <w:vAlign w:val="center"/>
          </w:tcPr>
          <w:p w:rsidR="00802E67" w:rsidRPr="00802E67" w:rsidRDefault="00802E67" w:rsidP="00802E67">
            <w:pP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en-US"/>
              </w:rPr>
              <w:t>SIEM-</w:t>
            </w:r>
            <w:r w:rsidRPr="00802E67">
              <w:rPr>
                <w:rFonts w:ascii="Times New Roman" w:eastAsia="Times New Roman" w:hAnsi="Times New Roman" w:cs="Times New Roman"/>
                <w:color w:val="auto"/>
                <w:lang w:val="ru-RU"/>
              </w:rPr>
              <w:t>платформа</w:t>
            </w:r>
          </w:p>
        </w:tc>
        <w:tc>
          <w:tcPr>
            <w:tcW w:w="4303" w:type="dxa"/>
            <w:gridSpan w:val="2"/>
            <w:tcMar>
              <w:top w:w="0" w:type="dxa"/>
              <w:left w:w="108" w:type="dxa"/>
              <w:bottom w:w="0" w:type="dxa"/>
              <w:right w:w="108" w:type="dxa"/>
            </w:tcMar>
            <w:vAlign w:val="center"/>
          </w:tcPr>
          <w:p w:rsidR="00802E67" w:rsidRPr="00802E67" w:rsidRDefault="00802E67" w:rsidP="00802E67">
            <w:pPr>
              <w:jc w:val="center"/>
              <w:rPr>
                <w:rFonts w:ascii="Times New Roman" w:eastAsia="Times New Roman" w:hAnsi="Times New Roman" w:cs="Times New Roman"/>
                <w:color w:val="auto"/>
                <w:lang w:val="en-US"/>
              </w:rPr>
            </w:pPr>
            <w:r w:rsidRPr="00802E67">
              <w:rPr>
                <w:rFonts w:ascii="Times New Roman" w:eastAsia="Times New Roman" w:hAnsi="Times New Roman" w:cs="Times New Roman"/>
                <w:color w:val="auto"/>
                <w:lang w:val="en-US"/>
              </w:rPr>
              <w:t>Kaspersky KUMA</w:t>
            </w:r>
          </w:p>
        </w:tc>
      </w:tr>
      <w:tr w:rsidR="00802E67" w:rsidRPr="00802E67" w:rsidTr="00802E67">
        <w:tc>
          <w:tcPr>
            <w:tcW w:w="9781" w:type="dxa"/>
            <w:gridSpan w:val="3"/>
            <w:tcMar>
              <w:top w:w="0" w:type="dxa"/>
              <w:left w:w="108" w:type="dxa"/>
              <w:bottom w:w="0" w:type="dxa"/>
              <w:right w:w="108" w:type="dxa"/>
            </w:tcMar>
            <w:vAlign w:val="bottom"/>
            <w:hideMark/>
          </w:tcPr>
          <w:p w:rsidR="00802E67" w:rsidRPr="00802E67" w:rsidRDefault="00802E67" w:rsidP="00802E67">
            <w:pPr>
              <w:spacing w:after="60"/>
              <w:jc w:val="center"/>
              <w:rPr>
                <w:rFonts w:ascii="Times New Roman" w:eastAsia="Times New Roman" w:hAnsi="Times New Roman" w:cs="Times New Roman"/>
                <w:b/>
                <w:bCs/>
                <w:color w:val="auto"/>
                <w:lang w:val="ru-RU"/>
              </w:rPr>
            </w:pPr>
            <w:r w:rsidRPr="00802E67">
              <w:rPr>
                <w:rFonts w:ascii="Times New Roman" w:eastAsia="Times New Roman" w:hAnsi="Times New Roman" w:cs="Times New Roman"/>
                <w:b/>
                <w:bCs/>
                <w:color w:val="auto"/>
                <w:lang w:val="ru-RU"/>
              </w:rPr>
              <w:t xml:space="preserve">Дежурная смена </w:t>
            </w:r>
          </w:p>
          <w:p w:rsidR="00802E67" w:rsidRPr="00802E67" w:rsidRDefault="00802E67" w:rsidP="00802E67">
            <w:pPr>
              <w:spacing w:after="60"/>
              <w:jc w:val="center"/>
              <w:rPr>
                <w:rFonts w:ascii="Times New Roman" w:eastAsia="Times New Roman" w:hAnsi="Times New Roman" w:cs="Times New Roman"/>
                <w:b/>
                <w:bCs/>
                <w:color w:val="auto"/>
                <w:lang w:val="ru-RU"/>
              </w:rPr>
            </w:pPr>
            <w:r w:rsidRPr="00802E67">
              <w:rPr>
                <w:rFonts w:ascii="Times New Roman" w:eastAsia="Times New Roman" w:hAnsi="Times New Roman" w:cs="Times New Roman"/>
                <w:bCs/>
                <w:i/>
                <w:color w:val="auto"/>
                <w:lang w:val="ru-RU"/>
              </w:rPr>
              <w:t>Обеспечение мониторинга и реагирования на регистрируемые в Системе SOC инциденты ИБ силами Исполнителя</w:t>
            </w:r>
          </w:p>
        </w:tc>
      </w:tr>
      <w:tr w:rsidR="00802E67" w:rsidRPr="00802E67" w:rsidTr="00802E67">
        <w:tc>
          <w:tcPr>
            <w:tcW w:w="5478" w:type="dxa"/>
            <w:tcMar>
              <w:top w:w="0" w:type="dxa"/>
              <w:left w:w="108" w:type="dxa"/>
              <w:bottom w:w="0" w:type="dxa"/>
              <w:right w:w="108" w:type="dxa"/>
            </w:tcMar>
            <w:hideMark/>
          </w:tcPr>
          <w:p w:rsidR="00802E67" w:rsidRPr="00802E67" w:rsidRDefault="00802E67" w:rsidP="00802E67">
            <w:pPr>
              <w:spacing w:after="60"/>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Период предоставления Услуги</w:t>
            </w:r>
          </w:p>
        </w:tc>
        <w:tc>
          <w:tcPr>
            <w:tcW w:w="4303" w:type="dxa"/>
            <w:gridSpan w:val="2"/>
            <w:tcMar>
              <w:top w:w="0" w:type="dxa"/>
              <w:left w:w="108" w:type="dxa"/>
              <w:bottom w:w="0" w:type="dxa"/>
              <w:right w:w="108" w:type="dxa"/>
            </w:tcMar>
            <w:vAlign w:val="center"/>
            <w:hideMark/>
          </w:tcPr>
          <w:p w:rsidR="00802E67" w:rsidRPr="00802E67" w:rsidRDefault="00802E67" w:rsidP="00802E67">
            <w:pPr>
              <w:spacing w:after="60"/>
              <w:jc w:val="cente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24*7</w:t>
            </w:r>
          </w:p>
        </w:tc>
      </w:tr>
      <w:tr w:rsidR="00802E67" w:rsidRPr="00802E67" w:rsidTr="00802E67">
        <w:tc>
          <w:tcPr>
            <w:tcW w:w="5478" w:type="dxa"/>
            <w:tcMar>
              <w:top w:w="0" w:type="dxa"/>
              <w:left w:w="108" w:type="dxa"/>
              <w:bottom w:w="0" w:type="dxa"/>
              <w:right w:w="108" w:type="dxa"/>
            </w:tcMar>
            <w:hideMark/>
          </w:tcPr>
          <w:p w:rsidR="00802E67" w:rsidRPr="00802E67" w:rsidRDefault="00802E67" w:rsidP="00802E67">
            <w:pPr>
              <w:spacing w:after="60"/>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Предоставление первичных рекомендаций по инциденту с момента его фиксации в Системе SOC</w:t>
            </w:r>
          </w:p>
        </w:tc>
        <w:tc>
          <w:tcPr>
            <w:tcW w:w="4303" w:type="dxa"/>
            <w:gridSpan w:val="2"/>
            <w:tcMar>
              <w:top w:w="0" w:type="dxa"/>
              <w:left w:w="108" w:type="dxa"/>
              <w:bottom w:w="0" w:type="dxa"/>
              <w:right w:w="108" w:type="dxa"/>
            </w:tcMar>
            <w:vAlign w:val="center"/>
            <w:hideMark/>
          </w:tcPr>
          <w:p w:rsidR="00802E67" w:rsidRPr="00802E67" w:rsidRDefault="00802E67" w:rsidP="00802E67">
            <w:pPr>
              <w:spacing w:after="60"/>
              <w:jc w:val="cente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20 минут</w:t>
            </w:r>
          </w:p>
        </w:tc>
      </w:tr>
      <w:tr w:rsidR="00802E67" w:rsidRPr="00802E67" w:rsidTr="00802E67">
        <w:tc>
          <w:tcPr>
            <w:tcW w:w="5478" w:type="dxa"/>
            <w:vMerge w:val="restart"/>
            <w:tcMar>
              <w:top w:w="0" w:type="dxa"/>
              <w:left w:w="108" w:type="dxa"/>
              <w:bottom w:w="0" w:type="dxa"/>
              <w:right w:w="108" w:type="dxa"/>
            </w:tcMar>
            <w:vAlign w:val="center"/>
            <w:hideMark/>
          </w:tcPr>
          <w:p w:rsidR="00802E67" w:rsidRPr="00802E67" w:rsidRDefault="00802E67" w:rsidP="00802E67">
            <w:pPr>
              <w:spacing w:after="60"/>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Время реагирования на инцидент ИБ с момента его фиксации в Системе SOC </w:t>
            </w:r>
          </w:p>
        </w:tc>
        <w:tc>
          <w:tcPr>
            <w:tcW w:w="1610" w:type="dxa"/>
            <w:tcMar>
              <w:top w:w="0" w:type="dxa"/>
              <w:left w:w="108" w:type="dxa"/>
              <w:bottom w:w="0" w:type="dxa"/>
              <w:right w:w="108" w:type="dxa"/>
            </w:tcMar>
            <w:vAlign w:val="center"/>
            <w:hideMark/>
          </w:tcPr>
          <w:p w:rsidR="00802E67" w:rsidRPr="00802E67" w:rsidRDefault="00802E67" w:rsidP="00802E67">
            <w:pP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Высокая критичность</w:t>
            </w:r>
          </w:p>
        </w:tc>
        <w:tc>
          <w:tcPr>
            <w:tcW w:w="2693" w:type="dxa"/>
            <w:tcMar>
              <w:top w:w="0" w:type="dxa"/>
              <w:left w:w="108" w:type="dxa"/>
              <w:bottom w:w="0" w:type="dxa"/>
              <w:right w:w="108" w:type="dxa"/>
            </w:tcMar>
            <w:vAlign w:val="center"/>
            <w:hideMark/>
          </w:tcPr>
          <w:p w:rsidR="00802E67" w:rsidRPr="00802E67" w:rsidRDefault="00802E67" w:rsidP="00802E67">
            <w:pPr>
              <w:spacing w:after="60"/>
              <w:jc w:val="cente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60 минут</w:t>
            </w:r>
          </w:p>
        </w:tc>
      </w:tr>
      <w:tr w:rsidR="00802E67" w:rsidRPr="00802E67" w:rsidTr="00802E67">
        <w:tc>
          <w:tcPr>
            <w:tcW w:w="5478" w:type="dxa"/>
            <w:vMerge/>
            <w:vAlign w:val="center"/>
            <w:hideMark/>
          </w:tcPr>
          <w:p w:rsidR="00802E67" w:rsidRPr="00802E67" w:rsidRDefault="00802E67" w:rsidP="00802E67">
            <w:pPr>
              <w:spacing w:after="60"/>
              <w:rPr>
                <w:rFonts w:ascii="Times New Roman" w:eastAsiaTheme="minorHAnsi" w:hAnsi="Times New Roman" w:cs="Times New Roman"/>
                <w:color w:val="auto"/>
                <w:lang w:val="ru-RU" w:eastAsia="en-US"/>
              </w:rPr>
            </w:pPr>
          </w:p>
        </w:tc>
        <w:tc>
          <w:tcPr>
            <w:tcW w:w="1610" w:type="dxa"/>
            <w:tcMar>
              <w:top w:w="0" w:type="dxa"/>
              <w:left w:w="108" w:type="dxa"/>
              <w:bottom w:w="0" w:type="dxa"/>
              <w:right w:w="108" w:type="dxa"/>
            </w:tcMar>
            <w:vAlign w:val="center"/>
            <w:hideMark/>
          </w:tcPr>
          <w:p w:rsidR="00802E67" w:rsidRPr="00802E67" w:rsidRDefault="00802E67" w:rsidP="00802E67">
            <w:pP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Средняя критичность</w:t>
            </w:r>
          </w:p>
        </w:tc>
        <w:tc>
          <w:tcPr>
            <w:tcW w:w="2693" w:type="dxa"/>
            <w:tcMar>
              <w:top w:w="0" w:type="dxa"/>
              <w:left w:w="108" w:type="dxa"/>
              <w:bottom w:w="0" w:type="dxa"/>
              <w:right w:w="108" w:type="dxa"/>
            </w:tcMar>
            <w:vAlign w:val="center"/>
            <w:hideMark/>
          </w:tcPr>
          <w:p w:rsidR="00802E67" w:rsidRPr="00802E67" w:rsidRDefault="00802E67" w:rsidP="00802E67">
            <w:pPr>
              <w:spacing w:after="60"/>
              <w:jc w:val="cente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90 минут</w:t>
            </w:r>
          </w:p>
        </w:tc>
      </w:tr>
      <w:tr w:rsidR="00802E67" w:rsidRPr="00802E67" w:rsidTr="00802E67">
        <w:tc>
          <w:tcPr>
            <w:tcW w:w="5478" w:type="dxa"/>
            <w:vMerge/>
            <w:vAlign w:val="center"/>
            <w:hideMark/>
          </w:tcPr>
          <w:p w:rsidR="00802E67" w:rsidRPr="00802E67" w:rsidRDefault="00802E67" w:rsidP="00802E67">
            <w:pPr>
              <w:spacing w:after="60"/>
              <w:rPr>
                <w:rFonts w:ascii="Times New Roman" w:eastAsiaTheme="minorHAnsi" w:hAnsi="Times New Roman" w:cs="Times New Roman"/>
                <w:color w:val="auto"/>
                <w:lang w:val="ru-RU" w:eastAsia="en-US"/>
              </w:rPr>
            </w:pPr>
          </w:p>
        </w:tc>
        <w:tc>
          <w:tcPr>
            <w:tcW w:w="1610" w:type="dxa"/>
            <w:tcMar>
              <w:top w:w="0" w:type="dxa"/>
              <w:left w:w="108" w:type="dxa"/>
              <w:bottom w:w="0" w:type="dxa"/>
              <w:right w:w="108" w:type="dxa"/>
            </w:tcMar>
            <w:vAlign w:val="center"/>
            <w:hideMark/>
          </w:tcPr>
          <w:p w:rsidR="00802E67" w:rsidRPr="00802E67" w:rsidRDefault="00802E67" w:rsidP="00802E67">
            <w:pP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Низкая критичность</w:t>
            </w:r>
          </w:p>
        </w:tc>
        <w:tc>
          <w:tcPr>
            <w:tcW w:w="2693" w:type="dxa"/>
            <w:tcMar>
              <w:top w:w="0" w:type="dxa"/>
              <w:left w:w="108" w:type="dxa"/>
              <w:bottom w:w="0" w:type="dxa"/>
              <w:right w:w="108" w:type="dxa"/>
            </w:tcMar>
            <w:vAlign w:val="center"/>
            <w:hideMark/>
          </w:tcPr>
          <w:p w:rsidR="00802E67" w:rsidRPr="00802E67" w:rsidRDefault="00802E67" w:rsidP="00802E67">
            <w:pPr>
              <w:spacing w:after="60"/>
              <w:jc w:val="cente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120 минут</w:t>
            </w:r>
          </w:p>
        </w:tc>
      </w:tr>
      <w:tr w:rsidR="00802E67" w:rsidRPr="00802E67" w:rsidTr="00802E67">
        <w:trPr>
          <w:trHeight w:val="252"/>
        </w:trPr>
        <w:tc>
          <w:tcPr>
            <w:tcW w:w="9781" w:type="dxa"/>
            <w:gridSpan w:val="3"/>
            <w:tcMar>
              <w:top w:w="0" w:type="dxa"/>
              <w:left w:w="108" w:type="dxa"/>
              <w:bottom w:w="0" w:type="dxa"/>
              <w:right w:w="108" w:type="dxa"/>
            </w:tcMar>
            <w:hideMark/>
          </w:tcPr>
          <w:p w:rsidR="00802E67" w:rsidRPr="00802E67" w:rsidRDefault="00802E67" w:rsidP="00802E67">
            <w:pPr>
              <w:spacing w:after="60"/>
              <w:jc w:val="center"/>
              <w:rPr>
                <w:rFonts w:ascii="Times New Roman" w:eastAsia="Times New Roman" w:hAnsi="Times New Roman" w:cs="Times New Roman"/>
                <w:b/>
                <w:bCs/>
                <w:color w:val="auto"/>
                <w:lang w:val="ru-RU"/>
              </w:rPr>
            </w:pPr>
            <w:r w:rsidRPr="00802E67">
              <w:rPr>
                <w:rFonts w:ascii="Times New Roman" w:eastAsia="Times New Roman" w:hAnsi="Times New Roman" w:cs="Times New Roman"/>
                <w:b/>
                <w:bCs/>
                <w:color w:val="auto"/>
                <w:lang w:val="ru-RU"/>
              </w:rPr>
              <w:t>Изменение профиля Услуги</w:t>
            </w:r>
          </w:p>
        </w:tc>
      </w:tr>
      <w:tr w:rsidR="00802E67" w:rsidRPr="00802E67" w:rsidTr="00802E67">
        <w:tc>
          <w:tcPr>
            <w:tcW w:w="7088" w:type="dxa"/>
            <w:gridSpan w:val="2"/>
            <w:tcMar>
              <w:top w:w="0" w:type="dxa"/>
              <w:left w:w="108" w:type="dxa"/>
              <w:bottom w:w="0" w:type="dxa"/>
              <w:right w:w="108" w:type="dxa"/>
            </w:tcMar>
            <w:hideMark/>
          </w:tcPr>
          <w:p w:rsidR="00802E67" w:rsidRPr="00802E67" w:rsidRDefault="00802E67" w:rsidP="00802E67">
            <w:pPr>
              <w:rPr>
                <w:rFonts w:ascii="Times New Roman" w:eastAsia="Times New Roman" w:hAnsi="Times New Roman" w:cs="Times New Roman"/>
                <w:color w:val="auto"/>
                <w:highlight w:val="yellow"/>
                <w:lang w:val="ru-RU"/>
              </w:rPr>
            </w:pPr>
            <w:r w:rsidRPr="00802E67">
              <w:rPr>
                <w:rFonts w:ascii="Times New Roman" w:eastAsia="Times New Roman" w:hAnsi="Times New Roman" w:cs="Times New Roman"/>
                <w:color w:val="auto"/>
                <w:lang w:val="ru-RU"/>
              </w:rPr>
              <w:t>Время выполнения работ по подключению новых систем-источников</w:t>
            </w:r>
          </w:p>
        </w:tc>
        <w:tc>
          <w:tcPr>
            <w:tcW w:w="2693" w:type="dxa"/>
            <w:tcMar>
              <w:top w:w="0" w:type="dxa"/>
              <w:left w:w="108" w:type="dxa"/>
              <w:bottom w:w="0" w:type="dxa"/>
              <w:right w:w="108" w:type="dxa"/>
            </w:tcMar>
            <w:vAlign w:val="center"/>
            <w:hideMark/>
          </w:tcPr>
          <w:p w:rsidR="00802E67" w:rsidRPr="00802E67" w:rsidRDefault="00802E67" w:rsidP="00802E67">
            <w:pP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20 рабочих дней</w:t>
            </w:r>
            <w:r w:rsidRPr="00802E67">
              <w:rPr>
                <w:rFonts w:ascii="Times New Roman" w:eastAsia="Times New Roman" w:hAnsi="Times New Roman" w:cs="Times New Roman"/>
                <w:color w:val="auto"/>
                <w:lang w:val="en-US"/>
              </w:rPr>
              <w:t xml:space="preserve">/1 </w:t>
            </w:r>
            <w:r w:rsidRPr="00802E67">
              <w:rPr>
                <w:rFonts w:ascii="Times New Roman" w:eastAsia="Times New Roman" w:hAnsi="Times New Roman" w:cs="Times New Roman"/>
                <w:color w:val="auto"/>
                <w:lang w:val="ru-RU"/>
              </w:rPr>
              <w:t>источник</w:t>
            </w:r>
          </w:p>
        </w:tc>
      </w:tr>
      <w:tr w:rsidR="00802E67" w:rsidRPr="00802E67" w:rsidTr="00802E67">
        <w:tc>
          <w:tcPr>
            <w:tcW w:w="7088" w:type="dxa"/>
            <w:gridSpan w:val="2"/>
            <w:tcMar>
              <w:top w:w="0" w:type="dxa"/>
              <w:left w:w="108" w:type="dxa"/>
              <w:bottom w:w="0" w:type="dxa"/>
              <w:right w:w="108" w:type="dxa"/>
            </w:tcMar>
          </w:tcPr>
          <w:p w:rsidR="00802E67" w:rsidRPr="00802E67" w:rsidRDefault="00802E67" w:rsidP="00802E67">
            <w:pP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Кол-во подключаемых новых систем-источников по запросу Заказчика</w:t>
            </w:r>
          </w:p>
        </w:tc>
        <w:tc>
          <w:tcPr>
            <w:tcW w:w="2693" w:type="dxa"/>
            <w:tcMar>
              <w:top w:w="0" w:type="dxa"/>
              <w:left w:w="108" w:type="dxa"/>
              <w:bottom w:w="0" w:type="dxa"/>
              <w:right w:w="108" w:type="dxa"/>
            </w:tcMar>
            <w:vAlign w:val="center"/>
          </w:tcPr>
          <w:p w:rsidR="00802E67" w:rsidRPr="00802E67" w:rsidRDefault="00802E67" w:rsidP="00802E67">
            <w:pP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не более 1-го в месяц</w:t>
            </w:r>
          </w:p>
        </w:tc>
      </w:tr>
      <w:tr w:rsidR="00802E67" w:rsidRPr="00802E67" w:rsidTr="00802E67">
        <w:tc>
          <w:tcPr>
            <w:tcW w:w="7088" w:type="dxa"/>
            <w:gridSpan w:val="2"/>
            <w:tcMar>
              <w:top w:w="0" w:type="dxa"/>
              <w:left w:w="108" w:type="dxa"/>
              <w:bottom w:w="0" w:type="dxa"/>
              <w:right w:w="108" w:type="dxa"/>
            </w:tcMar>
            <w:hideMark/>
          </w:tcPr>
          <w:p w:rsidR="00802E67" w:rsidRPr="00802E67" w:rsidRDefault="00802E67" w:rsidP="00802E67">
            <w:pP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Время выполнения запроса на разработку правил обнаружения инцидентов ИБ</w:t>
            </w:r>
          </w:p>
        </w:tc>
        <w:tc>
          <w:tcPr>
            <w:tcW w:w="2693" w:type="dxa"/>
            <w:tcMar>
              <w:top w:w="0" w:type="dxa"/>
              <w:left w:w="108" w:type="dxa"/>
              <w:bottom w:w="0" w:type="dxa"/>
              <w:right w:w="108" w:type="dxa"/>
            </w:tcMar>
            <w:vAlign w:val="center"/>
            <w:hideMark/>
          </w:tcPr>
          <w:p w:rsidR="00802E67" w:rsidRPr="00802E67" w:rsidRDefault="00802E67" w:rsidP="00802E67">
            <w:pP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10 рабочих дней</w:t>
            </w:r>
            <w:r w:rsidRPr="00802E67">
              <w:rPr>
                <w:rFonts w:ascii="Times New Roman" w:eastAsia="Times New Roman" w:hAnsi="Times New Roman" w:cs="Times New Roman"/>
                <w:color w:val="auto"/>
                <w:lang w:val="en-US"/>
              </w:rPr>
              <w:t>/</w:t>
            </w:r>
            <w:r w:rsidRPr="00802E67">
              <w:rPr>
                <w:rFonts w:ascii="Times New Roman" w:eastAsia="Times New Roman" w:hAnsi="Times New Roman" w:cs="Times New Roman"/>
                <w:color w:val="auto"/>
                <w:lang w:val="ru-RU"/>
              </w:rPr>
              <w:t>1 правило</w:t>
            </w:r>
          </w:p>
        </w:tc>
      </w:tr>
      <w:tr w:rsidR="00802E67" w:rsidRPr="00802E67" w:rsidTr="00802E67">
        <w:tc>
          <w:tcPr>
            <w:tcW w:w="7088" w:type="dxa"/>
            <w:gridSpan w:val="2"/>
            <w:tcMar>
              <w:top w:w="0" w:type="dxa"/>
              <w:left w:w="108" w:type="dxa"/>
              <w:bottom w:w="0" w:type="dxa"/>
              <w:right w:w="108" w:type="dxa"/>
            </w:tcMar>
          </w:tcPr>
          <w:p w:rsidR="00802E67" w:rsidRPr="00802E67" w:rsidRDefault="00802E67" w:rsidP="00802E67">
            <w:pP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Кол-во разрабатываемых правил обнаружения инцидентов ИБ по запросу Заказчика</w:t>
            </w:r>
          </w:p>
        </w:tc>
        <w:tc>
          <w:tcPr>
            <w:tcW w:w="2693" w:type="dxa"/>
            <w:tcMar>
              <w:top w:w="0" w:type="dxa"/>
              <w:left w:w="108" w:type="dxa"/>
              <w:bottom w:w="0" w:type="dxa"/>
              <w:right w:w="108" w:type="dxa"/>
            </w:tcMar>
            <w:vAlign w:val="center"/>
          </w:tcPr>
          <w:p w:rsidR="00802E67" w:rsidRPr="00802E67" w:rsidRDefault="00802E67" w:rsidP="00802E67">
            <w:pP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не более 3-х в год</w:t>
            </w:r>
          </w:p>
        </w:tc>
      </w:tr>
      <w:tr w:rsidR="00802E67" w:rsidRPr="00802E67" w:rsidTr="00802E67">
        <w:tc>
          <w:tcPr>
            <w:tcW w:w="7088" w:type="dxa"/>
            <w:gridSpan w:val="2"/>
            <w:tcMar>
              <w:top w:w="0" w:type="dxa"/>
              <w:left w:w="108" w:type="dxa"/>
              <w:bottom w:w="0" w:type="dxa"/>
              <w:right w:w="108" w:type="dxa"/>
            </w:tcMar>
          </w:tcPr>
          <w:p w:rsidR="00802E67" w:rsidRPr="00802E67" w:rsidRDefault="00802E67" w:rsidP="00802E67">
            <w:pPr>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Расширенный экспертный анализ по инцидентам ИБ</w:t>
            </w:r>
          </w:p>
        </w:tc>
        <w:tc>
          <w:tcPr>
            <w:tcW w:w="2693" w:type="dxa"/>
            <w:tcMar>
              <w:top w:w="0" w:type="dxa"/>
              <w:left w:w="108" w:type="dxa"/>
              <w:bottom w:w="0" w:type="dxa"/>
              <w:right w:w="108" w:type="dxa"/>
            </w:tcMar>
            <w:vAlign w:val="center"/>
          </w:tcPr>
          <w:p w:rsidR="00802E67" w:rsidRPr="00802E67" w:rsidRDefault="00802E67" w:rsidP="00802E67">
            <w:pPr>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не более 3-х в год</w:t>
            </w:r>
          </w:p>
        </w:tc>
      </w:tr>
    </w:tbl>
    <w:p w:rsidR="00802E67" w:rsidRPr="00802E67" w:rsidRDefault="00802E67" w:rsidP="00802E67">
      <w:pPr>
        <w:tabs>
          <w:tab w:val="left" w:pos="-1415"/>
        </w:tabs>
        <w:suppressAutoHyphens/>
        <w:autoSpaceDE w:val="0"/>
        <w:autoSpaceDN w:val="0"/>
        <w:spacing w:before="120" w:after="60"/>
        <w:jc w:val="both"/>
        <w:textAlignment w:val="baseline"/>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4. Начало оказания Услуги: </w:t>
      </w:r>
      <w:proofErr w:type="gramStart"/>
      <w:r w:rsidRPr="00802E67">
        <w:rPr>
          <w:rFonts w:ascii="Times New Roman" w:eastAsia="Times New Roman" w:hAnsi="Times New Roman" w:cs="Times New Roman"/>
          <w:color w:val="auto"/>
          <w:lang w:val="ru-RU"/>
        </w:rPr>
        <w:t>с даты подписания</w:t>
      </w:r>
      <w:proofErr w:type="gramEnd"/>
      <w:r w:rsidRPr="00802E67">
        <w:rPr>
          <w:rFonts w:ascii="Times New Roman" w:eastAsia="Times New Roman" w:hAnsi="Times New Roman" w:cs="Times New Roman"/>
          <w:color w:val="auto"/>
          <w:lang w:val="ru-RU"/>
        </w:rPr>
        <w:t xml:space="preserve"> Сторонами Протокола об успешном подключении Услуги.</w:t>
      </w:r>
    </w:p>
    <w:p w:rsidR="00802E67" w:rsidRPr="00802E67" w:rsidRDefault="00802E67" w:rsidP="00802E67">
      <w:pPr>
        <w:tabs>
          <w:tab w:val="left" w:pos="-1415"/>
        </w:tabs>
        <w:suppressAutoHyphens/>
        <w:autoSpaceDE w:val="0"/>
        <w:autoSpaceDN w:val="0"/>
        <w:spacing w:after="60"/>
        <w:jc w:val="both"/>
        <w:textAlignment w:val="baseline"/>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5. Услуга оказывается </w:t>
      </w:r>
      <w:proofErr w:type="gramStart"/>
      <w:r w:rsidRPr="00802E67">
        <w:rPr>
          <w:rFonts w:ascii="Times New Roman" w:eastAsia="Times New Roman" w:hAnsi="Times New Roman" w:cs="Times New Roman"/>
          <w:color w:val="auto"/>
          <w:lang w:val="ru-RU"/>
        </w:rPr>
        <w:t>с даты начала</w:t>
      </w:r>
      <w:proofErr w:type="gramEnd"/>
      <w:r w:rsidRPr="00802E67">
        <w:rPr>
          <w:rFonts w:ascii="Times New Roman" w:eastAsia="Times New Roman" w:hAnsi="Times New Roman" w:cs="Times New Roman"/>
          <w:color w:val="auto"/>
          <w:lang w:val="ru-RU"/>
        </w:rPr>
        <w:t xml:space="preserve"> оказания Услуги и до даты прекращения действия Заказа.</w:t>
      </w:r>
    </w:p>
    <w:p w:rsidR="00802E67" w:rsidRPr="00802E67" w:rsidRDefault="00802E67" w:rsidP="00802E67">
      <w:pPr>
        <w:tabs>
          <w:tab w:val="left" w:pos="-1415"/>
        </w:tabs>
        <w:suppressAutoHyphens/>
        <w:autoSpaceDE w:val="0"/>
        <w:autoSpaceDN w:val="0"/>
        <w:spacing w:after="60"/>
        <w:jc w:val="both"/>
        <w:textAlignment w:val="baseline"/>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6. Заказ действует </w:t>
      </w:r>
      <w:proofErr w:type="gramStart"/>
      <w:r w:rsidRPr="00802E67">
        <w:rPr>
          <w:rFonts w:ascii="Times New Roman" w:eastAsia="Times New Roman" w:hAnsi="Times New Roman" w:cs="Times New Roman"/>
          <w:color w:val="auto"/>
          <w:lang w:val="ru-RU"/>
        </w:rPr>
        <w:t>до</w:t>
      </w:r>
      <w:proofErr w:type="gramEnd"/>
      <w:r w:rsidRPr="00802E67">
        <w:rPr>
          <w:rFonts w:ascii="Times New Roman" w:eastAsia="Times New Roman" w:hAnsi="Times New Roman" w:cs="Times New Roman"/>
          <w:color w:val="auto"/>
          <w:lang w:val="ru-RU"/>
        </w:rPr>
        <w:t xml:space="preserve"> __________. </w:t>
      </w:r>
    </w:p>
    <w:p w:rsidR="00802E67" w:rsidRPr="00802E67" w:rsidRDefault="00802E67" w:rsidP="00802E67">
      <w:pPr>
        <w:spacing w:after="6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lastRenderedPageBreak/>
        <w:t>7. В случае необходимости отключения Услуги Заказчик направляет Исполнителю на электронную почту: _______________</w:t>
      </w:r>
      <w:r w:rsidRPr="00802E67" w:rsidDel="00530E30">
        <w:rPr>
          <w:rFonts w:ascii="Times New Roman" w:eastAsia="Times New Roman" w:hAnsi="Times New Roman" w:cs="Times New Roman"/>
          <w:color w:val="auto"/>
          <w:lang w:val="ru-RU"/>
        </w:rPr>
        <w:t xml:space="preserve"> </w:t>
      </w:r>
      <w:r w:rsidRPr="00802E67">
        <w:rPr>
          <w:rFonts w:ascii="Times New Roman" w:eastAsia="Times New Roman" w:hAnsi="Times New Roman" w:cs="Times New Roman"/>
          <w:color w:val="auto"/>
          <w:lang w:val="ru-RU"/>
        </w:rPr>
        <w:t>соответствующее Заявление по форме, установленной Приложением № 1 к данному Заказу за 15 (пятнадцать) календарных дней до планируемой даты отключения.</w:t>
      </w:r>
    </w:p>
    <w:p w:rsidR="00802E67" w:rsidRPr="00802E67" w:rsidRDefault="00802E67" w:rsidP="00802E67">
      <w:pPr>
        <w:spacing w:after="6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8. Заказ составлен в 2 (двух) экземплярах, имеющих равную юридическую силу, по 1 (одному) для каждой из Сторон.</w:t>
      </w:r>
    </w:p>
    <w:p w:rsidR="00802E67" w:rsidRPr="00802E67" w:rsidRDefault="00802E67" w:rsidP="00802E67">
      <w:pPr>
        <w:spacing w:after="60"/>
        <w:jc w:val="both"/>
        <w:rPr>
          <w:rFonts w:ascii="Times New Roman" w:eastAsia="Times New Roman" w:hAnsi="Times New Roman" w:cs="Times New Roman"/>
          <w:b/>
          <w:color w:val="auto"/>
          <w:lang w:val="ru-RU"/>
        </w:rPr>
      </w:pPr>
      <w:r w:rsidRPr="00802E67">
        <w:rPr>
          <w:rFonts w:ascii="Times New Roman" w:eastAsia="Times New Roman" w:hAnsi="Times New Roman" w:cs="Times New Roman"/>
          <w:color w:val="auto"/>
          <w:lang w:val="ru-RU"/>
        </w:rPr>
        <w:t xml:space="preserve">9. </w:t>
      </w:r>
      <w:proofErr w:type="gramStart"/>
      <w:r w:rsidRPr="00802E67">
        <w:rPr>
          <w:rFonts w:ascii="Times New Roman" w:eastAsia="Times New Roman" w:hAnsi="Times New Roman" w:cs="Times New Roman"/>
          <w:color w:val="auto"/>
          <w:lang w:val="ru-RU"/>
        </w:rPr>
        <w:t>С даты вступления</w:t>
      </w:r>
      <w:proofErr w:type="gramEnd"/>
      <w:r w:rsidRPr="00802E67">
        <w:rPr>
          <w:rFonts w:ascii="Times New Roman" w:eastAsia="Times New Roman" w:hAnsi="Times New Roman" w:cs="Times New Roman"/>
          <w:color w:val="auto"/>
          <w:lang w:val="ru-RU"/>
        </w:rPr>
        <w:t xml:space="preserve"> в силу Заказа прекращают действие следующие Заказы: </w:t>
      </w:r>
      <w:r w:rsidRPr="00802E67">
        <w:rPr>
          <w:rFonts w:ascii="Times New Roman" w:eastAsia="Times New Roman" w:hAnsi="Times New Roman" w:cs="Times New Roman"/>
          <w:i/>
          <w:color w:val="auto"/>
          <w:u w:val="single"/>
          <w:lang w:val="ru-RU"/>
        </w:rPr>
        <w:t>указать номер и дату Заказа, номер и дату Приложения, номер и дату Договора.</w:t>
      </w:r>
    </w:p>
    <w:tbl>
      <w:tblPr>
        <w:tblW w:w="9545" w:type="dxa"/>
        <w:tblInd w:w="108" w:type="dxa"/>
        <w:tblLayout w:type="fixed"/>
        <w:tblLook w:val="0000" w:firstRow="0" w:lastRow="0" w:firstColumn="0" w:lastColumn="0" w:noHBand="0" w:noVBand="0"/>
      </w:tblPr>
      <w:tblGrid>
        <w:gridCol w:w="4704"/>
        <w:gridCol w:w="717"/>
        <w:gridCol w:w="4124"/>
      </w:tblGrid>
      <w:tr w:rsidR="00802E67" w:rsidRPr="00802E67" w:rsidTr="00802E67">
        <w:tc>
          <w:tcPr>
            <w:tcW w:w="4705" w:type="dxa"/>
          </w:tcPr>
          <w:p w:rsidR="00802E67" w:rsidRDefault="00802E67" w:rsidP="00802E67">
            <w:pPr>
              <w:spacing w:after="120"/>
              <w:rPr>
                <w:rFonts w:ascii="Times New Roman" w:eastAsia="Times New Roman" w:hAnsi="Times New Roman" w:cs="Times New Roman"/>
                <w:b/>
                <w:bCs/>
                <w:color w:val="auto"/>
                <w:lang w:val="ru-RU"/>
              </w:rPr>
            </w:pPr>
          </w:p>
          <w:p w:rsidR="00DD0A7A" w:rsidRPr="00802E67" w:rsidRDefault="00DD0A7A" w:rsidP="00802E67">
            <w:pPr>
              <w:spacing w:after="120"/>
              <w:rPr>
                <w:rFonts w:ascii="Times New Roman" w:eastAsia="Times New Roman" w:hAnsi="Times New Roman" w:cs="Times New Roman"/>
                <w:b/>
                <w:bCs/>
                <w:color w:val="auto"/>
                <w:lang w:val="ru-RU"/>
              </w:rPr>
            </w:pPr>
          </w:p>
          <w:p w:rsidR="00802E67" w:rsidRPr="00802E67" w:rsidRDefault="00802E67" w:rsidP="00802E67">
            <w:pPr>
              <w:spacing w:after="120"/>
              <w:rPr>
                <w:rFonts w:ascii="Times New Roman" w:eastAsia="Times New Roman" w:hAnsi="Times New Roman" w:cs="Times New Roman"/>
                <w:b/>
                <w:bCs/>
                <w:color w:val="auto"/>
                <w:lang w:val="ru-RU"/>
              </w:rPr>
            </w:pPr>
            <w:r w:rsidRPr="00802E67">
              <w:rPr>
                <w:rFonts w:ascii="Times New Roman" w:eastAsia="Times New Roman" w:hAnsi="Times New Roman" w:cs="Times New Roman"/>
                <w:b/>
                <w:bCs/>
                <w:color w:val="auto"/>
                <w:lang w:val="ru-RU"/>
              </w:rPr>
              <w:t>От имени Исполнителя</w:t>
            </w:r>
          </w:p>
        </w:tc>
        <w:tc>
          <w:tcPr>
            <w:tcW w:w="717" w:type="dxa"/>
          </w:tcPr>
          <w:p w:rsidR="00802E67" w:rsidRPr="00802E67" w:rsidRDefault="00802E67" w:rsidP="00802E67">
            <w:pPr>
              <w:spacing w:after="120"/>
              <w:rPr>
                <w:rFonts w:ascii="Times New Roman" w:eastAsia="Times New Roman" w:hAnsi="Times New Roman" w:cs="Times New Roman"/>
                <w:b/>
                <w:bCs/>
                <w:color w:val="auto"/>
                <w:lang w:val="ru-RU"/>
              </w:rPr>
            </w:pPr>
          </w:p>
        </w:tc>
        <w:tc>
          <w:tcPr>
            <w:tcW w:w="4123" w:type="dxa"/>
          </w:tcPr>
          <w:p w:rsidR="00802E67" w:rsidRPr="00802E67" w:rsidRDefault="00802E67" w:rsidP="00802E67">
            <w:pPr>
              <w:spacing w:after="120"/>
              <w:rPr>
                <w:rFonts w:ascii="Times New Roman" w:eastAsia="Times New Roman" w:hAnsi="Times New Roman" w:cs="Times New Roman"/>
                <w:b/>
                <w:bCs/>
                <w:color w:val="auto"/>
                <w:lang w:val="ru-RU"/>
              </w:rPr>
            </w:pPr>
          </w:p>
          <w:p w:rsidR="00802E67" w:rsidRPr="00802E67" w:rsidRDefault="00802E67" w:rsidP="00802E67">
            <w:pPr>
              <w:spacing w:after="120"/>
              <w:rPr>
                <w:rFonts w:ascii="Times New Roman" w:eastAsia="Times New Roman" w:hAnsi="Times New Roman" w:cs="Times New Roman"/>
                <w:b/>
                <w:bCs/>
                <w:color w:val="auto"/>
                <w:lang w:val="ru-RU"/>
              </w:rPr>
            </w:pPr>
          </w:p>
          <w:p w:rsidR="00802E67" w:rsidRPr="00802E67" w:rsidRDefault="00802E67" w:rsidP="00802E67">
            <w:pPr>
              <w:spacing w:after="120"/>
              <w:rPr>
                <w:rFonts w:ascii="Times New Roman" w:eastAsia="Times New Roman" w:hAnsi="Times New Roman" w:cs="Times New Roman"/>
                <w:b/>
                <w:bCs/>
                <w:color w:val="auto"/>
                <w:lang w:val="ru-RU"/>
              </w:rPr>
            </w:pPr>
            <w:r w:rsidRPr="00802E67">
              <w:rPr>
                <w:rFonts w:ascii="Times New Roman" w:eastAsia="Times New Roman" w:hAnsi="Times New Roman" w:cs="Times New Roman"/>
                <w:b/>
                <w:bCs/>
                <w:color w:val="auto"/>
                <w:lang w:val="ru-RU"/>
              </w:rPr>
              <w:t>От имени Заказчика</w:t>
            </w:r>
          </w:p>
        </w:tc>
      </w:tr>
      <w:tr w:rsidR="00802E67" w:rsidRPr="00802E67" w:rsidTr="00802E67">
        <w:tc>
          <w:tcPr>
            <w:tcW w:w="4705" w:type="dxa"/>
          </w:tcPr>
          <w:p w:rsidR="00802E67" w:rsidRPr="00802E67" w:rsidRDefault="00802E67" w:rsidP="00802E67">
            <w:pPr>
              <w:spacing w:after="120"/>
              <w:rPr>
                <w:rFonts w:ascii="Times New Roman" w:eastAsia="Times New Roman" w:hAnsi="Times New Roman" w:cs="Times New Roman"/>
                <w:color w:val="auto"/>
                <w:lang w:val="ru-RU"/>
              </w:rPr>
            </w:pPr>
          </w:p>
          <w:p w:rsidR="00802E67" w:rsidRPr="00802E67" w:rsidRDefault="00802E67" w:rsidP="00802E67">
            <w:pPr>
              <w:spacing w:after="120"/>
              <w:rPr>
                <w:rFonts w:ascii="Times New Roman" w:eastAsia="Times New Roman" w:hAnsi="Times New Roman" w:cs="Times New Roman"/>
                <w:color w:val="auto"/>
                <w:lang w:val="ru-RU"/>
              </w:rPr>
            </w:pPr>
          </w:p>
          <w:p w:rsidR="00802E67" w:rsidRPr="00802E67" w:rsidRDefault="00802E67" w:rsidP="00802E67">
            <w:pPr>
              <w:spacing w:after="120"/>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___________________ /___________/</w:t>
            </w:r>
          </w:p>
          <w:p w:rsidR="00802E67" w:rsidRPr="00802E67" w:rsidRDefault="00802E67" w:rsidP="00802E67">
            <w:pPr>
              <w:spacing w:after="120"/>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МП</w:t>
            </w:r>
          </w:p>
        </w:tc>
        <w:tc>
          <w:tcPr>
            <w:tcW w:w="717" w:type="dxa"/>
          </w:tcPr>
          <w:p w:rsidR="00802E67" w:rsidRPr="00802E67" w:rsidRDefault="00802E67" w:rsidP="00802E67">
            <w:pPr>
              <w:spacing w:after="120"/>
              <w:rPr>
                <w:rFonts w:ascii="Times New Roman" w:eastAsia="Times New Roman" w:hAnsi="Times New Roman" w:cs="Times New Roman"/>
                <w:color w:val="auto"/>
                <w:lang w:val="ru-RU"/>
              </w:rPr>
            </w:pPr>
          </w:p>
        </w:tc>
        <w:tc>
          <w:tcPr>
            <w:tcW w:w="4123" w:type="dxa"/>
          </w:tcPr>
          <w:p w:rsidR="00802E67" w:rsidRPr="00802E67" w:rsidRDefault="00802E67" w:rsidP="00802E67">
            <w:pPr>
              <w:spacing w:after="120"/>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Исполнительный директор</w:t>
            </w:r>
          </w:p>
          <w:p w:rsidR="00802E67" w:rsidRPr="00802E67" w:rsidRDefault="00802E67" w:rsidP="00802E67">
            <w:pPr>
              <w:spacing w:after="120"/>
              <w:rPr>
                <w:rFonts w:ascii="Times New Roman" w:eastAsia="Times New Roman" w:hAnsi="Times New Roman" w:cs="Times New Roman"/>
                <w:color w:val="auto"/>
                <w:lang w:val="ru-RU"/>
              </w:rPr>
            </w:pPr>
          </w:p>
          <w:p w:rsidR="00802E67" w:rsidRPr="00802E67" w:rsidRDefault="00802E67" w:rsidP="00802E67">
            <w:pPr>
              <w:spacing w:after="120"/>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_______________ /</w:t>
            </w:r>
            <w:proofErr w:type="spellStart"/>
            <w:r w:rsidRPr="00802E67">
              <w:rPr>
                <w:rFonts w:ascii="Times New Roman" w:eastAsia="Times New Roman" w:hAnsi="Times New Roman" w:cs="Times New Roman"/>
                <w:color w:val="auto"/>
                <w:lang w:val="ru-RU"/>
              </w:rPr>
              <w:t>Салпагаров</w:t>
            </w:r>
            <w:proofErr w:type="spellEnd"/>
            <w:r w:rsidRPr="00802E67">
              <w:rPr>
                <w:rFonts w:ascii="Times New Roman" w:eastAsia="Times New Roman" w:hAnsi="Times New Roman" w:cs="Times New Roman"/>
                <w:color w:val="auto"/>
                <w:lang w:val="ru-RU"/>
              </w:rPr>
              <w:t xml:space="preserve"> И.Б./</w:t>
            </w:r>
          </w:p>
          <w:p w:rsidR="00802E67" w:rsidRPr="00802E67" w:rsidRDefault="00802E67" w:rsidP="00802E67">
            <w:pPr>
              <w:spacing w:after="120"/>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МП</w:t>
            </w:r>
          </w:p>
        </w:tc>
      </w:tr>
      <w:tr w:rsidR="00802E67" w:rsidRPr="00802E67" w:rsidTr="00802E67">
        <w:tc>
          <w:tcPr>
            <w:tcW w:w="4704" w:type="dxa"/>
          </w:tcPr>
          <w:p w:rsidR="00802E67" w:rsidRPr="00802E67" w:rsidRDefault="00802E67" w:rsidP="00802E67">
            <w:pPr>
              <w:spacing w:after="60"/>
              <w:rPr>
                <w:rFonts w:ascii="Times New Roman" w:eastAsia="Times New Roman" w:hAnsi="Times New Roman" w:cs="Times New Roman"/>
                <w:b/>
                <w:bCs/>
                <w:color w:val="auto"/>
                <w:lang w:val="ru-RU"/>
              </w:rPr>
            </w:pPr>
          </w:p>
        </w:tc>
        <w:tc>
          <w:tcPr>
            <w:tcW w:w="717" w:type="dxa"/>
          </w:tcPr>
          <w:p w:rsidR="00802E67" w:rsidRPr="00802E67" w:rsidRDefault="00802E67" w:rsidP="00802E67">
            <w:pPr>
              <w:spacing w:after="60"/>
              <w:rPr>
                <w:rFonts w:ascii="Times New Roman" w:eastAsia="Times New Roman" w:hAnsi="Times New Roman" w:cs="Times New Roman"/>
                <w:b/>
                <w:bCs/>
                <w:color w:val="auto"/>
                <w:lang w:val="ru-RU"/>
              </w:rPr>
            </w:pPr>
          </w:p>
        </w:tc>
        <w:tc>
          <w:tcPr>
            <w:tcW w:w="4124" w:type="dxa"/>
          </w:tcPr>
          <w:p w:rsidR="00802E67" w:rsidRPr="00802E67" w:rsidRDefault="00802E67" w:rsidP="00802E67">
            <w:pPr>
              <w:spacing w:after="60"/>
              <w:rPr>
                <w:rFonts w:ascii="Times New Roman" w:eastAsia="Times New Roman" w:hAnsi="Times New Roman" w:cs="Times New Roman"/>
                <w:b/>
                <w:bCs/>
                <w:color w:val="auto"/>
                <w:lang w:val="ru-RU"/>
              </w:rPr>
            </w:pPr>
          </w:p>
        </w:tc>
      </w:tr>
      <w:tr w:rsidR="00802E67" w:rsidRPr="00802E67" w:rsidTr="00802E67">
        <w:tc>
          <w:tcPr>
            <w:tcW w:w="4704" w:type="dxa"/>
          </w:tcPr>
          <w:p w:rsidR="00802E67" w:rsidRPr="00802E67" w:rsidRDefault="00802E67" w:rsidP="00802E67">
            <w:pPr>
              <w:spacing w:after="120"/>
              <w:rPr>
                <w:rFonts w:ascii="Times New Roman" w:eastAsia="Times New Roman" w:hAnsi="Times New Roman" w:cs="Times New Roman"/>
                <w:color w:val="auto"/>
                <w:lang w:val="ru-RU"/>
              </w:rPr>
            </w:pPr>
          </w:p>
        </w:tc>
        <w:tc>
          <w:tcPr>
            <w:tcW w:w="717" w:type="dxa"/>
          </w:tcPr>
          <w:p w:rsidR="00802E67" w:rsidRPr="00802E67" w:rsidRDefault="00802E67" w:rsidP="00802E67">
            <w:pPr>
              <w:spacing w:after="120"/>
              <w:rPr>
                <w:rFonts w:ascii="Times New Roman" w:eastAsia="Times New Roman" w:hAnsi="Times New Roman" w:cs="Times New Roman"/>
                <w:color w:val="auto"/>
                <w:lang w:val="ru-RU"/>
              </w:rPr>
            </w:pPr>
          </w:p>
        </w:tc>
        <w:tc>
          <w:tcPr>
            <w:tcW w:w="4124" w:type="dxa"/>
          </w:tcPr>
          <w:p w:rsidR="00802E67" w:rsidRPr="00802E67" w:rsidRDefault="00802E67" w:rsidP="00802E67">
            <w:pPr>
              <w:spacing w:after="120"/>
              <w:rPr>
                <w:rFonts w:ascii="Times New Roman" w:eastAsia="Times New Roman" w:hAnsi="Times New Roman" w:cs="Times New Roman"/>
                <w:color w:val="auto"/>
                <w:lang w:val="ru-RU"/>
              </w:rPr>
            </w:pPr>
          </w:p>
        </w:tc>
      </w:tr>
    </w:tbl>
    <w:p w:rsidR="00802E67" w:rsidRPr="00802E67" w:rsidRDefault="00802E67" w:rsidP="00802E67">
      <w:pP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br w:type="page"/>
      </w:r>
    </w:p>
    <w:tbl>
      <w:tblPr>
        <w:tblStyle w:val="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2297"/>
        <w:gridCol w:w="1865"/>
        <w:gridCol w:w="5193"/>
      </w:tblGrid>
      <w:tr w:rsidR="00802E67" w:rsidRPr="00802E67" w:rsidTr="00802E67">
        <w:trPr>
          <w:trHeight w:val="113"/>
        </w:trPr>
        <w:tc>
          <w:tcPr>
            <w:tcW w:w="2297" w:type="dxa"/>
          </w:tcPr>
          <w:p w:rsidR="00802E67" w:rsidRPr="00802E67" w:rsidRDefault="00802E67" w:rsidP="00802E67">
            <w:pPr>
              <w:kinsoku w:val="0"/>
              <w:overflowPunct w:val="0"/>
              <w:autoSpaceDE w:val="0"/>
              <w:autoSpaceDN w:val="0"/>
              <w:adjustRightInd w:val="0"/>
              <w:snapToGrid w:val="0"/>
              <w:rPr>
                <w:rFonts w:ascii="Times New Roman" w:eastAsia="Calibri" w:hAnsi="Times New Roman" w:cs="Times New Roman"/>
                <w:color w:val="auto"/>
                <w:lang w:val="ru-RU" w:eastAsia="zh-CN"/>
              </w:rPr>
            </w:pPr>
          </w:p>
        </w:tc>
        <w:tc>
          <w:tcPr>
            <w:tcW w:w="1865" w:type="dxa"/>
            <w:hideMark/>
          </w:tcPr>
          <w:p w:rsidR="00802E67" w:rsidRPr="00802E67" w:rsidRDefault="00802E67" w:rsidP="00802E67">
            <w:pPr>
              <w:kinsoku w:val="0"/>
              <w:overflowPunct w:val="0"/>
              <w:autoSpaceDE w:val="0"/>
              <w:autoSpaceDN w:val="0"/>
              <w:adjustRightInd w:val="0"/>
              <w:snapToGrid w:val="0"/>
              <w:rPr>
                <w:rFonts w:ascii="Times New Roman" w:eastAsia="Times New Roman" w:hAnsi="Times New Roman" w:cs="Times New Roman"/>
                <w:color w:val="auto"/>
                <w:lang w:val="ru-RU" w:eastAsia="zh-CN"/>
              </w:rPr>
            </w:pPr>
          </w:p>
          <w:p w:rsidR="009A7871" w:rsidRDefault="009A7871" w:rsidP="00802E67">
            <w:pPr>
              <w:kinsoku w:val="0"/>
              <w:overflowPunct w:val="0"/>
              <w:autoSpaceDE w:val="0"/>
              <w:autoSpaceDN w:val="0"/>
              <w:adjustRightInd w:val="0"/>
              <w:snapToGrid w:val="0"/>
              <w:rPr>
                <w:rFonts w:ascii="Times New Roman" w:eastAsia="Times New Roman" w:hAnsi="Times New Roman" w:cs="Times New Roman"/>
                <w:color w:val="auto"/>
                <w:lang w:val="ru-RU" w:eastAsia="zh-CN"/>
              </w:rPr>
            </w:pPr>
          </w:p>
          <w:p w:rsidR="00802E67" w:rsidRPr="00802E67" w:rsidRDefault="00802E67" w:rsidP="00802E67">
            <w:pPr>
              <w:kinsoku w:val="0"/>
              <w:overflowPunct w:val="0"/>
              <w:autoSpaceDE w:val="0"/>
              <w:autoSpaceDN w:val="0"/>
              <w:adjustRightInd w:val="0"/>
              <w:snapToGrid w:val="0"/>
              <w:rPr>
                <w:rFonts w:ascii="Times New Roman" w:eastAsia="Calibri" w:hAnsi="Times New Roman" w:cs="Times New Roman"/>
                <w:color w:val="auto"/>
                <w:lang w:val="ru-RU" w:eastAsia="zh-CN"/>
              </w:rPr>
            </w:pPr>
            <w:r w:rsidRPr="00802E67">
              <w:rPr>
                <w:rFonts w:ascii="Times New Roman" w:eastAsia="Calibri" w:hAnsi="Times New Roman" w:cs="Times New Roman"/>
                <w:color w:val="auto"/>
                <w:lang w:val="ru-RU" w:eastAsia="zh-CN"/>
              </w:rPr>
              <w:t>От</w:t>
            </w:r>
          </w:p>
        </w:tc>
        <w:tc>
          <w:tcPr>
            <w:tcW w:w="5193" w:type="dxa"/>
            <w:tcBorders>
              <w:top w:val="nil"/>
              <w:left w:val="nil"/>
              <w:bottom w:val="single" w:sz="4" w:space="0" w:color="auto"/>
              <w:right w:val="nil"/>
            </w:tcBorders>
          </w:tcPr>
          <w:p w:rsidR="00802E67" w:rsidRPr="00DD0A7A" w:rsidRDefault="00802E67" w:rsidP="00802E67">
            <w:pPr>
              <w:kinsoku w:val="0"/>
              <w:overflowPunct w:val="0"/>
              <w:autoSpaceDE w:val="0"/>
              <w:autoSpaceDN w:val="0"/>
              <w:adjustRightInd w:val="0"/>
              <w:snapToGrid w:val="0"/>
              <w:jc w:val="right"/>
              <w:rPr>
                <w:rFonts w:ascii="Times New Roman" w:eastAsia="Calibri" w:hAnsi="Times New Roman" w:cs="Times New Roman"/>
                <w:b/>
                <w:color w:val="auto"/>
                <w:lang w:val="ru-RU" w:eastAsia="zh-CN"/>
              </w:rPr>
            </w:pPr>
            <w:r w:rsidRPr="00DD0A7A">
              <w:rPr>
                <w:rFonts w:ascii="Times New Roman" w:eastAsia="Times New Roman" w:hAnsi="Times New Roman" w:cs="Times New Roman"/>
                <w:b/>
                <w:color w:val="auto"/>
                <w:lang w:val="ru-RU" w:eastAsia="zh-CN"/>
              </w:rPr>
              <w:t xml:space="preserve">Приложение № 1 к Заказу </w:t>
            </w:r>
          </w:p>
        </w:tc>
      </w:tr>
      <w:tr w:rsidR="00802E67" w:rsidRPr="00802E67" w:rsidTr="00802E67">
        <w:trPr>
          <w:trHeight w:val="113"/>
        </w:trPr>
        <w:tc>
          <w:tcPr>
            <w:tcW w:w="2297" w:type="dxa"/>
          </w:tcPr>
          <w:p w:rsidR="00802E67" w:rsidRPr="00802E67" w:rsidRDefault="00802E67" w:rsidP="00802E67">
            <w:pPr>
              <w:kinsoku w:val="0"/>
              <w:overflowPunct w:val="0"/>
              <w:autoSpaceDE w:val="0"/>
              <w:autoSpaceDN w:val="0"/>
              <w:adjustRightInd w:val="0"/>
              <w:snapToGrid w:val="0"/>
              <w:rPr>
                <w:rFonts w:ascii="Times New Roman" w:eastAsia="Times New Roman" w:hAnsi="Times New Roman" w:cs="Times New Roman"/>
                <w:color w:val="auto"/>
                <w:lang w:val="ru-RU"/>
              </w:rPr>
            </w:pPr>
          </w:p>
        </w:tc>
        <w:tc>
          <w:tcPr>
            <w:tcW w:w="1865" w:type="dxa"/>
          </w:tcPr>
          <w:p w:rsidR="00802E67" w:rsidRPr="00802E67" w:rsidRDefault="00802E67" w:rsidP="00802E67">
            <w:pPr>
              <w:kinsoku w:val="0"/>
              <w:overflowPunct w:val="0"/>
              <w:autoSpaceDE w:val="0"/>
              <w:autoSpaceDN w:val="0"/>
              <w:adjustRightInd w:val="0"/>
              <w:snapToGrid w:val="0"/>
              <w:rPr>
                <w:rFonts w:ascii="Times New Roman" w:eastAsia="Times New Roman" w:hAnsi="Times New Roman" w:cs="Times New Roman"/>
                <w:color w:val="auto"/>
                <w:lang w:val="ru-RU"/>
              </w:rPr>
            </w:pPr>
          </w:p>
        </w:tc>
        <w:tc>
          <w:tcPr>
            <w:tcW w:w="5193" w:type="dxa"/>
            <w:tcBorders>
              <w:top w:val="single" w:sz="4" w:space="0" w:color="auto"/>
              <w:left w:val="nil"/>
              <w:bottom w:val="nil"/>
              <w:right w:val="nil"/>
            </w:tcBorders>
            <w:hideMark/>
          </w:tcPr>
          <w:p w:rsidR="00802E67" w:rsidRPr="00802E67" w:rsidRDefault="00802E67" w:rsidP="00802E67">
            <w:pPr>
              <w:kinsoku w:val="0"/>
              <w:overflowPunct w:val="0"/>
              <w:autoSpaceDE w:val="0"/>
              <w:autoSpaceDN w:val="0"/>
              <w:adjustRightInd w:val="0"/>
              <w:snapToGrid w:val="0"/>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Наименование организации</w:t>
            </w:r>
          </w:p>
        </w:tc>
      </w:tr>
      <w:tr w:rsidR="00802E67" w:rsidRPr="00802E67" w:rsidTr="00802E67">
        <w:trPr>
          <w:trHeight w:val="113"/>
        </w:trPr>
        <w:tc>
          <w:tcPr>
            <w:tcW w:w="2297" w:type="dxa"/>
          </w:tcPr>
          <w:p w:rsidR="00802E67" w:rsidRPr="00802E67" w:rsidRDefault="00802E67" w:rsidP="00802E67">
            <w:pPr>
              <w:kinsoku w:val="0"/>
              <w:overflowPunct w:val="0"/>
              <w:autoSpaceDE w:val="0"/>
              <w:autoSpaceDN w:val="0"/>
              <w:adjustRightInd w:val="0"/>
              <w:snapToGrid w:val="0"/>
              <w:rPr>
                <w:rFonts w:ascii="Times New Roman" w:eastAsia="Calibri" w:hAnsi="Times New Roman" w:cs="Times New Roman"/>
                <w:color w:val="auto"/>
                <w:lang w:val="ru-RU" w:eastAsia="zh-CN"/>
              </w:rPr>
            </w:pPr>
          </w:p>
        </w:tc>
        <w:tc>
          <w:tcPr>
            <w:tcW w:w="1865" w:type="dxa"/>
            <w:hideMark/>
          </w:tcPr>
          <w:p w:rsidR="00802E67" w:rsidRPr="00802E67" w:rsidRDefault="00802E67" w:rsidP="00802E67">
            <w:pPr>
              <w:kinsoku w:val="0"/>
              <w:overflowPunct w:val="0"/>
              <w:autoSpaceDE w:val="0"/>
              <w:autoSpaceDN w:val="0"/>
              <w:adjustRightInd w:val="0"/>
              <w:snapToGrid w:val="0"/>
              <w:rPr>
                <w:rFonts w:ascii="Times New Roman" w:eastAsia="Calibri" w:hAnsi="Times New Roman" w:cs="Times New Roman"/>
                <w:color w:val="auto"/>
                <w:lang w:val="ru-RU" w:eastAsia="zh-CN"/>
              </w:rPr>
            </w:pPr>
            <w:r w:rsidRPr="00802E67">
              <w:rPr>
                <w:rFonts w:ascii="Times New Roman" w:eastAsia="Calibri" w:hAnsi="Times New Roman" w:cs="Times New Roman"/>
                <w:color w:val="auto"/>
                <w:lang w:val="ru-RU" w:eastAsia="zh-CN"/>
              </w:rPr>
              <w:t>№ Договора</w:t>
            </w:r>
          </w:p>
        </w:tc>
        <w:tc>
          <w:tcPr>
            <w:tcW w:w="5193" w:type="dxa"/>
            <w:tcBorders>
              <w:top w:val="nil"/>
              <w:left w:val="nil"/>
              <w:bottom w:val="single" w:sz="4" w:space="0" w:color="auto"/>
              <w:right w:val="nil"/>
            </w:tcBorders>
          </w:tcPr>
          <w:p w:rsidR="00802E67" w:rsidRPr="00802E67" w:rsidRDefault="00802E67" w:rsidP="00802E67">
            <w:pPr>
              <w:kinsoku w:val="0"/>
              <w:overflowPunct w:val="0"/>
              <w:autoSpaceDE w:val="0"/>
              <w:autoSpaceDN w:val="0"/>
              <w:adjustRightInd w:val="0"/>
              <w:snapToGrid w:val="0"/>
              <w:rPr>
                <w:rFonts w:ascii="Times New Roman" w:eastAsia="Calibri" w:hAnsi="Times New Roman" w:cs="Times New Roman"/>
                <w:color w:val="auto"/>
                <w:lang w:val="ru-RU" w:eastAsia="zh-CN"/>
              </w:rPr>
            </w:pPr>
          </w:p>
        </w:tc>
      </w:tr>
      <w:tr w:rsidR="00802E67" w:rsidRPr="00802E67" w:rsidTr="00802E67">
        <w:trPr>
          <w:trHeight w:val="113"/>
        </w:trPr>
        <w:tc>
          <w:tcPr>
            <w:tcW w:w="2297" w:type="dxa"/>
          </w:tcPr>
          <w:p w:rsidR="00802E67" w:rsidRPr="00802E67" w:rsidRDefault="00802E67" w:rsidP="00802E67">
            <w:pPr>
              <w:kinsoku w:val="0"/>
              <w:overflowPunct w:val="0"/>
              <w:autoSpaceDE w:val="0"/>
              <w:autoSpaceDN w:val="0"/>
              <w:adjustRightInd w:val="0"/>
              <w:snapToGrid w:val="0"/>
              <w:rPr>
                <w:rFonts w:ascii="Times New Roman" w:eastAsia="Calibri" w:hAnsi="Times New Roman" w:cs="Times New Roman"/>
                <w:color w:val="auto"/>
                <w:lang w:val="ru-RU" w:eastAsia="zh-CN"/>
              </w:rPr>
            </w:pPr>
          </w:p>
        </w:tc>
        <w:tc>
          <w:tcPr>
            <w:tcW w:w="1865" w:type="dxa"/>
            <w:hideMark/>
          </w:tcPr>
          <w:p w:rsidR="00802E67" w:rsidRPr="00802E67" w:rsidRDefault="00802E67" w:rsidP="00802E67">
            <w:pPr>
              <w:kinsoku w:val="0"/>
              <w:overflowPunct w:val="0"/>
              <w:autoSpaceDE w:val="0"/>
              <w:autoSpaceDN w:val="0"/>
              <w:adjustRightInd w:val="0"/>
              <w:snapToGrid w:val="0"/>
              <w:rPr>
                <w:rFonts w:ascii="Times New Roman" w:eastAsia="Calibri" w:hAnsi="Times New Roman" w:cs="Times New Roman"/>
                <w:color w:val="auto"/>
                <w:lang w:val="ru-RU" w:eastAsia="zh-CN"/>
              </w:rPr>
            </w:pPr>
          </w:p>
        </w:tc>
        <w:tc>
          <w:tcPr>
            <w:tcW w:w="5193" w:type="dxa"/>
            <w:tcBorders>
              <w:top w:val="single" w:sz="4" w:space="0" w:color="auto"/>
              <w:left w:val="nil"/>
              <w:bottom w:val="single" w:sz="4" w:space="0" w:color="auto"/>
              <w:right w:val="nil"/>
            </w:tcBorders>
          </w:tcPr>
          <w:p w:rsidR="00802E67" w:rsidRPr="00802E67" w:rsidRDefault="00802E67" w:rsidP="00802E67">
            <w:pPr>
              <w:kinsoku w:val="0"/>
              <w:overflowPunct w:val="0"/>
              <w:autoSpaceDE w:val="0"/>
              <w:autoSpaceDN w:val="0"/>
              <w:adjustRightInd w:val="0"/>
              <w:snapToGrid w:val="0"/>
              <w:rPr>
                <w:rFonts w:ascii="Times New Roman" w:eastAsia="Calibri" w:hAnsi="Times New Roman" w:cs="Times New Roman"/>
                <w:color w:val="auto"/>
                <w:lang w:val="ru-RU" w:eastAsia="zh-CN"/>
              </w:rPr>
            </w:pPr>
          </w:p>
        </w:tc>
      </w:tr>
      <w:tr w:rsidR="00802E67" w:rsidRPr="00802E67" w:rsidTr="00802E67">
        <w:trPr>
          <w:gridAfter w:val="1"/>
          <w:wAfter w:w="5193" w:type="dxa"/>
          <w:trHeight w:val="113"/>
        </w:trPr>
        <w:tc>
          <w:tcPr>
            <w:tcW w:w="2297" w:type="dxa"/>
          </w:tcPr>
          <w:p w:rsidR="00802E67" w:rsidRPr="00802E67" w:rsidRDefault="00802E67" w:rsidP="00802E67">
            <w:pPr>
              <w:kinsoku w:val="0"/>
              <w:overflowPunct w:val="0"/>
              <w:autoSpaceDE w:val="0"/>
              <w:autoSpaceDN w:val="0"/>
              <w:adjustRightInd w:val="0"/>
              <w:snapToGrid w:val="0"/>
              <w:rPr>
                <w:rFonts w:ascii="Times New Roman" w:eastAsia="Calibri" w:hAnsi="Times New Roman" w:cs="Times New Roman"/>
                <w:color w:val="auto"/>
                <w:lang w:val="ru-RU" w:eastAsia="zh-CN"/>
              </w:rPr>
            </w:pPr>
          </w:p>
        </w:tc>
        <w:tc>
          <w:tcPr>
            <w:tcW w:w="1865" w:type="dxa"/>
            <w:hideMark/>
          </w:tcPr>
          <w:p w:rsidR="00802E67" w:rsidRPr="00802E67" w:rsidRDefault="00802E67" w:rsidP="00802E67">
            <w:pPr>
              <w:kinsoku w:val="0"/>
              <w:overflowPunct w:val="0"/>
              <w:autoSpaceDE w:val="0"/>
              <w:autoSpaceDN w:val="0"/>
              <w:adjustRightInd w:val="0"/>
              <w:snapToGrid w:val="0"/>
              <w:rPr>
                <w:rFonts w:ascii="Times New Roman" w:eastAsia="Calibri" w:hAnsi="Times New Roman" w:cs="Times New Roman"/>
                <w:color w:val="auto"/>
                <w:lang w:val="ru-RU" w:eastAsia="zh-CN"/>
              </w:rPr>
            </w:pPr>
          </w:p>
        </w:tc>
      </w:tr>
      <w:tr w:rsidR="00802E67" w:rsidRPr="00802E67" w:rsidTr="00802E67">
        <w:trPr>
          <w:gridAfter w:val="1"/>
          <w:wAfter w:w="5193" w:type="dxa"/>
          <w:trHeight w:val="113"/>
        </w:trPr>
        <w:tc>
          <w:tcPr>
            <w:tcW w:w="2297" w:type="dxa"/>
          </w:tcPr>
          <w:p w:rsidR="00802E67" w:rsidRPr="00802E67" w:rsidRDefault="00802E67" w:rsidP="00802E67">
            <w:pPr>
              <w:kinsoku w:val="0"/>
              <w:overflowPunct w:val="0"/>
              <w:autoSpaceDE w:val="0"/>
              <w:autoSpaceDN w:val="0"/>
              <w:adjustRightInd w:val="0"/>
              <w:snapToGrid w:val="0"/>
              <w:rPr>
                <w:rFonts w:ascii="Times New Roman" w:eastAsia="Times New Roman" w:hAnsi="Times New Roman" w:cs="Times New Roman"/>
                <w:color w:val="auto"/>
                <w:lang w:val="ru-RU"/>
              </w:rPr>
            </w:pPr>
          </w:p>
        </w:tc>
        <w:tc>
          <w:tcPr>
            <w:tcW w:w="1865" w:type="dxa"/>
          </w:tcPr>
          <w:p w:rsidR="00802E67" w:rsidRPr="00802E67" w:rsidRDefault="00802E67" w:rsidP="00802E67">
            <w:pPr>
              <w:kinsoku w:val="0"/>
              <w:overflowPunct w:val="0"/>
              <w:autoSpaceDE w:val="0"/>
              <w:autoSpaceDN w:val="0"/>
              <w:adjustRightInd w:val="0"/>
              <w:snapToGrid w:val="0"/>
              <w:rPr>
                <w:rFonts w:ascii="Times New Roman" w:eastAsia="Times New Roman" w:hAnsi="Times New Roman" w:cs="Times New Roman"/>
                <w:color w:val="auto"/>
                <w:lang w:val="ru-RU"/>
              </w:rPr>
            </w:pPr>
          </w:p>
        </w:tc>
      </w:tr>
      <w:tr w:rsidR="00802E67" w:rsidRPr="00802E67" w:rsidTr="00802E67">
        <w:trPr>
          <w:gridAfter w:val="1"/>
          <w:wAfter w:w="5193" w:type="dxa"/>
          <w:trHeight w:val="113"/>
        </w:trPr>
        <w:tc>
          <w:tcPr>
            <w:tcW w:w="2297" w:type="dxa"/>
          </w:tcPr>
          <w:p w:rsidR="00802E67" w:rsidRPr="00802E67" w:rsidRDefault="00802E67" w:rsidP="00802E67">
            <w:pPr>
              <w:kinsoku w:val="0"/>
              <w:overflowPunct w:val="0"/>
              <w:autoSpaceDE w:val="0"/>
              <w:autoSpaceDN w:val="0"/>
              <w:adjustRightInd w:val="0"/>
              <w:snapToGrid w:val="0"/>
              <w:rPr>
                <w:rFonts w:ascii="Times New Roman" w:eastAsia="Calibri" w:hAnsi="Times New Roman" w:cs="Times New Roman"/>
                <w:color w:val="auto"/>
                <w:lang w:val="ru-RU" w:eastAsia="zh-CN"/>
              </w:rPr>
            </w:pPr>
          </w:p>
        </w:tc>
        <w:tc>
          <w:tcPr>
            <w:tcW w:w="1865" w:type="dxa"/>
          </w:tcPr>
          <w:p w:rsidR="00802E67" w:rsidRPr="00802E67" w:rsidRDefault="00802E67" w:rsidP="00802E67">
            <w:pPr>
              <w:kinsoku w:val="0"/>
              <w:overflowPunct w:val="0"/>
              <w:autoSpaceDE w:val="0"/>
              <w:autoSpaceDN w:val="0"/>
              <w:adjustRightInd w:val="0"/>
              <w:snapToGrid w:val="0"/>
              <w:rPr>
                <w:rFonts w:ascii="Times New Roman" w:eastAsia="Calibri" w:hAnsi="Times New Roman" w:cs="Times New Roman"/>
                <w:color w:val="auto"/>
                <w:lang w:val="ru-RU" w:eastAsia="zh-CN"/>
              </w:rPr>
            </w:pPr>
          </w:p>
        </w:tc>
      </w:tr>
    </w:tbl>
    <w:p w:rsidR="00802E67" w:rsidRPr="00802E67" w:rsidRDefault="00802E67" w:rsidP="00802E67">
      <w:pPr>
        <w:keepNext/>
        <w:keepLines/>
        <w:kinsoku w:val="0"/>
        <w:overflowPunct w:val="0"/>
        <w:autoSpaceDE w:val="0"/>
        <w:autoSpaceDN w:val="0"/>
        <w:adjustRightInd w:val="0"/>
        <w:snapToGrid w:val="0"/>
        <w:spacing w:before="360" w:after="120"/>
        <w:jc w:val="center"/>
        <w:outlineLvl w:val="0"/>
        <w:rPr>
          <w:rFonts w:ascii="Times New Roman" w:eastAsia="Times New Roman" w:hAnsi="Times New Roman" w:cs="Times New Roman"/>
          <w:b/>
          <w:bCs/>
          <w:i/>
          <w:color w:val="auto"/>
          <w:lang w:val="ru-RU" w:eastAsia="zh-CN"/>
        </w:rPr>
      </w:pPr>
      <w:r w:rsidRPr="00802E67">
        <w:rPr>
          <w:rFonts w:ascii="Times New Roman" w:eastAsia="Times New Roman" w:hAnsi="Times New Roman" w:cs="Times New Roman"/>
          <w:b/>
          <w:bCs/>
          <w:i/>
          <w:color w:val="auto"/>
          <w:lang w:val="ru-RU" w:eastAsia="zh-CN"/>
        </w:rPr>
        <w:t>ФОРМА</w:t>
      </w:r>
    </w:p>
    <w:p w:rsidR="00802E67" w:rsidRPr="00802E67" w:rsidRDefault="00802E67" w:rsidP="00802E67">
      <w:pPr>
        <w:keepNext/>
        <w:keepLines/>
        <w:kinsoku w:val="0"/>
        <w:overflowPunct w:val="0"/>
        <w:autoSpaceDE w:val="0"/>
        <w:autoSpaceDN w:val="0"/>
        <w:adjustRightInd w:val="0"/>
        <w:snapToGrid w:val="0"/>
        <w:spacing w:before="360" w:after="120"/>
        <w:jc w:val="center"/>
        <w:outlineLvl w:val="0"/>
        <w:rPr>
          <w:rFonts w:ascii="Times New Roman" w:eastAsia="Times New Roman" w:hAnsi="Times New Roman" w:cs="Times New Roman"/>
          <w:b/>
          <w:bCs/>
          <w:color w:val="auto"/>
          <w:lang w:val="ru-RU" w:eastAsia="zh-CN"/>
        </w:rPr>
      </w:pPr>
      <w:r w:rsidRPr="00802E67">
        <w:rPr>
          <w:rFonts w:ascii="Times New Roman" w:eastAsia="Times New Roman" w:hAnsi="Times New Roman" w:cs="Times New Roman"/>
          <w:b/>
          <w:bCs/>
          <w:color w:val="auto"/>
          <w:lang w:val="ru-RU" w:eastAsia="zh-CN"/>
        </w:rPr>
        <w:t>Заявление</w:t>
      </w:r>
      <w:r w:rsidRPr="00802E67">
        <w:rPr>
          <w:rFonts w:ascii="Times New Roman" w:eastAsia="Times New Roman" w:hAnsi="Times New Roman" w:cs="Times New Roman"/>
          <w:b/>
          <w:bCs/>
          <w:color w:val="auto"/>
          <w:lang w:val="ru-RU" w:eastAsia="zh-CN"/>
        </w:rPr>
        <w:br/>
        <w:t>на отключение услуг</w:t>
      </w:r>
    </w:p>
    <w:p w:rsidR="00802E67" w:rsidRPr="00802E67" w:rsidRDefault="00802E67" w:rsidP="00060675">
      <w:pPr>
        <w:keepNext/>
        <w:keepLines/>
        <w:numPr>
          <w:ilvl w:val="0"/>
          <w:numId w:val="69"/>
        </w:numPr>
        <w:kinsoku w:val="0"/>
        <w:overflowPunct w:val="0"/>
        <w:autoSpaceDE w:val="0"/>
        <w:autoSpaceDN w:val="0"/>
        <w:adjustRightInd w:val="0"/>
        <w:snapToGrid w:val="0"/>
        <w:spacing w:before="360" w:after="120" w:line="276" w:lineRule="auto"/>
        <w:jc w:val="both"/>
        <w:outlineLvl w:val="0"/>
        <w:rPr>
          <w:rFonts w:ascii="Times New Roman" w:eastAsia="Times New Roman" w:hAnsi="Times New Roman" w:cs="Times New Roman"/>
          <w:b/>
          <w:bCs/>
          <w:color w:val="auto"/>
          <w:lang w:val="ru-RU" w:eastAsia="zh-CN"/>
        </w:rPr>
      </w:pPr>
      <w:r w:rsidRPr="00802E67">
        <w:rPr>
          <w:rFonts w:ascii="Times New Roman" w:eastAsia="Times New Roman" w:hAnsi="Times New Roman" w:cs="Times New Roman"/>
          <w:b/>
          <w:bCs/>
          <w:color w:val="auto"/>
          <w:lang w:val="ru-RU" w:eastAsia="zh-CN"/>
        </w:rPr>
        <w:t>Прошу с «___» ____20__ г. отключить следующие услуги, оказываемые в рамках Договора</w:t>
      </w:r>
      <w:r w:rsidRPr="00802E67">
        <w:rPr>
          <w:rFonts w:ascii="Times New Roman" w:eastAsia="Calibri" w:hAnsi="Times New Roman" w:cs="Times New Roman"/>
          <w:color w:val="auto"/>
          <w:lang w:val="ru-RU" w:eastAsia="en-US"/>
        </w:rPr>
        <w:t xml:space="preserve"> </w:t>
      </w:r>
      <w:r w:rsidRPr="00802E67">
        <w:rPr>
          <w:rFonts w:ascii="Times New Roman" w:eastAsia="Times New Roman" w:hAnsi="Times New Roman" w:cs="Times New Roman"/>
          <w:b/>
          <w:bCs/>
          <w:color w:val="auto"/>
          <w:lang w:val="ru-RU" w:eastAsia="zh-CN"/>
        </w:rPr>
        <w:t xml:space="preserve">на оказание услуг № __________ от «___» ____ 20__ г. </w:t>
      </w:r>
    </w:p>
    <w:p w:rsidR="00802E67" w:rsidRPr="00802E67" w:rsidRDefault="00802E67" w:rsidP="00802E67">
      <w:pPr>
        <w:keepNext/>
        <w:keepLines/>
        <w:kinsoku w:val="0"/>
        <w:overflowPunct w:val="0"/>
        <w:autoSpaceDE w:val="0"/>
        <w:autoSpaceDN w:val="0"/>
        <w:adjustRightInd w:val="0"/>
        <w:snapToGrid w:val="0"/>
        <w:spacing w:before="120" w:after="120"/>
        <w:ind w:left="720"/>
        <w:jc w:val="both"/>
        <w:outlineLvl w:val="0"/>
        <w:rPr>
          <w:rFonts w:ascii="Times New Roman" w:eastAsia="Times New Roman" w:hAnsi="Times New Roman" w:cs="Times New Roman"/>
          <w:b/>
          <w:bCs/>
          <w:color w:val="auto"/>
          <w:lang w:val="ru-RU" w:eastAsia="zh-CN"/>
        </w:rPr>
      </w:pPr>
    </w:p>
    <w:tbl>
      <w:tblPr>
        <w:tblStyle w:val="7"/>
        <w:tblW w:w="0" w:type="auto"/>
        <w:tblInd w:w="720" w:type="dxa"/>
        <w:tblLook w:val="04A0" w:firstRow="1" w:lastRow="0" w:firstColumn="1" w:lastColumn="0" w:noHBand="0" w:noVBand="1"/>
      </w:tblPr>
      <w:tblGrid>
        <w:gridCol w:w="1402"/>
        <w:gridCol w:w="7223"/>
      </w:tblGrid>
      <w:tr w:rsidR="00802E67" w:rsidRPr="00802E67" w:rsidTr="00802E67">
        <w:tc>
          <w:tcPr>
            <w:tcW w:w="1402" w:type="dxa"/>
          </w:tcPr>
          <w:p w:rsidR="00802E67" w:rsidRPr="00802E67" w:rsidRDefault="00802E67" w:rsidP="00802E67">
            <w:pPr>
              <w:keepNext/>
              <w:keepLines/>
              <w:kinsoku w:val="0"/>
              <w:overflowPunct w:val="0"/>
              <w:autoSpaceDE w:val="0"/>
              <w:autoSpaceDN w:val="0"/>
              <w:adjustRightInd w:val="0"/>
              <w:snapToGrid w:val="0"/>
              <w:spacing w:before="120" w:after="120"/>
              <w:outlineLvl w:val="0"/>
              <w:rPr>
                <w:rFonts w:ascii="Times New Roman" w:eastAsia="Times New Roman" w:hAnsi="Times New Roman" w:cs="Times New Roman"/>
                <w:color w:val="auto"/>
                <w:lang w:val="ru-RU" w:eastAsia="zh-CN"/>
              </w:rPr>
            </w:pPr>
            <w:r w:rsidRPr="00802E67">
              <w:rPr>
                <w:rFonts w:ascii="Times New Roman" w:eastAsia="Times New Roman" w:hAnsi="Times New Roman" w:cs="Times New Roman"/>
                <w:color w:val="auto"/>
                <w:lang w:val="ru-RU" w:eastAsia="zh-CN"/>
              </w:rPr>
              <w:t xml:space="preserve">Номер </w:t>
            </w:r>
            <w:proofErr w:type="gramStart"/>
            <w:r w:rsidRPr="00802E67">
              <w:rPr>
                <w:rFonts w:ascii="Times New Roman" w:eastAsia="Times New Roman" w:hAnsi="Times New Roman" w:cs="Times New Roman"/>
                <w:color w:val="auto"/>
                <w:lang w:val="ru-RU" w:eastAsia="zh-CN"/>
              </w:rPr>
              <w:t>п</w:t>
            </w:r>
            <w:proofErr w:type="gramEnd"/>
            <w:r w:rsidRPr="00802E67">
              <w:rPr>
                <w:rFonts w:ascii="Times New Roman" w:eastAsia="Times New Roman" w:hAnsi="Times New Roman" w:cs="Times New Roman"/>
                <w:color w:val="auto"/>
                <w:lang w:val="ru-RU" w:eastAsia="zh-CN"/>
              </w:rPr>
              <w:t>/п</w:t>
            </w:r>
          </w:p>
        </w:tc>
        <w:tc>
          <w:tcPr>
            <w:tcW w:w="7223" w:type="dxa"/>
          </w:tcPr>
          <w:p w:rsidR="00802E67" w:rsidRPr="00802E67" w:rsidRDefault="00802E67" w:rsidP="00802E67">
            <w:pPr>
              <w:keepNext/>
              <w:keepLines/>
              <w:kinsoku w:val="0"/>
              <w:overflowPunct w:val="0"/>
              <w:autoSpaceDE w:val="0"/>
              <w:autoSpaceDN w:val="0"/>
              <w:adjustRightInd w:val="0"/>
              <w:snapToGrid w:val="0"/>
              <w:spacing w:before="120" w:after="120"/>
              <w:outlineLvl w:val="0"/>
              <w:rPr>
                <w:rFonts w:ascii="Times New Roman" w:eastAsia="Times New Roman" w:hAnsi="Times New Roman" w:cs="Times New Roman"/>
                <w:color w:val="auto"/>
                <w:lang w:val="ru-RU" w:eastAsia="zh-CN"/>
              </w:rPr>
            </w:pPr>
            <w:r w:rsidRPr="00802E67">
              <w:rPr>
                <w:rFonts w:ascii="Times New Roman" w:eastAsia="Times New Roman" w:hAnsi="Times New Roman" w:cs="Times New Roman"/>
                <w:color w:val="auto"/>
                <w:lang w:val="ru-RU" w:eastAsia="zh-CN"/>
              </w:rPr>
              <w:t>Наименование услуг</w:t>
            </w:r>
          </w:p>
        </w:tc>
      </w:tr>
      <w:tr w:rsidR="00802E67" w:rsidRPr="00802E67" w:rsidTr="00802E67">
        <w:tc>
          <w:tcPr>
            <w:tcW w:w="1402" w:type="dxa"/>
          </w:tcPr>
          <w:p w:rsidR="00802E67" w:rsidRPr="00802E67" w:rsidRDefault="00802E67" w:rsidP="00802E67">
            <w:pPr>
              <w:keepNext/>
              <w:keepLines/>
              <w:kinsoku w:val="0"/>
              <w:overflowPunct w:val="0"/>
              <w:autoSpaceDE w:val="0"/>
              <w:autoSpaceDN w:val="0"/>
              <w:adjustRightInd w:val="0"/>
              <w:snapToGrid w:val="0"/>
              <w:spacing w:before="360" w:after="120"/>
              <w:outlineLvl w:val="0"/>
              <w:rPr>
                <w:rFonts w:ascii="Times New Roman" w:eastAsia="Times New Roman" w:hAnsi="Times New Roman" w:cs="Times New Roman"/>
                <w:color w:val="auto"/>
                <w:lang w:val="ru-RU" w:eastAsia="zh-CN"/>
              </w:rPr>
            </w:pPr>
          </w:p>
        </w:tc>
        <w:tc>
          <w:tcPr>
            <w:tcW w:w="7223" w:type="dxa"/>
          </w:tcPr>
          <w:p w:rsidR="00802E67" w:rsidRPr="00802E67" w:rsidRDefault="00802E67" w:rsidP="00802E67">
            <w:pPr>
              <w:keepNext/>
              <w:keepLines/>
              <w:kinsoku w:val="0"/>
              <w:overflowPunct w:val="0"/>
              <w:autoSpaceDE w:val="0"/>
              <w:autoSpaceDN w:val="0"/>
              <w:adjustRightInd w:val="0"/>
              <w:snapToGrid w:val="0"/>
              <w:spacing w:before="360" w:after="120"/>
              <w:outlineLvl w:val="0"/>
              <w:rPr>
                <w:rFonts w:ascii="Times New Roman" w:eastAsia="Times New Roman" w:hAnsi="Times New Roman" w:cs="Times New Roman"/>
                <w:color w:val="auto"/>
                <w:lang w:val="ru-RU" w:eastAsia="zh-CN"/>
              </w:rPr>
            </w:pPr>
          </w:p>
        </w:tc>
      </w:tr>
      <w:tr w:rsidR="00802E67" w:rsidRPr="00802E67" w:rsidTr="00802E67">
        <w:tc>
          <w:tcPr>
            <w:tcW w:w="1402" w:type="dxa"/>
          </w:tcPr>
          <w:p w:rsidR="00802E67" w:rsidRPr="00802E67" w:rsidRDefault="00802E67" w:rsidP="00802E67">
            <w:pPr>
              <w:keepNext/>
              <w:keepLines/>
              <w:kinsoku w:val="0"/>
              <w:overflowPunct w:val="0"/>
              <w:autoSpaceDE w:val="0"/>
              <w:autoSpaceDN w:val="0"/>
              <w:adjustRightInd w:val="0"/>
              <w:snapToGrid w:val="0"/>
              <w:spacing w:before="360" w:after="120"/>
              <w:outlineLvl w:val="0"/>
              <w:rPr>
                <w:rFonts w:ascii="Times New Roman" w:eastAsia="Times New Roman" w:hAnsi="Times New Roman" w:cs="Times New Roman"/>
                <w:color w:val="auto"/>
                <w:lang w:val="ru-RU" w:eastAsia="zh-CN"/>
              </w:rPr>
            </w:pPr>
          </w:p>
        </w:tc>
        <w:tc>
          <w:tcPr>
            <w:tcW w:w="7223" w:type="dxa"/>
          </w:tcPr>
          <w:p w:rsidR="00802E67" w:rsidRPr="00802E67" w:rsidRDefault="00802E67" w:rsidP="00802E67">
            <w:pPr>
              <w:keepNext/>
              <w:keepLines/>
              <w:kinsoku w:val="0"/>
              <w:overflowPunct w:val="0"/>
              <w:autoSpaceDE w:val="0"/>
              <w:autoSpaceDN w:val="0"/>
              <w:adjustRightInd w:val="0"/>
              <w:snapToGrid w:val="0"/>
              <w:spacing w:before="360" w:after="120"/>
              <w:outlineLvl w:val="0"/>
              <w:rPr>
                <w:rFonts w:ascii="Times New Roman" w:eastAsia="Times New Roman" w:hAnsi="Times New Roman" w:cs="Times New Roman"/>
                <w:color w:val="auto"/>
                <w:lang w:val="ru-RU" w:eastAsia="zh-CN"/>
              </w:rPr>
            </w:pPr>
          </w:p>
        </w:tc>
      </w:tr>
      <w:tr w:rsidR="00802E67" w:rsidRPr="00802E67" w:rsidTr="00802E67">
        <w:tc>
          <w:tcPr>
            <w:tcW w:w="1402" w:type="dxa"/>
          </w:tcPr>
          <w:p w:rsidR="00802E67" w:rsidRPr="00802E67" w:rsidRDefault="00802E67" w:rsidP="00802E67">
            <w:pPr>
              <w:keepNext/>
              <w:keepLines/>
              <w:kinsoku w:val="0"/>
              <w:overflowPunct w:val="0"/>
              <w:autoSpaceDE w:val="0"/>
              <w:autoSpaceDN w:val="0"/>
              <w:adjustRightInd w:val="0"/>
              <w:snapToGrid w:val="0"/>
              <w:spacing w:before="360" w:after="120"/>
              <w:outlineLvl w:val="0"/>
              <w:rPr>
                <w:rFonts w:ascii="Times New Roman" w:eastAsia="Times New Roman" w:hAnsi="Times New Roman" w:cs="Times New Roman"/>
                <w:color w:val="auto"/>
                <w:lang w:val="ru-RU" w:eastAsia="zh-CN"/>
              </w:rPr>
            </w:pPr>
          </w:p>
        </w:tc>
        <w:tc>
          <w:tcPr>
            <w:tcW w:w="7223" w:type="dxa"/>
          </w:tcPr>
          <w:p w:rsidR="00802E67" w:rsidRPr="00802E67" w:rsidRDefault="00802E67" w:rsidP="00802E67">
            <w:pPr>
              <w:keepNext/>
              <w:keepLines/>
              <w:kinsoku w:val="0"/>
              <w:overflowPunct w:val="0"/>
              <w:autoSpaceDE w:val="0"/>
              <w:autoSpaceDN w:val="0"/>
              <w:adjustRightInd w:val="0"/>
              <w:snapToGrid w:val="0"/>
              <w:spacing w:before="360" w:after="120"/>
              <w:outlineLvl w:val="0"/>
              <w:rPr>
                <w:rFonts w:ascii="Times New Roman" w:eastAsia="Times New Roman" w:hAnsi="Times New Roman" w:cs="Times New Roman"/>
                <w:color w:val="auto"/>
                <w:lang w:val="ru-RU" w:eastAsia="zh-CN"/>
              </w:rPr>
            </w:pPr>
          </w:p>
        </w:tc>
      </w:tr>
      <w:tr w:rsidR="00802E67" w:rsidRPr="00802E67" w:rsidTr="00802E67">
        <w:tc>
          <w:tcPr>
            <w:tcW w:w="1402" w:type="dxa"/>
          </w:tcPr>
          <w:p w:rsidR="00802E67" w:rsidRPr="00802E67" w:rsidRDefault="00802E67" w:rsidP="00802E67">
            <w:pPr>
              <w:keepNext/>
              <w:keepLines/>
              <w:kinsoku w:val="0"/>
              <w:overflowPunct w:val="0"/>
              <w:autoSpaceDE w:val="0"/>
              <w:autoSpaceDN w:val="0"/>
              <w:adjustRightInd w:val="0"/>
              <w:snapToGrid w:val="0"/>
              <w:spacing w:before="360" w:after="120"/>
              <w:outlineLvl w:val="0"/>
              <w:rPr>
                <w:rFonts w:ascii="Times New Roman" w:eastAsia="Times New Roman" w:hAnsi="Times New Roman" w:cs="Times New Roman"/>
                <w:color w:val="auto"/>
                <w:lang w:val="ru-RU" w:eastAsia="zh-CN"/>
              </w:rPr>
            </w:pPr>
          </w:p>
        </w:tc>
        <w:tc>
          <w:tcPr>
            <w:tcW w:w="7223" w:type="dxa"/>
          </w:tcPr>
          <w:p w:rsidR="00802E67" w:rsidRPr="00802E67" w:rsidRDefault="00802E67" w:rsidP="00802E67">
            <w:pPr>
              <w:keepNext/>
              <w:keepLines/>
              <w:kinsoku w:val="0"/>
              <w:overflowPunct w:val="0"/>
              <w:autoSpaceDE w:val="0"/>
              <w:autoSpaceDN w:val="0"/>
              <w:adjustRightInd w:val="0"/>
              <w:snapToGrid w:val="0"/>
              <w:spacing w:before="360" w:after="120"/>
              <w:outlineLvl w:val="0"/>
              <w:rPr>
                <w:rFonts w:ascii="Times New Roman" w:eastAsia="Times New Roman" w:hAnsi="Times New Roman" w:cs="Times New Roman"/>
                <w:color w:val="auto"/>
                <w:lang w:val="ru-RU" w:eastAsia="zh-CN"/>
              </w:rPr>
            </w:pPr>
          </w:p>
        </w:tc>
      </w:tr>
    </w:tbl>
    <w:p w:rsidR="00802E67" w:rsidRPr="00802E67" w:rsidRDefault="00802E67" w:rsidP="00802E67">
      <w:pPr>
        <w:kinsoku w:val="0"/>
        <w:overflowPunct w:val="0"/>
        <w:autoSpaceDE w:val="0"/>
        <w:autoSpaceDN w:val="0"/>
        <w:adjustRightInd w:val="0"/>
        <w:snapToGrid w:val="0"/>
        <w:spacing w:after="120"/>
        <w:rPr>
          <w:rFonts w:ascii="Times New Roman" w:eastAsia="Calibri" w:hAnsi="Times New Roman" w:cs="Times New Roman"/>
          <w:color w:val="auto"/>
          <w:lang w:val="ru-RU" w:eastAsia="zh-CN"/>
        </w:rPr>
      </w:pPr>
    </w:p>
    <w:p w:rsidR="00802E67" w:rsidRPr="00802E67" w:rsidRDefault="00802E67" w:rsidP="00060675">
      <w:pPr>
        <w:numPr>
          <w:ilvl w:val="0"/>
          <w:numId w:val="69"/>
        </w:numPr>
        <w:kinsoku w:val="0"/>
        <w:overflowPunct w:val="0"/>
        <w:autoSpaceDE w:val="0"/>
        <w:autoSpaceDN w:val="0"/>
        <w:adjustRightInd w:val="0"/>
        <w:snapToGrid w:val="0"/>
        <w:spacing w:after="120" w:line="276" w:lineRule="auto"/>
        <w:rPr>
          <w:rFonts w:ascii="Times New Roman" w:eastAsia="Calibri" w:hAnsi="Times New Roman" w:cs="Times New Roman"/>
          <w:color w:val="auto"/>
          <w:lang w:val="ru-RU" w:eastAsia="zh-CN"/>
        </w:rPr>
      </w:pPr>
      <w:r w:rsidRPr="00802E67">
        <w:rPr>
          <w:rFonts w:ascii="Times New Roman" w:eastAsia="Calibri" w:hAnsi="Times New Roman" w:cs="Times New Roman"/>
          <w:color w:val="auto"/>
          <w:lang w:val="ru-RU" w:eastAsia="zh-CN"/>
        </w:rPr>
        <w:t>Оплату услуг, оказанных до момента отключения, гарантируем.</w:t>
      </w:r>
    </w:p>
    <w:p w:rsidR="00802E67" w:rsidRPr="00802E67" w:rsidRDefault="00802E67" w:rsidP="00802E67">
      <w:pPr>
        <w:kinsoku w:val="0"/>
        <w:overflowPunct w:val="0"/>
        <w:autoSpaceDE w:val="0"/>
        <w:autoSpaceDN w:val="0"/>
        <w:adjustRightInd w:val="0"/>
        <w:snapToGrid w:val="0"/>
        <w:spacing w:after="120"/>
        <w:rPr>
          <w:rFonts w:ascii="Times New Roman" w:eastAsia="Calibri" w:hAnsi="Times New Roman" w:cs="Times New Roman"/>
          <w:color w:val="auto"/>
          <w:lang w:val="ru-RU" w:eastAsia="zh-CN"/>
        </w:rPr>
      </w:pPr>
    </w:p>
    <w:p w:rsidR="00802E67" w:rsidRPr="00802E67" w:rsidRDefault="00802E67" w:rsidP="00802E67">
      <w:pPr>
        <w:kinsoku w:val="0"/>
        <w:overflowPunct w:val="0"/>
        <w:autoSpaceDE w:val="0"/>
        <w:autoSpaceDN w:val="0"/>
        <w:adjustRightInd w:val="0"/>
        <w:snapToGrid w:val="0"/>
        <w:spacing w:after="120"/>
        <w:rPr>
          <w:rFonts w:ascii="Times New Roman" w:eastAsia="Calibri" w:hAnsi="Times New Roman" w:cs="Times New Roman"/>
          <w:color w:val="auto"/>
          <w:lang w:val="ru-RU" w:eastAsia="zh-CN"/>
        </w:rPr>
      </w:pPr>
      <w:r w:rsidRPr="00802E67">
        <w:rPr>
          <w:rFonts w:ascii="Times New Roman" w:eastAsia="Calibri" w:hAnsi="Times New Roman" w:cs="Times New Roman"/>
          <w:color w:val="auto"/>
          <w:lang w:val="ru-RU" w:eastAsia="zh-CN"/>
        </w:rPr>
        <w:t xml:space="preserve">Подпись уполномоченного </w:t>
      </w:r>
    </w:p>
    <w:p w:rsidR="00802E67" w:rsidRPr="00802E67" w:rsidRDefault="00802E67" w:rsidP="00802E67">
      <w:pPr>
        <w:kinsoku w:val="0"/>
        <w:overflowPunct w:val="0"/>
        <w:autoSpaceDE w:val="0"/>
        <w:autoSpaceDN w:val="0"/>
        <w:adjustRightInd w:val="0"/>
        <w:snapToGrid w:val="0"/>
        <w:spacing w:after="120"/>
        <w:rPr>
          <w:rFonts w:ascii="Times New Roman" w:eastAsia="Calibri" w:hAnsi="Times New Roman" w:cs="Times New Roman"/>
          <w:color w:val="auto"/>
          <w:lang w:val="ru-RU" w:eastAsia="zh-CN"/>
        </w:rPr>
      </w:pPr>
      <w:r w:rsidRPr="00802E67">
        <w:rPr>
          <w:rFonts w:ascii="Times New Roman" w:eastAsia="Calibri" w:hAnsi="Times New Roman" w:cs="Times New Roman"/>
          <w:color w:val="auto"/>
          <w:lang w:val="ru-RU" w:eastAsia="zh-CN"/>
        </w:rPr>
        <w:t xml:space="preserve">представителя Заказчика </w:t>
      </w:r>
      <w:r w:rsidRPr="00802E67">
        <w:rPr>
          <w:rFonts w:ascii="Times New Roman" w:eastAsia="Calibri" w:hAnsi="Times New Roman" w:cs="Times New Roman"/>
          <w:color w:val="auto"/>
          <w:lang w:val="ru-RU" w:eastAsia="zh-CN"/>
        </w:rPr>
        <w:tab/>
      </w:r>
      <w:r w:rsidRPr="00802E67">
        <w:rPr>
          <w:rFonts w:ascii="Times New Roman" w:eastAsia="Calibri" w:hAnsi="Times New Roman" w:cs="Times New Roman"/>
          <w:color w:val="auto"/>
          <w:lang w:val="ru-RU" w:eastAsia="zh-CN"/>
        </w:rPr>
        <w:tab/>
        <w:t>_______________________ /__________________________/</w:t>
      </w:r>
    </w:p>
    <w:p w:rsidR="00802E67" w:rsidRPr="00802E67" w:rsidRDefault="00802E67" w:rsidP="00802E67">
      <w:pPr>
        <w:kinsoku w:val="0"/>
        <w:overflowPunct w:val="0"/>
        <w:autoSpaceDE w:val="0"/>
        <w:autoSpaceDN w:val="0"/>
        <w:adjustRightInd w:val="0"/>
        <w:snapToGrid w:val="0"/>
        <w:spacing w:after="120"/>
        <w:rPr>
          <w:rFonts w:ascii="Times New Roman" w:eastAsia="Calibri" w:hAnsi="Times New Roman" w:cs="Times New Roman"/>
          <w:color w:val="auto"/>
          <w:lang w:val="ru-RU" w:eastAsia="zh-CN"/>
        </w:rPr>
      </w:pPr>
    </w:p>
    <w:p w:rsidR="00802E67" w:rsidRPr="00802E67" w:rsidRDefault="00802E67" w:rsidP="00802E67">
      <w:pPr>
        <w:kinsoku w:val="0"/>
        <w:overflowPunct w:val="0"/>
        <w:autoSpaceDE w:val="0"/>
        <w:autoSpaceDN w:val="0"/>
        <w:adjustRightInd w:val="0"/>
        <w:snapToGrid w:val="0"/>
        <w:spacing w:after="120"/>
        <w:rPr>
          <w:rFonts w:ascii="Times New Roman" w:eastAsia="Calibri" w:hAnsi="Times New Roman" w:cs="Times New Roman"/>
          <w:color w:val="auto"/>
          <w:lang w:val="ru-RU" w:eastAsia="zh-CN"/>
        </w:rPr>
      </w:pPr>
      <w:r w:rsidRPr="00802E67">
        <w:rPr>
          <w:rFonts w:ascii="Times New Roman" w:eastAsia="Calibri" w:hAnsi="Times New Roman" w:cs="Times New Roman"/>
          <w:color w:val="auto"/>
          <w:lang w:val="ru-RU" w:eastAsia="zh-CN"/>
        </w:rPr>
        <w:t xml:space="preserve">Дата «___» ___________________ 20__ г. </w:t>
      </w:r>
    </w:p>
    <w:p w:rsidR="00802E67" w:rsidRPr="00802E67" w:rsidRDefault="00802E67" w:rsidP="00802E67">
      <w:pPr>
        <w:rPr>
          <w:rFonts w:ascii="Times New Roman" w:eastAsia="Times New Roman" w:hAnsi="Times New Roman" w:cs="Times New Roman"/>
          <w:color w:val="auto"/>
          <w:lang w:val="ru-RU"/>
        </w:rPr>
      </w:pPr>
      <w:r w:rsidRPr="00802E67">
        <w:rPr>
          <w:rFonts w:ascii="Times New Roman" w:eastAsia="Times New Roman" w:hAnsi="Times New Roman" w:cs="Times New Roman"/>
          <w:b/>
          <w:color w:val="auto"/>
          <w:lang w:val="ru-RU"/>
        </w:rPr>
        <w:br w:type="page"/>
      </w:r>
    </w:p>
    <w:p w:rsidR="00802E67" w:rsidRPr="00DD0A7A" w:rsidRDefault="00802E67" w:rsidP="00802E67">
      <w:pPr>
        <w:keepNext/>
        <w:spacing w:after="60"/>
        <w:ind w:left="709"/>
        <w:jc w:val="right"/>
        <w:outlineLvl w:val="0"/>
        <w:rPr>
          <w:rFonts w:ascii="Times New Roman" w:eastAsia="Times New Roman" w:hAnsi="Times New Roman" w:cs="Times New Roman"/>
          <w:b/>
          <w:color w:val="auto"/>
          <w:lang w:val="ru-RU"/>
        </w:rPr>
      </w:pPr>
      <w:r w:rsidRPr="00DD0A7A">
        <w:rPr>
          <w:rFonts w:ascii="Times New Roman" w:eastAsia="Times New Roman" w:hAnsi="Times New Roman" w:cs="Times New Roman"/>
          <w:b/>
          <w:color w:val="auto"/>
          <w:lang w:val="ru-RU"/>
        </w:rPr>
        <w:lastRenderedPageBreak/>
        <w:t>Приложение № 2</w:t>
      </w:r>
    </w:p>
    <w:p w:rsidR="00802E67" w:rsidRPr="00DD0A7A" w:rsidRDefault="00802E67" w:rsidP="00802E67">
      <w:pPr>
        <w:autoSpaceDE w:val="0"/>
        <w:autoSpaceDN w:val="0"/>
        <w:spacing w:after="60"/>
        <w:jc w:val="right"/>
        <w:rPr>
          <w:rFonts w:ascii="Times New Roman" w:eastAsia="Times New Roman" w:hAnsi="Times New Roman" w:cs="Times New Roman"/>
          <w:b/>
          <w:noProof/>
          <w:color w:val="auto"/>
          <w:lang w:val="ru-RU" w:eastAsia="en-US"/>
        </w:rPr>
      </w:pPr>
      <w:r w:rsidRPr="00DD0A7A">
        <w:rPr>
          <w:rFonts w:ascii="Times New Roman" w:eastAsia="Times New Roman" w:hAnsi="Times New Roman" w:cs="Times New Roman"/>
          <w:b/>
          <w:noProof/>
          <w:color w:val="auto"/>
          <w:lang w:val="ru-RU" w:eastAsia="en-US"/>
        </w:rPr>
        <w:t>к Договору на оказание услуг</w:t>
      </w:r>
    </w:p>
    <w:p w:rsidR="00802E67" w:rsidRPr="00DD0A7A" w:rsidRDefault="00802E67" w:rsidP="00DD0A7A">
      <w:pPr>
        <w:autoSpaceDE w:val="0"/>
        <w:autoSpaceDN w:val="0"/>
        <w:spacing w:after="60"/>
        <w:jc w:val="right"/>
        <w:rPr>
          <w:rFonts w:ascii="Times New Roman" w:eastAsia="Times New Roman" w:hAnsi="Times New Roman" w:cs="Times New Roman"/>
          <w:b/>
          <w:noProof/>
          <w:color w:val="auto"/>
          <w:lang w:val="ru-RU" w:eastAsia="en-US"/>
        </w:rPr>
      </w:pPr>
      <w:r w:rsidRPr="00DD0A7A">
        <w:rPr>
          <w:rFonts w:ascii="Times New Roman" w:eastAsia="Times New Roman" w:hAnsi="Times New Roman" w:cs="Times New Roman"/>
          <w:b/>
          <w:noProof/>
          <w:color w:val="auto"/>
          <w:lang w:val="ru-RU" w:eastAsia="en-US"/>
        </w:rPr>
        <w:t>№____</w:t>
      </w:r>
      <w:r w:rsidR="00DD0A7A">
        <w:rPr>
          <w:rFonts w:ascii="Times New Roman" w:eastAsia="Times New Roman" w:hAnsi="Times New Roman" w:cs="Times New Roman"/>
          <w:b/>
          <w:noProof/>
          <w:color w:val="auto"/>
          <w:lang w:val="ru-RU" w:eastAsia="en-US"/>
        </w:rPr>
        <w:t>_______________ от ___/___/___.</w:t>
      </w:r>
    </w:p>
    <w:p w:rsidR="00802E67" w:rsidRPr="00802E67" w:rsidRDefault="00802E67" w:rsidP="00802E67">
      <w:pPr>
        <w:spacing w:after="60"/>
        <w:jc w:val="center"/>
        <w:rPr>
          <w:rFonts w:ascii="Times New Roman" w:eastAsia="Times New Roman" w:hAnsi="Times New Roman" w:cs="Times New Roman"/>
          <w:b/>
          <w:i/>
          <w:color w:val="auto"/>
          <w:lang w:val="ru-RU"/>
        </w:rPr>
      </w:pPr>
      <w:r w:rsidRPr="00802E67">
        <w:rPr>
          <w:rFonts w:ascii="Times New Roman" w:eastAsia="Times New Roman" w:hAnsi="Times New Roman" w:cs="Times New Roman"/>
          <w:b/>
          <w:i/>
          <w:color w:val="auto"/>
          <w:lang w:val="ru-RU"/>
        </w:rPr>
        <w:t>ФОРМА</w:t>
      </w:r>
    </w:p>
    <w:p w:rsidR="00802E67" w:rsidRPr="00DD0A7A" w:rsidRDefault="00802E67" w:rsidP="00DD0A7A">
      <w:pPr>
        <w:spacing w:after="60"/>
        <w:jc w:val="center"/>
        <w:rPr>
          <w:rFonts w:ascii="Times New Roman" w:eastAsia="Times New Roman" w:hAnsi="Times New Roman" w:cs="Times New Roman"/>
          <w:b/>
          <w:color w:val="auto"/>
          <w:lang w:val="ru-RU"/>
        </w:rPr>
      </w:pPr>
      <w:r w:rsidRPr="00802E67">
        <w:rPr>
          <w:rFonts w:ascii="Times New Roman" w:eastAsia="Times New Roman" w:hAnsi="Times New Roman" w:cs="Times New Roman"/>
          <w:b/>
          <w:color w:val="auto"/>
          <w:lang w:val="ru-RU"/>
        </w:rPr>
        <w:t xml:space="preserve">Протокол </w:t>
      </w:r>
      <w:r w:rsidR="00DD0A7A">
        <w:rPr>
          <w:rFonts w:ascii="Times New Roman" w:eastAsia="Times New Roman" w:hAnsi="Times New Roman" w:cs="Times New Roman"/>
          <w:b/>
          <w:color w:val="auto"/>
          <w:lang w:val="ru-RU"/>
        </w:rPr>
        <w:t xml:space="preserve">об успешном подключении Услуги </w:t>
      </w:r>
    </w:p>
    <w:p w:rsidR="00802E67" w:rsidRDefault="00802E67" w:rsidP="00802E67">
      <w:pPr>
        <w:spacing w:after="6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г. Ессентуки                                                                           </w:t>
      </w:r>
      <w:r w:rsidRPr="00802E67">
        <w:rPr>
          <w:rFonts w:ascii="Times New Roman" w:eastAsia="Times New Roman" w:hAnsi="Times New Roman" w:cs="Times New Roman"/>
          <w:color w:val="auto"/>
          <w:lang w:val="ru-RU"/>
        </w:rPr>
        <w:tab/>
      </w:r>
      <w:r w:rsidRPr="00802E67">
        <w:rPr>
          <w:rFonts w:ascii="Times New Roman" w:eastAsia="Times New Roman" w:hAnsi="Times New Roman" w:cs="Times New Roman"/>
          <w:color w:val="auto"/>
          <w:lang w:val="ru-RU"/>
        </w:rPr>
        <w:tab/>
        <w:t xml:space="preserve">        </w:t>
      </w:r>
      <w:r w:rsidR="00DD0A7A">
        <w:rPr>
          <w:rFonts w:ascii="Times New Roman" w:eastAsia="Times New Roman" w:hAnsi="Times New Roman" w:cs="Times New Roman"/>
          <w:color w:val="auto"/>
          <w:lang w:val="ru-RU"/>
        </w:rPr>
        <w:t xml:space="preserve">       «___» __________ 20__ г.</w:t>
      </w:r>
    </w:p>
    <w:p w:rsidR="00DD0A7A" w:rsidRPr="00802E67" w:rsidRDefault="00DD0A7A" w:rsidP="00802E67">
      <w:pPr>
        <w:spacing w:after="60"/>
        <w:jc w:val="both"/>
        <w:rPr>
          <w:rFonts w:ascii="Times New Roman" w:eastAsia="Times New Roman" w:hAnsi="Times New Roman" w:cs="Times New Roman"/>
          <w:color w:val="auto"/>
          <w:lang w:val="ru-RU"/>
        </w:rPr>
      </w:pPr>
    </w:p>
    <w:p w:rsidR="00802E67" w:rsidRPr="00802E67" w:rsidRDefault="00802E67" w:rsidP="00802E67">
      <w:pPr>
        <w:spacing w:after="6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В данном Протоколе об успешном подключении Услуги по мониторингу и реагированию на инциденты ИБ </w:t>
      </w:r>
      <w:proofErr w:type="gramStart"/>
      <w:r w:rsidRPr="00802E67">
        <w:rPr>
          <w:rFonts w:ascii="Times New Roman" w:eastAsia="Times New Roman" w:hAnsi="Times New Roman" w:cs="Times New Roman"/>
          <w:color w:val="auto"/>
          <w:lang w:val="ru-RU"/>
        </w:rPr>
        <w:t>между</w:t>
      </w:r>
      <w:proofErr w:type="gramEnd"/>
      <w:r w:rsidRPr="00802E67">
        <w:rPr>
          <w:rFonts w:ascii="Times New Roman" w:eastAsia="Times New Roman" w:hAnsi="Times New Roman" w:cs="Times New Roman"/>
          <w:color w:val="auto"/>
          <w:lang w:val="ru-RU"/>
        </w:rPr>
        <w:t xml:space="preserve"> _________________________, </w:t>
      </w:r>
      <w:proofErr w:type="gramStart"/>
      <w:r w:rsidRPr="00802E67">
        <w:rPr>
          <w:rFonts w:ascii="Times New Roman" w:eastAsia="Times New Roman" w:hAnsi="Times New Roman" w:cs="Times New Roman"/>
          <w:color w:val="auto"/>
          <w:lang w:val="ru-RU"/>
        </w:rPr>
        <w:t>именуемое</w:t>
      </w:r>
      <w:proofErr w:type="gramEnd"/>
      <w:r w:rsidRPr="00802E67">
        <w:rPr>
          <w:rFonts w:ascii="Times New Roman" w:eastAsia="Times New Roman" w:hAnsi="Times New Roman" w:cs="Times New Roman"/>
          <w:color w:val="auto"/>
          <w:lang w:val="ru-RU"/>
        </w:rPr>
        <w:t xml:space="preserve"> в дальнейшем «Исполнитель», и ПАО «</w:t>
      </w:r>
      <w:proofErr w:type="spellStart"/>
      <w:r w:rsidRPr="00802E67">
        <w:rPr>
          <w:rFonts w:ascii="Times New Roman" w:eastAsia="Times New Roman" w:hAnsi="Times New Roman" w:cs="Times New Roman"/>
          <w:color w:val="auto"/>
          <w:lang w:val="ru-RU"/>
        </w:rPr>
        <w:t>Ставропольэнергосбыт</w:t>
      </w:r>
      <w:proofErr w:type="spellEnd"/>
      <w:r w:rsidRPr="00802E67">
        <w:rPr>
          <w:rFonts w:ascii="Times New Roman" w:eastAsia="Times New Roman" w:hAnsi="Times New Roman" w:cs="Times New Roman"/>
          <w:color w:val="auto"/>
          <w:lang w:val="ru-RU"/>
        </w:rPr>
        <w:t>», именуемое в дальнейшем «Заказчик», подтверждается следующее:</w:t>
      </w:r>
    </w:p>
    <w:p w:rsidR="00802E67" w:rsidRPr="00802E67" w:rsidRDefault="00802E67" w:rsidP="00060675">
      <w:pPr>
        <w:numPr>
          <w:ilvl w:val="0"/>
          <w:numId w:val="68"/>
        </w:numPr>
        <w:tabs>
          <w:tab w:val="left" w:pos="284"/>
          <w:tab w:val="left" w:pos="426"/>
        </w:tabs>
        <w:spacing w:after="60" w:line="276" w:lineRule="auto"/>
        <w:ind w:left="0" w:firstLine="0"/>
        <w:jc w:val="both"/>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 xml:space="preserve">  Исполнитель выполнил следующие действия по подключению и настройке Услуги по мониторингу и реагированию на инциденты ИБ (далее – Услуга) для Заказчика:</w:t>
      </w:r>
    </w:p>
    <w:p w:rsidR="00802E67" w:rsidRPr="00802E67" w:rsidRDefault="00802E67" w:rsidP="00060675">
      <w:pPr>
        <w:numPr>
          <w:ilvl w:val="0"/>
          <w:numId w:val="67"/>
        </w:numPr>
        <w:tabs>
          <w:tab w:val="left" w:pos="851"/>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На выделенных серверах Заказчика сконфигурированы коллекторы сбора событий ИБ с систем-источников.</w:t>
      </w:r>
    </w:p>
    <w:p w:rsidR="00802E67" w:rsidRPr="00802E67" w:rsidRDefault="00802E67" w:rsidP="00060675">
      <w:pPr>
        <w:numPr>
          <w:ilvl w:val="0"/>
          <w:numId w:val="67"/>
        </w:numPr>
        <w:tabs>
          <w:tab w:val="left" w:pos="851"/>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Между Системой </w:t>
      </w:r>
      <w:r w:rsidRPr="00802E67">
        <w:rPr>
          <w:rFonts w:ascii="Times New Roman" w:eastAsia="Times New Roman" w:hAnsi="Times New Roman" w:cs="Times New Roman"/>
          <w:color w:val="auto"/>
          <w:lang w:val="en-US"/>
        </w:rPr>
        <w:t>SOC</w:t>
      </w:r>
      <w:r w:rsidRPr="00802E67">
        <w:rPr>
          <w:rFonts w:ascii="Times New Roman" w:eastAsia="Times New Roman" w:hAnsi="Times New Roman" w:cs="Times New Roman"/>
          <w:color w:val="auto"/>
          <w:lang w:val="ru-RU"/>
        </w:rPr>
        <w:t xml:space="preserve"> на стороне Исполнителя и коллекторами на стороне Заказчика организовано сетевое взаимодействие.</w:t>
      </w:r>
    </w:p>
    <w:p w:rsidR="00802E67" w:rsidRPr="00802E67" w:rsidRDefault="00802E67" w:rsidP="00060675">
      <w:pPr>
        <w:numPr>
          <w:ilvl w:val="0"/>
          <w:numId w:val="67"/>
        </w:numPr>
        <w:tabs>
          <w:tab w:val="left" w:pos="851"/>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Согласован перечень систем-источников, который будет подключён к Системе </w:t>
      </w:r>
      <w:r w:rsidRPr="00802E67">
        <w:rPr>
          <w:rFonts w:ascii="Times New Roman" w:eastAsia="Times New Roman" w:hAnsi="Times New Roman" w:cs="Times New Roman"/>
          <w:color w:val="auto"/>
          <w:lang w:val="en-US"/>
        </w:rPr>
        <w:t>SOC</w:t>
      </w:r>
      <w:r w:rsidRPr="00802E67">
        <w:rPr>
          <w:rFonts w:ascii="Times New Roman" w:eastAsia="Times New Roman" w:hAnsi="Times New Roman" w:cs="Times New Roman"/>
          <w:color w:val="auto"/>
          <w:lang w:val="ru-RU"/>
        </w:rPr>
        <w:t>.</w:t>
      </w:r>
    </w:p>
    <w:p w:rsidR="00802E67" w:rsidRPr="00802E67" w:rsidRDefault="00802E67" w:rsidP="00060675">
      <w:pPr>
        <w:numPr>
          <w:ilvl w:val="0"/>
          <w:numId w:val="67"/>
        </w:numPr>
        <w:tabs>
          <w:tab w:val="left" w:pos="851"/>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Согласован и настроен перечень правил обнаружения инцидентов ИБ и степень критичности по ним. Перечень правил доступен в ЛК SOC либо предоставляется по запросу.</w:t>
      </w:r>
    </w:p>
    <w:p w:rsidR="00802E67" w:rsidRPr="00802E67" w:rsidRDefault="00802E67" w:rsidP="00060675">
      <w:pPr>
        <w:numPr>
          <w:ilvl w:val="0"/>
          <w:numId w:val="67"/>
        </w:numPr>
        <w:tabs>
          <w:tab w:val="left" w:pos="851"/>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Организован сбор событий ИБ с систем-источников, приведённых в Договоре на оказание Услуги.</w:t>
      </w:r>
    </w:p>
    <w:p w:rsidR="00802E67" w:rsidRPr="00802E67" w:rsidRDefault="00802E67" w:rsidP="00060675">
      <w:pPr>
        <w:numPr>
          <w:ilvl w:val="0"/>
          <w:numId w:val="67"/>
        </w:numPr>
        <w:tabs>
          <w:tab w:val="left" w:pos="851"/>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Организована работа </w:t>
      </w:r>
      <w:r w:rsidRPr="00802E67">
        <w:rPr>
          <w:rFonts w:ascii="Times New Roman" w:eastAsia="Times New Roman" w:hAnsi="Times New Roman" w:cs="Times New Roman"/>
          <w:color w:val="auto"/>
          <w:lang w:val="en-US"/>
        </w:rPr>
        <w:t>SOC</w:t>
      </w:r>
      <w:r w:rsidRPr="00802E67">
        <w:rPr>
          <w:rFonts w:ascii="Times New Roman" w:eastAsia="Times New Roman" w:hAnsi="Times New Roman" w:cs="Times New Roman"/>
          <w:color w:val="auto"/>
          <w:lang w:val="ru-RU"/>
        </w:rPr>
        <w:t xml:space="preserve"> по реагированию на инциденты ИБ в режиме 24/7.</w:t>
      </w:r>
    </w:p>
    <w:p w:rsidR="00802E67" w:rsidRPr="00802E67" w:rsidRDefault="00802E67" w:rsidP="00060675">
      <w:pPr>
        <w:numPr>
          <w:ilvl w:val="0"/>
          <w:numId w:val="67"/>
        </w:numPr>
        <w:tabs>
          <w:tab w:val="left" w:pos="851"/>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Организовано подключение систем-источников - ОИИ и (или) ОКИИ Заказчика к Системе </w:t>
      </w:r>
      <w:r w:rsidRPr="00802E67">
        <w:rPr>
          <w:rFonts w:ascii="Times New Roman" w:eastAsia="Times New Roman" w:hAnsi="Times New Roman" w:cs="Times New Roman"/>
          <w:color w:val="auto"/>
          <w:lang w:val="en-US"/>
        </w:rPr>
        <w:t>SOC</w:t>
      </w:r>
      <w:r w:rsidRPr="00802E67">
        <w:rPr>
          <w:rFonts w:ascii="Times New Roman" w:eastAsia="Times New Roman" w:hAnsi="Times New Roman" w:cs="Times New Roman"/>
          <w:color w:val="auto"/>
          <w:lang w:val="ru-RU"/>
        </w:rPr>
        <w:t xml:space="preserve"> для организации информационного взаимодействия через КЦ </w:t>
      </w:r>
      <w:proofErr w:type="spellStart"/>
      <w:r w:rsidRPr="00802E67">
        <w:rPr>
          <w:rFonts w:ascii="Times New Roman" w:eastAsia="Times New Roman" w:hAnsi="Times New Roman" w:cs="Times New Roman"/>
          <w:color w:val="auto"/>
          <w:lang w:val="ru-RU"/>
        </w:rPr>
        <w:t>ГосСОПКА</w:t>
      </w:r>
      <w:proofErr w:type="spellEnd"/>
      <w:r w:rsidRPr="00802E67">
        <w:rPr>
          <w:rFonts w:ascii="Times New Roman" w:eastAsia="Times New Roman" w:hAnsi="Times New Roman" w:cs="Times New Roman"/>
          <w:color w:val="auto"/>
          <w:lang w:val="ru-RU"/>
        </w:rPr>
        <w:t xml:space="preserve"> с НКЦКИ.</w:t>
      </w:r>
    </w:p>
    <w:p w:rsidR="00802E67" w:rsidRPr="00802E67" w:rsidRDefault="00802E67" w:rsidP="00060675">
      <w:pPr>
        <w:numPr>
          <w:ilvl w:val="0"/>
          <w:numId w:val="67"/>
        </w:numPr>
        <w:tabs>
          <w:tab w:val="left" w:pos="851"/>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Заказчику в КЦ </w:t>
      </w:r>
      <w:proofErr w:type="spellStart"/>
      <w:r w:rsidRPr="00802E67">
        <w:rPr>
          <w:rFonts w:ascii="Times New Roman" w:eastAsia="Times New Roman" w:hAnsi="Times New Roman" w:cs="Times New Roman"/>
          <w:color w:val="auto"/>
          <w:lang w:val="ru-RU"/>
        </w:rPr>
        <w:t>ГосСОПКА</w:t>
      </w:r>
      <w:proofErr w:type="spellEnd"/>
      <w:r w:rsidRPr="00802E67">
        <w:rPr>
          <w:rFonts w:ascii="Times New Roman" w:eastAsia="Times New Roman" w:hAnsi="Times New Roman" w:cs="Times New Roman"/>
          <w:color w:val="auto"/>
          <w:lang w:val="ru-RU"/>
        </w:rPr>
        <w:t xml:space="preserve"> предоставлен ЛК </w:t>
      </w:r>
      <w:r w:rsidRPr="00802E67">
        <w:rPr>
          <w:rFonts w:ascii="Times New Roman" w:eastAsia="Times New Roman" w:hAnsi="Times New Roman" w:cs="Times New Roman"/>
          <w:color w:val="auto"/>
          <w:lang w:val="en-US"/>
        </w:rPr>
        <w:t>SOC</w:t>
      </w:r>
      <w:r w:rsidRPr="00802E67">
        <w:rPr>
          <w:rFonts w:ascii="Times New Roman" w:eastAsia="Times New Roman" w:hAnsi="Times New Roman" w:cs="Times New Roman"/>
          <w:color w:val="auto"/>
          <w:lang w:val="ru-RU"/>
        </w:rPr>
        <w:t xml:space="preserve"> для взаимодействия с НКЦКИ.</w:t>
      </w:r>
    </w:p>
    <w:p w:rsidR="00802E67" w:rsidRPr="00802E67" w:rsidRDefault="00802E67" w:rsidP="00060675">
      <w:pPr>
        <w:numPr>
          <w:ilvl w:val="0"/>
          <w:numId w:val="67"/>
        </w:numPr>
        <w:tabs>
          <w:tab w:val="left" w:pos="851"/>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Организована передача информации Заказчика в </w:t>
      </w:r>
      <w:proofErr w:type="spellStart"/>
      <w:r w:rsidRPr="00802E67">
        <w:rPr>
          <w:rFonts w:ascii="Times New Roman" w:eastAsia="Times New Roman" w:hAnsi="Times New Roman" w:cs="Times New Roman"/>
          <w:color w:val="auto"/>
          <w:lang w:val="ru-RU"/>
        </w:rPr>
        <w:t>ГосСОПКА</w:t>
      </w:r>
      <w:proofErr w:type="spellEnd"/>
      <w:r w:rsidRPr="00802E67">
        <w:rPr>
          <w:rFonts w:ascii="Times New Roman" w:eastAsia="Times New Roman" w:hAnsi="Times New Roman" w:cs="Times New Roman"/>
          <w:color w:val="auto"/>
          <w:lang w:val="ru-RU"/>
        </w:rPr>
        <w:t xml:space="preserve"> и Заказчику из </w:t>
      </w:r>
      <w:proofErr w:type="spellStart"/>
      <w:r w:rsidRPr="00802E67">
        <w:rPr>
          <w:rFonts w:ascii="Times New Roman" w:eastAsia="Times New Roman" w:hAnsi="Times New Roman" w:cs="Times New Roman"/>
          <w:color w:val="auto"/>
          <w:lang w:val="ru-RU"/>
        </w:rPr>
        <w:t>ГосСОПКА</w:t>
      </w:r>
      <w:proofErr w:type="spellEnd"/>
      <w:r w:rsidRPr="00802E67">
        <w:rPr>
          <w:rFonts w:ascii="Times New Roman" w:eastAsia="Times New Roman" w:hAnsi="Times New Roman" w:cs="Times New Roman"/>
          <w:color w:val="auto"/>
          <w:lang w:val="ru-RU"/>
        </w:rPr>
        <w:t xml:space="preserve"> через ЛК </w:t>
      </w:r>
      <w:r w:rsidRPr="00802E67">
        <w:rPr>
          <w:rFonts w:ascii="Times New Roman" w:eastAsia="Times New Roman" w:hAnsi="Times New Roman" w:cs="Times New Roman"/>
          <w:color w:val="auto"/>
          <w:lang w:val="en-US"/>
        </w:rPr>
        <w:t>SOC</w:t>
      </w:r>
      <w:r w:rsidRPr="00802E67">
        <w:rPr>
          <w:rFonts w:ascii="Times New Roman" w:eastAsia="Times New Roman" w:hAnsi="Times New Roman" w:cs="Times New Roman"/>
          <w:color w:val="auto"/>
          <w:lang w:val="ru-RU"/>
        </w:rPr>
        <w:t>.</w:t>
      </w:r>
      <w:r w:rsidRPr="00802E67">
        <w:rPr>
          <w:rFonts w:ascii="Times New Roman" w:eastAsia="Times New Roman" w:hAnsi="Times New Roman" w:cs="Times New Roman"/>
          <w:i/>
          <w:color w:val="auto"/>
          <w:lang w:val="ru-RU"/>
        </w:rPr>
        <w:t xml:space="preserve"> </w:t>
      </w:r>
    </w:p>
    <w:p w:rsidR="00802E67" w:rsidRPr="00802E67" w:rsidRDefault="00802E67" w:rsidP="00060675">
      <w:pPr>
        <w:numPr>
          <w:ilvl w:val="0"/>
          <w:numId w:val="68"/>
        </w:numPr>
        <w:tabs>
          <w:tab w:val="left" w:pos="284"/>
        </w:tabs>
        <w:spacing w:after="60" w:line="276" w:lineRule="auto"/>
        <w:ind w:left="0" w:firstLine="0"/>
        <w:jc w:val="both"/>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 xml:space="preserve">  По факту завершения вышеуказанных работ, Заказчик подтверждает, что подключение к Услуге прошло успешно и работоспособность обеспечена. Услуга начинает предоставляться с ___.___.20__ г.</w:t>
      </w:r>
    </w:p>
    <w:p w:rsidR="00802E67" w:rsidRPr="00802E67" w:rsidRDefault="00802E67" w:rsidP="00DD0A7A">
      <w:pPr>
        <w:spacing w:after="6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В случае получения информации от Исполнителя о превышении лимита количества событий ИБ (EPS), установленного в Заказе, Заказчик ограничивает передачу событий ИБ в сторону Системы SOC или докупает необходимое количество EPS.</w:t>
      </w:r>
    </w:p>
    <w:p w:rsidR="00802E67" w:rsidRPr="00802E67" w:rsidRDefault="00802E67" w:rsidP="00060675">
      <w:pPr>
        <w:numPr>
          <w:ilvl w:val="0"/>
          <w:numId w:val="68"/>
        </w:numPr>
        <w:tabs>
          <w:tab w:val="left" w:pos="284"/>
        </w:tabs>
        <w:spacing w:after="60" w:line="276" w:lineRule="auto"/>
        <w:ind w:left="0" w:firstLine="0"/>
        <w:jc w:val="both"/>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 xml:space="preserve"> Подключение дополнительных систем-источников и правил реагирования на инциденты ИБ осуществляется в соответствии с порядком, указанным в Договоре на оказание Услуги.</w:t>
      </w:r>
    </w:p>
    <w:tbl>
      <w:tblPr>
        <w:tblW w:w="9068" w:type="dxa"/>
        <w:tblLayout w:type="fixed"/>
        <w:tblLook w:val="0000" w:firstRow="0" w:lastRow="0" w:firstColumn="0" w:lastColumn="0" w:noHBand="0" w:noVBand="0"/>
      </w:tblPr>
      <w:tblGrid>
        <w:gridCol w:w="4203"/>
        <w:gridCol w:w="262"/>
        <w:gridCol w:w="684"/>
        <w:gridCol w:w="3687"/>
        <w:gridCol w:w="232"/>
      </w:tblGrid>
      <w:tr w:rsidR="00802E67" w:rsidRPr="00802E67" w:rsidTr="007C2D22">
        <w:trPr>
          <w:trHeight w:val="78"/>
        </w:trPr>
        <w:tc>
          <w:tcPr>
            <w:tcW w:w="4465" w:type="dxa"/>
            <w:gridSpan w:val="2"/>
          </w:tcPr>
          <w:p w:rsidR="00802E67" w:rsidRPr="00802E67" w:rsidRDefault="00802E67" w:rsidP="00DD0A7A">
            <w:pPr>
              <w:rPr>
                <w:rFonts w:ascii="Times New Roman" w:eastAsia="Times New Roman" w:hAnsi="Times New Roman" w:cs="Times New Roman"/>
                <w:b/>
                <w:bCs/>
                <w:color w:val="auto"/>
                <w:lang w:val="ru-RU"/>
              </w:rPr>
            </w:pPr>
          </w:p>
          <w:p w:rsidR="00802E67" w:rsidRPr="00802E67" w:rsidRDefault="00802E67" w:rsidP="00DD0A7A">
            <w:pPr>
              <w:rPr>
                <w:rFonts w:ascii="Times New Roman" w:eastAsia="Times New Roman" w:hAnsi="Times New Roman" w:cs="Times New Roman"/>
                <w:b/>
                <w:bCs/>
                <w:color w:val="auto"/>
                <w:lang w:val="ru-RU"/>
              </w:rPr>
            </w:pPr>
            <w:r w:rsidRPr="00802E67">
              <w:rPr>
                <w:rFonts w:ascii="Times New Roman" w:eastAsia="Times New Roman" w:hAnsi="Times New Roman" w:cs="Times New Roman"/>
                <w:b/>
                <w:bCs/>
                <w:color w:val="auto"/>
                <w:lang w:val="ru-RU"/>
              </w:rPr>
              <w:t>От имени Исполнителя</w:t>
            </w:r>
          </w:p>
        </w:tc>
        <w:tc>
          <w:tcPr>
            <w:tcW w:w="684" w:type="dxa"/>
          </w:tcPr>
          <w:p w:rsidR="00802E67" w:rsidRPr="00802E67" w:rsidRDefault="00802E67" w:rsidP="00DD0A7A">
            <w:pPr>
              <w:rPr>
                <w:rFonts w:ascii="Times New Roman" w:eastAsia="Times New Roman" w:hAnsi="Times New Roman" w:cs="Times New Roman"/>
                <w:b/>
                <w:bCs/>
                <w:color w:val="auto"/>
                <w:lang w:val="ru-RU"/>
              </w:rPr>
            </w:pPr>
          </w:p>
        </w:tc>
        <w:tc>
          <w:tcPr>
            <w:tcW w:w="3919" w:type="dxa"/>
            <w:gridSpan w:val="2"/>
          </w:tcPr>
          <w:p w:rsidR="00802E67" w:rsidRPr="00802E67" w:rsidRDefault="00802E67" w:rsidP="00DD0A7A">
            <w:pPr>
              <w:rPr>
                <w:rFonts w:ascii="Times New Roman" w:eastAsia="Times New Roman" w:hAnsi="Times New Roman" w:cs="Times New Roman"/>
                <w:b/>
                <w:bCs/>
                <w:color w:val="auto"/>
                <w:lang w:val="ru-RU"/>
              </w:rPr>
            </w:pPr>
          </w:p>
          <w:p w:rsidR="00802E67" w:rsidRPr="00802E67" w:rsidRDefault="00802E67" w:rsidP="00DD0A7A">
            <w:pPr>
              <w:rPr>
                <w:rFonts w:ascii="Times New Roman" w:eastAsia="Times New Roman" w:hAnsi="Times New Roman" w:cs="Times New Roman"/>
                <w:b/>
                <w:bCs/>
                <w:color w:val="auto"/>
                <w:lang w:val="ru-RU"/>
              </w:rPr>
            </w:pPr>
            <w:r w:rsidRPr="00802E67">
              <w:rPr>
                <w:rFonts w:ascii="Times New Roman" w:eastAsia="Times New Roman" w:hAnsi="Times New Roman" w:cs="Times New Roman"/>
                <w:b/>
                <w:bCs/>
                <w:color w:val="auto"/>
                <w:lang w:val="ru-RU"/>
              </w:rPr>
              <w:t>От имени Заказчика</w:t>
            </w:r>
          </w:p>
        </w:tc>
      </w:tr>
      <w:tr w:rsidR="00802E67" w:rsidRPr="00802E67" w:rsidTr="007C2D22">
        <w:trPr>
          <w:trHeight w:val="30"/>
        </w:trPr>
        <w:tc>
          <w:tcPr>
            <w:tcW w:w="4465" w:type="dxa"/>
            <w:gridSpan w:val="2"/>
          </w:tcPr>
          <w:p w:rsidR="00802E67" w:rsidRPr="00802E67" w:rsidRDefault="00802E67" w:rsidP="00DD0A7A">
            <w:pPr>
              <w:rPr>
                <w:rFonts w:ascii="Times New Roman" w:eastAsia="Times New Roman" w:hAnsi="Times New Roman" w:cs="Times New Roman"/>
                <w:color w:val="auto"/>
                <w:lang w:val="ru-RU"/>
              </w:rPr>
            </w:pPr>
          </w:p>
          <w:p w:rsidR="00802E67" w:rsidRPr="00802E67" w:rsidRDefault="00802E67" w:rsidP="00DD0A7A">
            <w:pP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___________________ /___________/</w:t>
            </w:r>
          </w:p>
          <w:p w:rsidR="00802E67" w:rsidRPr="00802E67" w:rsidRDefault="00802E67" w:rsidP="00DD0A7A">
            <w:pP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МП</w:t>
            </w:r>
          </w:p>
        </w:tc>
        <w:tc>
          <w:tcPr>
            <w:tcW w:w="684" w:type="dxa"/>
          </w:tcPr>
          <w:p w:rsidR="00802E67" w:rsidRPr="00802E67" w:rsidRDefault="00802E67" w:rsidP="00DD0A7A">
            <w:pPr>
              <w:rPr>
                <w:rFonts w:ascii="Times New Roman" w:eastAsia="Times New Roman" w:hAnsi="Times New Roman" w:cs="Times New Roman"/>
                <w:color w:val="auto"/>
                <w:lang w:val="ru-RU"/>
              </w:rPr>
            </w:pPr>
          </w:p>
        </w:tc>
        <w:tc>
          <w:tcPr>
            <w:tcW w:w="3919" w:type="dxa"/>
            <w:gridSpan w:val="2"/>
          </w:tcPr>
          <w:p w:rsidR="00802E67" w:rsidRPr="00802E67" w:rsidRDefault="00802E67" w:rsidP="00DD0A7A">
            <w:pPr>
              <w:rPr>
                <w:rFonts w:ascii="Times New Roman" w:eastAsia="Times New Roman" w:hAnsi="Times New Roman" w:cs="Times New Roman"/>
                <w:color w:val="auto"/>
                <w:lang w:val="ru-RU"/>
              </w:rPr>
            </w:pPr>
          </w:p>
          <w:p w:rsidR="00802E67" w:rsidRPr="00802E67" w:rsidRDefault="00802E67" w:rsidP="00DD0A7A">
            <w:pP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_______________ /___________/</w:t>
            </w:r>
          </w:p>
          <w:p w:rsidR="00802E67" w:rsidRPr="00802E67" w:rsidRDefault="00802E67" w:rsidP="00DD0A7A">
            <w:pPr>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МП</w:t>
            </w:r>
          </w:p>
        </w:tc>
      </w:tr>
      <w:tr w:rsidR="00802E67" w:rsidRPr="00802E67" w:rsidTr="007C2D22">
        <w:trPr>
          <w:gridAfter w:val="1"/>
          <w:wAfter w:w="232" w:type="dxa"/>
          <w:trHeight w:val="16"/>
        </w:trPr>
        <w:tc>
          <w:tcPr>
            <w:tcW w:w="4203" w:type="dxa"/>
          </w:tcPr>
          <w:p w:rsidR="00802E67" w:rsidRPr="00802E67" w:rsidRDefault="00802E67" w:rsidP="00DD0A7A">
            <w:pPr>
              <w:rPr>
                <w:rFonts w:ascii="Times New Roman" w:eastAsia="Times New Roman" w:hAnsi="Times New Roman" w:cs="Times New Roman"/>
                <w:b/>
                <w:bCs/>
                <w:color w:val="auto"/>
                <w:lang w:val="ru-RU"/>
              </w:rPr>
            </w:pPr>
          </w:p>
        </w:tc>
        <w:tc>
          <w:tcPr>
            <w:tcW w:w="946" w:type="dxa"/>
            <w:gridSpan w:val="2"/>
          </w:tcPr>
          <w:p w:rsidR="00802E67" w:rsidRPr="007C2D22" w:rsidRDefault="00802E67" w:rsidP="00DD0A7A">
            <w:pPr>
              <w:rPr>
                <w:rFonts w:ascii="Times New Roman" w:eastAsia="Times New Roman" w:hAnsi="Times New Roman" w:cs="Times New Roman"/>
                <w:bCs/>
                <w:color w:val="auto"/>
                <w:lang w:val="ru-RU"/>
              </w:rPr>
            </w:pPr>
          </w:p>
        </w:tc>
        <w:tc>
          <w:tcPr>
            <w:tcW w:w="3687" w:type="dxa"/>
          </w:tcPr>
          <w:p w:rsidR="00802E67" w:rsidRPr="00802E67" w:rsidRDefault="00802E67" w:rsidP="00DD0A7A">
            <w:pPr>
              <w:rPr>
                <w:rFonts w:ascii="Times New Roman" w:eastAsia="Times New Roman" w:hAnsi="Times New Roman" w:cs="Times New Roman"/>
                <w:b/>
                <w:bCs/>
                <w:color w:val="auto"/>
                <w:lang w:val="ru-RU"/>
              </w:rPr>
            </w:pPr>
          </w:p>
        </w:tc>
      </w:tr>
      <w:tr w:rsidR="00802E67" w:rsidRPr="00802E67" w:rsidTr="007C2D22">
        <w:trPr>
          <w:gridAfter w:val="1"/>
          <w:wAfter w:w="232" w:type="dxa"/>
          <w:trHeight w:val="30"/>
        </w:trPr>
        <w:tc>
          <w:tcPr>
            <w:tcW w:w="4203" w:type="dxa"/>
          </w:tcPr>
          <w:p w:rsidR="00802E67" w:rsidRPr="00802E67" w:rsidRDefault="00802E67" w:rsidP="00DD0A7A">
            <w:pPr>
              <w:rPr>
                <w:rFonts w:ascii="Times New Roman" w:eastAsia="Times New Roman" w:hAnsi="Times New Roman" w:cs="Times New Roman"/>
                <w:color w:val="auto"/>
                <w:lang w:val="ru-RU"/>
              </w:rPr>
            </w:pPr>
          </w:p>
        </w:tc>
        <w:tc>
          <w:tcPr>
            <w:tcW w:w="946" w:type="dxa"/>
            <w:gridSpan w:val="2"/>
          </w:tcPr>
          <w:p w:rsidR="00802E67" w:rsidRPr="00802E67" w:rsidRDefault="00802E67" w:rsidP="00DD0A7A">
            <w:pPr>
              <w:rPr>
                <w:rFonts w:ascii="Times New Roman" w:eastAsia="Times New Roman" w:hAnsi="Times New Roman" w:cs="Times New Roman"/>
                <w:color w:val="auto"/>
                <w:lang w:val="ru-RU"/>
              </w:rPr>
            </w:pPr>
          </w:p>
        </w:tc>
        <w:tc>
          <w:tcPr>
            <w:tcW w:w="3687" w:type="dxa"/>
          </w:tcPr>
          <w:p w:rsidR="00802E67" w:rsidRPr="00802E67" w:rsidRDefault="00802E67" w:rsidP="00DD0A7A">
            <w:pPr>
              <w:rPr>
                <w:rFonts w:ascii="Times New Roman" w:eastAsia="Times New Roman" w:hAnsi="Times New Roman" w:cs="Times New Roman"/>
                <w:color w:val="auto"/>
                <w:lang w:val="ru-RU"/>
              </w:rPr>
            </w:pPr>
          </w:p>
        </w:tc>
      </w:tr>
    </w:tbl>
    <w:p w:rsidR="00802E67" w:rsidRPr="00B01E68" w:rsidRDefault="00802E67" w:rsidP="007C2D22">
      <w:pPr>
        <w:spacing w:after="120"/>
        <w:jc w:val="right"/>
        <w:rPr>
          <w:rFonts w:ascii="Times New Roman" w:eastAsia="Times New Roman" w:hAnsi="Times New Roman" w:cs="Times New Roman"/>
          <w:b/>
          <w:color w:val="auto"/>
          <w:lang w:val="ru-RU"/>
        </w:rPr>
      </w:pPr>
      <w:r w:rsidRPr="00B01E68">
        <w:rPr>
          <w:rFonts w:ascii="Times New Roman" w:eastAsia="Times New Roman" w:hAnsi="Times New Roman" w:cs="Times New Roman"/>
          <w:b/>
          <w:color w:val="auto"/>
          <w:lang w:val="ru-RU"/>
        </w:rPr>
        <w:t>Приложение № 3</w:t>
      </w:r>
    </w:p>
    <w:p w:rsidR="00802E67" w:rsidRPr="00B01E68" w:rsidRDefault="00802E67" w:rsidP="00802E67">
      <w:pPr>
        <w:autoSpaceDE w:val="0"/>
        <w:autoSpaceDN w:val="0"/>
        <w:spacing w:after="120"/>
        <w:jc w:val="right"/>
        <w:rPr>
          <w:rFonts w:ascii="Times New Roman" w:eastAsia="Times New Roman" w:hAnsi="Times New Roman" w:cs="Times New Roman"/>
          <w:b/>
          <w:noProof/>
          <w:color w:val="auto"/>
          <w:lang w:val="ru-RU" w:eastAsia="en-US"/>
        </w:rPr>
      </w:pPr>
      <w:r w:rsidRPr="00B01E68">
        <w:rPr>
          <w:rFonts w:ascii="Times New Roman" w:eastAsia="Times New Roman" w:hAnsi="Times New Roman" w:cs="Times New Roman"/>
          <w:b/>
          <w:noProof/>
          <w:color w:val="auto"/>
          <w:lang w:val="ru-RU" w:eastAsia="en-US"/>
        </w:rPr>
        <w:t>к Договору на оказание услуг</w:t>
      </w:r>
    </w:p>
    <w:p w:rsidR="00802E67" w:rsidRPr="00B01E68" w:rsidRDefault="00802E67" w:rsidP="00802E67">
      <w:pPr>
        <w:autoSpaceDE w:val="0"/>
        <w:autoSpaceDN w:val="0"/>
        <w:spacing w:after="120"/>
        <w:jc w:val="right"/>
        <w:rPr>
          <w:rFonts w:ascii="Times New Roman" w:eastAsia="Times New Roman" w:hAnsi="Times New Roman" w:cs="Times New Roman"/>
          <w:b/>
          <w:noProof/>
          <w:color w:val="auto"/>
          <w:lang w:val="ru-RU" w:eastAsia="en-US"/>
        </w:rPr>
      </w:pPr>
      <w:r w:rsidRPr="00B01E68">
        <w:rPr>
          <w:rFonts w:ascii="Times New Roman" w:eastAsia="Times New Roman" w:hAnsi="Times New Roman" w:cs="Times New Roman"/>
          <w:b/>
          <w:noProof/>
          <w:color w:val="auto"/>
          <w:lang w:val="ru-RU" w:eastAsia="en-US"/>
        </w:rPr>
        <w:t>№___________________ от ___/___/___.</w:t>
      </w:r>
    </w:p>
    <w:p w:rsidR="00802E67" w:rsidRPr="00802E67" w:rsidRDefault="00802E67" w:rsidP="00802E67">
      <w:pPr>
        <w:spacing w:after="120"/>
        <w:ind w:left="709"/>
        <w:jc w:val="center"/>
        <w:rPr>
          <w:rFonts w:ascii="Times New Roman" w:eastAsia="Times New Roman" w:hAnsi="Times New Roman" w:cs="Times New Roman"/>
          <w:b/>
          <w:color w:val="auto"/>
          <w:lang w:val="ru-RU"/>
        </w:rPr>
      </w:pPr>
    </w:p>
    <w:p w:rsidR="00802E67" w:rsidRPr="00802E67" w:rsidRDefault="00802E67" w:rsidP="00802E67">
      <w:pPr>
        <w:spacing w:after="120"/>
        <w:jc w:val="center"/>
        <w:rPr>
          <w:rFonts w:ascii="Times New Roman" w:eastAsia="Times New Roman" w:hAnsi="Times New Roman" w:cs="Times New Roman"/>
          <w:b/>
          <w:color w:val="auto"/>
          <w:lang w:val="ru-RU"/>
        </w:rPr>
      </w:pPr>
    </w:p>
    <w:p w:rsidR="00802E67" w:rsidRPr="00802E67" w:rsidRDefault="00802E67" w:rsidP="007C2D22">
      <w:pPr>
        <w:spacing w:after="120"/>
        <w:jc w:val="center"/>
        <w:rPr>
          <w:rFonts w:ascii="Times New Roman" w:eastAsia="Times New Roman" w:hAnsi="Times New Roman" w:cs="Times New Roman"/>
          <w:b/>
          <w:color w:val="auto"/>
          <w:lang w:val="ru-RU"/>
        </w:rPr>
      </w:pPr>
      <w:r w:rsidRPr="00802E67">
        <w:rPr>
          <w:rFonts w:ascii="Times New Roman" w:eastAsia="Times New Roman" w:hAnsi="Times New Roman" w:cs="Times New Roman"/>
          <w:b/>
          <w:color w:val="auto"/>
          <w:lang w:val="ru-RU"/>
        </w:rPr>
        <w:t xml:space="preserve">Регламент взаимодействия Корпоративного центра </w:t>
      </w:r>
      <w:proofErr w:type="spellStart"/>
      <w:r w:rsidRPr="00802E67">
        <w:rPr>
          <w:rFonts w:ascii="Times New Roman" w:eastAsia="Times New Roman" w:hAnsi="Times New Roman" w:cs="Times New Roman"/>
          <w:b/>
          <w:color w:val="auto"/>
          <w:lang w:val="ru-RU"/>
        </w:rPr>
        <w:t>ГосСОПКА</w:t>
      </w:r>
      <w:proofErr w:type="spellEnd"/>
      <w:r w:rsidRPr="00802E67">
        <w:rPr>
          <w:rFonts w:ascii="Times New Roman" w:eastAsia="Times New Roman" w:hAnsi="Times New Roman" w:cs="Times New Roman"/>
          <w:b/>
          <w:color w:val="auto"/>
          <w:lang w:val="ru-RU"/>
        </w:rPr>
        <w:t xml:space="preserve"> Исполнителя и Заказчика при осуществлении информационного обмена в области обнаружения, предупреждения и ликвидации последствий компьютерных </w:t>
      </w:r>
      <w:r w:rsidR="007C2D22">
        <w:rPr>
          <w:rFonts w:ascii="Times New Roman" w:eastAsia="Times New Roman" w:hAnsi="Times New Roman" w:cs="Times New Roman"/>
          <w:b/>
          <w:color w:val="auto"/>
          <w:lang w:val="ru-RU"/>
        </w:rPr>
        <w:t xml:space="preserve">атак с </w:t>
      </w:r>
      <w:proofErr w:type="spellStart"/>
      <w:r w:rsidR="007C2D22">
        <w:rPr>
          <w:rFonts w:ascii="Times New Roman" w:eastAsia="Times New Roman" w:hAnsi="Times New Roman" w:cs="Times New Roman"/>
          <w:b/>
          <w:color w:val="auto"/>
          <w:lang w:val="ru-RU"/>
        </w:rPr>
        <w:t>ЦЗИиСС</w:t>
      </w:r>
      <w:proofErr w:type="spellEnd"/>
    </w:p>
    <w:p w:rsidR="00802E67" w:rsidRPr="00802E67" w:rsidRDefault="00802E67" w:rsidP="00802E67">
      <w:pPr>
        <w:keepNext/>
        <w:keepLines/>
        <w:spacing w:after="240"/>
        <w:jc w:val="center"/>
        <w:outlineLvl w:val="0"/>
        <w:rPr>
          <w:rFonts w:ascii="Times New Roman" w:eastAsia="Times New Roman" w:hAnsi="Times New Roman" w:cs="Times New Roman"/>
          <w:b/>
          <w:color w:val="auto"/>
          <w:lang w:val="ru-RU"/>
        </w:rPr>
      </w:pPr>
      <w:r w:rsidRPr="00802E67">
        <w:rPr>
          <w:rFonts w:ascii="Times New Roman" w:eastAsia="Times New Roman" w:hAnsi="Times New Roman" w:cs="Times New Roman"/>
          <w:b/>
          <w:color w:val="auto"/>
          <w:lang w:val="ru-RU"/>
        </w:rPr>
        <w:t>ОБЩИЕ ПОЛОЖЕНИЯ</w:t>
      </w:r>
    </w:p>
    <w:p w:rsidR="00802E67" w:rsidRPr="00802E67" w:rsidRDefault="00802E67" w:rsidP="00802E67">
      <w:pPr>
        <w:keepNext/>
        <w:keepLines/>
        <w:tabs>
          <w:tab w:val="left" w:pos="1134"/>
        </w:tabs>
        <w:spacing w:after="60"/>
        <w:jc w:val="both"/>
        <w:outlineLvl w:val="1"/>
        <w:rPr>
          <w:rFonts w:ascii="Times New Roman" w:eastAsia="Times New Roman" w:hAnsi="Times New Roman" w:cs="Times New Roman"/>
          <w:b/>
          <w:color w:val="auto"/>
          <w:lang w:val="ru-RU" w:eastAsia="en-US"/>
        </w:rPr>
      </w:pPr>
      <w:r w:rsidRPr="00802E67">
        <w:rPr>
          <w:rFonts w:ascii="Times New Roman" w:eastAsia="Times New Roman" w:hAnsi="Times New Roman" w:cs="Times New Roman"/>
          <w:b/>
          <w:color w:val="auto"/>
          <w:lang w:val="ru-RU" w:eastAsia="en-US"/>
        </w:rPr>
        <w:t>Назначение и область действия</w:t>
      </w:r>
    </w:p>
    <w:p w:rsidR="00802E67" w:rsidRPr="00802E67" w:rsidRDefault="00802E67" w:rsidP="00802E67">
      <w:pPr>
        <w:spacing w:after="6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КЦ </w:t>
      </w:r>
      <w:proofErr w:type="spellStart"/>
      <w:r w:rsidRPr="00802E67">
        <w:rPr>
          <w:rFonts w:ascii="Times New Roman" w:eastAsia="Times New Roman" w:hAnsi="Times New Roman" w:cs="Times New Roman"/>
          <w:color w:val="auto"/>
          <w:lang w:val="ru-RU"/>
        </w:rPr>
        <w:t>ГосСОПКА</w:t>
      </w:r>
      <w:proofErr w:type="spellEnd"/>
      <w:r w:rsidRPr="00802E67">
        <w:rPr>
          <w:rFonts w:ascii="Times New Roman" w:eastAsia="Times New Roman" w:hAnsi="Times New Roman" w:cs="Times New Roman"/>
          <w:color w:val="auto"/>
          <w:lang w:val="ru-RU"/>
        </w:rPr>
        <w:t xml:space="preserve"> взаимодействует с </w:t>
      </w:r>
      <w:proofErr w:type="spellStart"/>
      <w:r w:rsidRPr="00802E67">
        <w:rPr>
          <w:rFonts w:ascii="Times New Roman" w:eastAsia="Times New Roman" w:hAnsi="Times New Roman" w:cs="Times New Roman"/>
          <w:color w:val="auto"/>
          <w:lang w:val="ru-RU"/>
        </w:rPr>
        <w:t>ЦЗИиСС</w:t>
      </w:r>
      <w:proofErr w:type="spellEnd"/>
      <w:r w:rsidRPr="00802E67">
        <w:rPr>
          <w:rFonts w:ascii="Times New Roman" w:eastAsia="Times New Roman" w:hAnsi="Times New Roman" w:cs="Times New Roman"/>
          <w:color w:val="auto"/>
          <w:lang w:val="ru-RU"/>
        </w:rPr>
        <w:t xml:space="preserve"> посредством направления сведений и обращений через каналы НКЦКИ. </w:t>
      </w:r>
    </w:p>
    <w:p w:rsidR="00802E67" w:rsidRPr="00802E67" w:rsidRDefault="00802E67" w:rsidP="00802E67">
      <w:pPr>
        <w:spacing w:after="60"/>
        <w:jc w:val="both"/>
        <w:rPr>
          <w:rFonts w:ascii="Times New Roman" w:eastAsia="Times New Roman" w:hAnsi="Times New Roman" w:cs="Times New Roman"/>
          <w:color w:val="auto"/>
          <w:lang w:val="ru-RU"/>
        </w:rPr>
      </w:pPr>
      <w:proofErr w:type="gramStart"/>
      <w:r w:rsidRPr="00802E67">
        <w:rPr>
          <w:rFonts w:ascii="Times New Roman" w:eastAsia="Times New Roman" w:hAnsi="Times New Roman" w:cs="Times New Roman"/>
          <w:color w:val="auto"/>
          <w:lang w:val="ru-RU"/>
        </w:rPr>
        <w:t xml:space="preserve">В ходе организованного в рамках Услуги для Заказчика его информационного взаимодействия с НКЦКИ </w:t>
      </w:r>
      <w:proofErr w:type="spellStart"/>
      <w:r w:rsidRPr="00802E67">
        <w:rPr>
          <w:rFonts w:ascii="Times New Roman" w:eastAsia="Times New Roman" w:hAnsi="Times New Roman" w:cs="Times New Roman"/>
          <w:color w:val="auto"/>
          <w:lang w:val="ru-RU"/>
        </w:rPr>
        <w:t>ГосСОПКА</w:t>
      </w:r>
      <w:proofErr w:type="spellEnd"/>
      <w:r w:rsidRPr="00802E67">
        <w:rPr>
          <w:rFonts w:ascii="Times New Roman" w:eastAsia="Times New Roman" w:hAnsi="Times New Roman" w:cs="Times New Roman"/>
          <w:color w:val="auto"/>
          <w:lang w:val="ru-RU"/>
        </w:rPr>
        <w:t xml:space="preserve">, через КЦ </w:t>
      </w:r>
      <w:proofErr w:type="spellStart"/>
      <w:r w:rsidRPr="00802E67">
        <w:rPr>
          <w:rFonts w:ascii="Times New Roman" w:eastAsia="Times New Roman" w:hAnsi="Times New Roman" w:cs="Times New Roman"/>
          <w:color w:val="auto"/>
          <w:lang w:val="ru-RU"/>
        </w:rPr>
        <w:t>ГосСОПКА</w:t>
      </w:r>
      <w:proofErr w:type="spellEnd"/>
      <w:r w:rsidRPr="00802E67">
        <w:rPr>
          <w:rFonts w:ascii="Times New Roman" w:eastAsia="Times New Roman" w:hAnsi="Times New Roman" w:cs="Times New Roman"/>
          <w:color w:val="auto"/>
          <w:lang w:val="ru-RU"/>
        </w:rPr>
        <w:t xml:space="preserve">, осуществляется обмен сведениями с </w:t>
      </w:r>
      <w:proofErr w:type="spellStart"/>
      <w:r w:rsidRPr="00802E67">
        <w:rPr>
          <w:rFonts w:ascii="Times New Roman" w:eastAsia="Times New Roman" w:hAnsi="Times New Roman" w:cs="Times New Roman"/>
          <w:color w:val="auto"/>
          <w:lang w:val="ru-RU"/>
        </w:rPr>
        <w:t>ГосСОПКА</w:t>
      </w:r>
      <w:proofErr w:type="spellEnd"/>
      <w:r w:rsidRPr="00802E67">
        <w:rPr>
          <w:rFonts w:ascii="Times New Roman" w:eastAsia="Times New Roman" w:hAnsi="Times New Roman" w:cs="Times New Roman"/>
          <w:color w:val="auto"/>
          <w:lang w:val="ru-RU"/>
        </w:rPr>
        <w:t xml:space="preserve"> об ИИ, КИИ Заказчика, о КА и КИ в ИИ и КИИ Заказчика, индикаторах компрометации и методических рекомендациях НКЦКИ </w:t>
      </w:r>
      <w:proofErr w:type="spellStart"/>
      <w:r w:rsidRPr="00802E67">
        <w:rPr>
          <w:rFonts w:ascii="Times New Roman" w:eastAsia="Times New Roman" w:hAnsi="Times New Roman" w:cs="Times New Roman"/>
          <w:color w:val="auto"/>
          <w:lang w:val="ru-RU"/>
        </w:rPr>
        <w:t>ГосСОПКА</w:t>
      </w:r>
      <w:proofErr w:type="spellEnd"/>
      <w:r w:rsidRPr="00802E67">
        <w:rPr>
          <w:rFonts w:ascii="Times New Roman" w:eastAsia="Times New Roman" w:hAnsi="Times New Roman" w:cs="Times New Roman"/>
          <w:color w:val="auto"/>
          <w:lang w:val="ru-RU"/>
        </w:rPr>
        <w:t xml:space="preserve"> для Заказчика по обнаружению, предупреждению и ликвидации последствий типовых КА на ОИИ и ОКИИ Заказчика.</w:t>
      </w:r>
      <w:proofErr w:type="gramEnd"/>
    </w:p>
    <w:p w:rsidR="00802E67" w:rsidRPr="00802E67" w:rsidRDefault="00802E67" w:rsidP="00802E67">
      <w:pPr>
        <w:spacing w:after="6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Исполнителем организовывается подключение систем-источников ОИИ и (или) ОКИИ Заказчика к Системе SOC, в соответствии с Приложением 1 к Договору, для организации информационного взаимодействия Заказчика через КЦ </w:t>
      </w:r>
      <w:proofErr w:type="spellStart"/>
      <w:r w:rsidRPr="00802E67">
        <w:rPr>
          <w:rFonts w:ascii="Times New Roman" w:eastAsia="Times New Roman" w:hAnsi="Times New Roman" w:cs="Times New Roman"/>
          <w:color w:val="auto"/>
          <w:lang w:val="ru-RU"/>
        </w:rPr>
        <w:t>ГосСОПКА</w:t>
      </w:r>
      <w:proofErr w:type="spellEnd"/>
      <w:r w:rsidRPr="00802E67">
        <w:rPr>
          <w:rFonts w:ascii="Times New Roman" w:eastAsia="Times New Roman" w:hAnsi="Times New Roman" w:cs="Times New Roman"/>
          <w:color w:val="auto"/>
          <w:lang w:val="ru-RU"/>
        </w:rPr>
        <w:t xml:space="preserve"> с НКЦКИ. </w:t>
      </w:r>
    </w:p>
    <w:p w:rsidR="00802E67" w:rsidRPr="00802E67" w:rsidRDefault="00802E67" w:rsidP="00802E67">
      <w:pPr>
        <w:spacing w:after="6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Заказчику в КЦ </w:t>
      </w:r>
      <w:proofErr w:type="spellStart"/>
      <w:r w:rsidRPr="00802E67">
        <w:rPr>
          <w:rFonts w:ascii="Times New Roman" w:eastAsia="Times New Roman" w:hAnsi="Times New Roman" w:cs="Times New Roman"/>
          <w:color w:val="auto"/>
          <w:lang w:val="ru-RU"/>
        </w:rPr>
        <w:t>ГосСОПКА</w:t>
      </w:r>
      <w:proofErr w:type="spellEnd"/>
      <w:r w:rsidRPr="00802E67">
        <w:rPr>
          <w:rFonts w:ascii="Times New Roman" w:eastAsia="Times New Roman" w:hAnsi="Times New Roman" w:cs="Times New Roman"/>
          <w:color w:val="auto"/>
          <w:lang w:val="ru-RU"/>
        </w:rPr>
        <w:t xml:space="preserve"> предоставляется доступ в ЛК </w:t>
      </w:r>
      <w:r w:rsidRPr="00802E67">
        <w:rPr>
          <w:rFonts w:ascii="Times New Roman" w:eastAsia="Times New Roman" w:hAnsi="Times New Roman" w:cs="Times New Roman"/>
          <w:color w:val="auto"/>
          <w:lang w:val="en-US"/>
        </w:rPr>
        <w:t>SOC</w:t>
      </w:r>
      <w:r w:rsidRPr="00802E67">
        <w:rPr>
          <w:rFonts w:ascii="Times New Roman" w:eastAsia="Times New Roman" w:hAnsi="Times New Roman" w:cs="Times New Roman"/>
          <w:color w:val="auto"/>
          <w:lang w:val="ru-RU"/>
        </w:rPr>
        <w:t xml:space="preserve"> для взаимодействия Заказчика с НКЦКИ. </w:t>
      </w:r>
    </w:p>
    <w:p w:rsidR="00802E67" w:rsidRPr="00802E67" w:rsidRDefault="00802E67" w:rsidP="00802E67">
      <w:pPr>
        <w:spacing w:after="6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Передача информации Заказчика в </w:t>
      </w:r>
      <w:proofErr w:type="spellStart"/>
      <w:r w:rsidRPr="00802E67">
        <w:rPr>
          <w:rFonts w:ascii="Times New Roman" w:eastAsia="Times New Roman" w:hAnsi="Times New Roman" w:cs="Times New Roman"/>
          <w:color w:val="auto"/>
          <w:lang w:val="ru-RU"/>
        </w:rPr>
        <w:t>ГосСОПКА</w:t>
      </w:r>
      <w:proofErr w:type="spellEnd"/>
      <w:r w:rsidRPr="00802E67">
        <w:rPr>
          <w:rFonts w:ascii="Times New Roman" w:eastAsia="Times New Roman" w:hAnsi="Times New Roman" w:cs="Times New Roman"/>
          <w:color w:val="auto"/>
          <w:lang w:val="ru-RU"/>
        </w:rPr>
        <w:t xml:space="preserve"> и Заказчику из </w:t>
      </w:r>
      <w:proofErr w:type="spellStart"/>
      <w:r w:rsidRPr="00802E67">
        <w:rPr>
          <w:rFonts w:ascii="Times New Roman" w:eastAsia="Times New Roman" w:hAnsi="Times New Roman" w:cs="Times New Roman"/>
          <w:color w:val="auto"/>
          <w:lang w:val="ru-RU"/>
        </w:rPr>
        <w:t>ГосСОПКА</w:t>
      </w:r>
      <w:proofErr w:type="spellEnd"/>
      <w:r w:rsidRPr="00802E67">
        <w:rPr>
          <w:rFonts w:ascii="Times New Roman" w:eastAsia="Times New Roman" w:hAnsi="Times New Roman" w:cs="Times New Roman"/>
          <w:color w:val="auto"/>
          <w:lang w:val="ru-RU"/>
        </w:rPr>
        <w:t xml:space="preserve"> организовывается через ЛК </w:t>
      </w:r>
      <w:r w:rsidRPr="00802E67">
        <w:rPr>
          <w:rFonts w:ascii="Times New Roman" w:eastAsia="Times New Roman" w:hAnsi="Times New Roman" w:cs="Times New Roman"/>
          <w:color w:val="auto"/>
          <w:lang w:val="en-US"/>
        </w:rPr>
        <w:t>SOC</w:t>
      </w:r>
      <w:r w:rsidRPr="00802E67">
        <w:rPr>
          <w:rFonts w:ascii="Times New Roman" w:eastAsia="Times New Roman" w:hAnsi="Times New Roman" w:cs="Times New Roman"/>
          <w:color w:val="auto"/>
          <w:lang w:val="ru-RU"/>
        </w:rPr>
        <w:t xml:space="preserve">. </w:t>
      </w:r>
    </w:p>
    <w:p w:rsidR="00802E67" w:rsidRPr="00802E67" w:rsidRDefault="00802E67" w:rsidP="00802E67">
      <w:pPr>
        <w:spacing w:after="6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 Регламент разработан для осуществления взаимодействия между КЦ </w:t>
      </w:r>
      <w:proofErr w:type="spellStart"/>
      <w:r w:rsidRPr="00802E67">
        <w:rPr>
          <w:rFonts w:ascii="Times New Roman" w:eastAsia="Times New Roman" w:hAnsi="Times New Roman" w:cs="Times New Roman"/>
          <w:color w:val="auto"/>
          <w:lang w:val="ru-RU"/>
        </w:rPr>
        <w:t>ГосСОПКА</w:t>
      </w:r>
      <w:proofErr w:type="spellEnd"/>
      <w:r w:rsidRPr="00802E67">
        <w:rPr>
          <w:rFonts w:ascii="Times New Roman" w:eastAsia="Times New Roman" w:hAnsi="Times New Roman" w:cs="Times New Roman"/>
          <w:color w:val="auto"/>
          <w:lang w:val="ru-RU"/>
        </w:rPr>
        <w:t xml:space="preserve"> и Заказчиком при осуществлении информационного обмена Заказчика в области обнаружения, предупреждения и ликвидации последствий компьютерных атак на информационные ресурсы, находящиеся в зоне ответственности Заказчика, с </w:t>
      </w:r>
      <w:proofErr w:type="spellStart"/>
      <w:r w:rsidRPr="00802E67">
        <w:rPr>
          <w:rFonts w:ascii="Times New Roman" w:eastAsia="Times New Roman" w:hAnsi="Times New Roman" w:cs="Times New Roman"/>
          <w:color w:val="auto"/>
          <w:lang w:val="ru-RU"/>
        </w:rPr>
        <w:t>ЦЗИиСС</w:t>
      </w:r>
      <w:proofErr w:type="spellEnd"/>
      <w:r w:rsidRPr="00802E67">
        <w:rPr>
          <w:rFonts w:ascii="Times New Roman" w:eastAsia="Times New Roman" w:hAnsi="Times New Roman" w:cs="Times New Roman"/>
          <w:color w:val="auto"/>
          <w:lang w:val="ru-RU"/>
        </w:rPr>
        <w:t xml:space="preserve">. Обмен информацией происходит через предоставленный Заказчику ЛК </w:t>
      </w:r>
      <w:r w:rsidRPr="00802E67">
        <w:rPr>
          <w:rFonts w:ascii="Times New Roman" w:eastAsia="Times New Roman" w:hAnsi="Times New Roman" w:cs="Times New Roman"/>
          <w:color w:val="auto"/>
          <w:lang w:val="en-US"/>
        </w:rPr>
        <w:t>SOC</w:t>
      </w:r>
      <w:r w:rsidRPr="00802E67">
        <w:rPr>
          <w:rFonts w:ascii="Times New Roman" w:eastAsia="Times New Roman" w:hAnsi="Times New Roman" w:cs="Times New Roman"/>
          <w:color w:val="auto"/>
          <w:lang w:val="ru-RU"/>
        </w:rPr>
        <w:t>, развёрнутый на стороне Исполнителя. Регламент устанавливает основные положения по процессу данного взаимодействия между Заказчиком и Исполнителем.</w:t>
      </w:r>
    </w:p>
    <w:p w:rsidR="00802E67" w:rsidRPr="00802E67" w:rsidRDefault="00802E67" w:rsidP="00802E67">
      <w:pPr>
        <w:spacing w:after="6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Исполнитель обеспечивает для Заказчика предоставление ЛК </w:t>
      </w:r>
      <w:r w:rsidRPr="00802E67">
        <w:rPr>
          <w:rFonts w:ascii="Times New Roman" w:eastAsia="Times New Roman" w:hAnsi="Times New Roman" w:cs="Times New Roman"/>
          <w:color w:val="auto"/>
          <w:lang w:val="en-US"/>
        </w:rPr>
        <w:t>SOC</w:t>
      </w:r>
      <w:r w:rsidRPr="00802E67">
        <w:rPr>
          <w:rFonts w:ascii="Times New Roman" w:eastAsia="Times New Roman" w:hAnsi="Times New Roman" w:cs="Times New Roman"/>
          <w:color w:val="auto"/>
          <w:lang w:val="ru-RU"/>
        </w:rPr>
        <w:t xml:space="preserve"> для взаимодействия Заказчика с НКЦКИ и функционирование канала между ЛК </w:t>
      </w:r>
      <w:r w:rsidRPr="00802E67">
        <w:rPr>
          <w:rFonts w:ascii="Times New Roman" w:eastAsia="Times New Roman" w:hAnsi="Times New Roman" w:cs="Times New Roman"/>
          <w:color w:val="auto"/>
          <w:lang w:val="en-US"/>
        </w:rPr>
        <w:t>SOC</w:t>
      </w:r>
      <w:r w:rsidRPr="00802E67">
        <w:rPr>
          <w:rFonts w:ascii="Times New Roman" w:eastAsia="Times New Roman" w:hAnsi="Times New Roman" w:cs="Times New Roman"/>
          <w:color w:val="auto"/>
          <w:lang w:val="ru-RU"/>
        </w:rPr>
        <w:t xml:space="preserve"> и НКЦКИ. </w:t>
      </w:r>
    </w:p>
    <w:p w:rsidR="00802E67" w:rsidRPr="00802E67" w:rsidRDefault="00802E67" w:rsidP="00802E67">
      <w:pPr>
        <w:spacing w:after="6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Заказчик самостоятельно осуществляет размещение информации для передачи в </w:t>
      </w:r>
      <w:proofErr w:type="spellStart"/>
      <w:r w:rsidRPr="00802E67">
        <w:rPr>
          <w:rFonts w:ascii="Times New Roman" w:eastAsia="Times New Roman" w:hAnsi="Times New Roman" w:cs="Times New Roman"/>
          <w:color w:val="auto"/>
          <w:lang w:val="ru-RU"/>
        </w:rPr>
        <w:t>ГосСОПКА</w:t>
      </w:r>
      <w:proofErr w:type="spellEnd"/>
      <w:r w:rsidRPr="00802E67">
        <w:rPr>
          <w:rFonts w:ascii="Times New Roman" w:eastAsia="Times New Roman" w:hAnsi="Times New Roman" w:cs="Times New Roman"/>
          <w:color w:val="auto"/>
          <w:lang w:val="ru-RU"/>
        </w:rPr>
        <w:t xml:space="preserve"> в предоставленном Исполнителем Заказчику ЛК </w:t>
      </w:r>
      <w:r w:rsidRPr="00802E67">
        <w:rPr>
          <w:rFonts w:ascii="Times New Roman" w:eastAsia="Times New Roman" w:hAnsi="Times New Roman" w:cs="Times New Roman"/>
          <w:color w:val="auto"/>
          <w:lang w:val="en-US"/>
        </w:rPr>
        <w:t>SOC</w:t>
      </w:r>
      <w:r w:rsidRPr="00802E67">
        <w:rPr>
          <w:rFonts w:ascii="Times New Roman" w:eastAsia="Times New Roman" w:hAnsi="Times New Roman" w:cs="Times New Roman"/>
          <w:color w:val="auto"/>
          <w:lang w:val="ru-RU"/>
        </w:rPr>
        <w:t xml:space="preserve"> для взаимодействия Заказчика с НКЦКИ, самостоятельно принимает решение о необходимости информирования </w:t>
      </w:r>
      <w:proofErr w:type="gramStart"/>
      <w:r w:rsidRPr="00802E67">
        <w:rPr>
          <w:rFonts w:ascii="Times New Roman" w:eastAsia="Times New Roman" w:hAnsi="Times New Roman" w:cs="Times New Roman"/>
          <w:color w:val="auto"/>
          <w:lang w:val="ru-RU"/>
        </w:rPr>
        <w:t>НКЦКИ</w:t>
      </w:r>
      <w:proofErr w:type="gramEnd"/>
      <w:r w:rsidRPr="00802E67">
        <w:rPr>
          <w:rFonts w:ascii="Times New Roman" w:eastAsia="Times New Roman" w:hAnsi="Times New Roman" w:cs="Times New Roman"/>
          <w:color w:val="auto"/>
          <w:lang w:val="ru-RU"/>
        </w:rPr>
        <w:t xml:space="preserve"> о КА и КИ в ИИ и КИИ Заказчика, о чем должен уведомлять КЦ </w:t>
      </w:r>
      <w:proofErr w:type="spellStart"/>
      <w:r w:rsidRPr="00802E67">
        <w:rPr>
          <w:rFonts w:ascii="Times New Roman" w:eastAsia="Times New Roman" w:hAnsi="Times New Roman" w:cs="Times New Roman"/>
          <w:color w:val="auto"/>
          <w:lang w:val="ru-RU"/>
        </w:rPr>
        <w:t>ГосСОПКА</w:t>
      </w:r>
      <w:proofErr w:type="spellEnd"/>
      <w:r w:rsidRPr="00802E67">
        <w:rPr>
          <w:rFonts w:ascii="Times New Roman" w:eastAsia="Times New Roman" w:hAnsi="Times New Roman" w:cs="Times New Roman"/>
          <w:color w:val="auto"/>
          <w:lang w:val="ru-RU"/>
        </w:rPr>
        <w:t xml:space="preserve"> посредством направления сообщения по каналам взаимодействия, указанным в разделе 4 Регламента.</w:t>
      </w:r>
    </w:p>
    <w:p w:rsidR="00802E67" w:rsidRPr="00802E67" w:rsidRDefault="00802E67" w:rsidP="00802E67">
      <w:pPr>
        <w:spacing w:after="6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Все работники Сторон, участвующие в процессах взаимодействия по Регламенту, должны быть ознакомлены с Регламентом.</w:t>
      </w:r>
    </w:p>
    <w:p w:rsidR="00802E67" w:rsidRPr="00802E67" w:rsidRDefault="00802E67" w:rsidP="00802E67">
      <w:pPr>
        <w:keepNext/>
        <w:keepLines/>
        <w:tabs>
          <w:tab w:val="left" w:pos="1134"/>
        </w:tabs>
        <w:spacing w:after="60"/>
        <w:jc w:val="both"/>
        <w:outlineLvl w:val="1"/>
        <w:rPr>
          <w:rFonts w:ascii="Times New Roman" w:eastAsia="Times New Roman" w:hAnsi="Times New Roman" w:cs="Times New Roman"/>
          <w:b/>
          <w:color w:val="auto"/>
          <w:lang w:val="ru-RU" w:eastAsia="en-US"/>
        </w:rPr>
      </w:pPr>
      <w:r w:rsidRPr="00802E67">
        <w:rPr>
          <w:rFonts w:ascii="Times New Roman" w:eastAsia="Times New Roman" w:hAnsi="Times New Roman" w:cs="Times New Roman"/>
          <w:b/>
          <w:color w:val="auto"/>
          <w:lang w:val="ru-RU" w:eastAsia="en-US"/>
        </w:rPr>
        <w:t>Нормативные ссылки</w:t>
      </w:r>
    </w:p>
    <w:p w:rsidR="00802E67" w:rsidRPr="00802E67" w:rsidRDefault="00802E67" w:rsidP="00802E67">
      <w:pPr>
        <w:spacing w:after="6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Регламент разработан в соответствии с требованиями следующих нормативно-правовых актов:</w:t>
      </w:r>
    </w:p>
    <w:p w:rsidR="00802E67" w:rsidRPr="00802E67" w:rsidRDefault="00802E67" w:rsidP="00060675">
      <w:pPr>
        <w:numPr>
          <w:ilvl w:val="0"/>
          <w:numId w:val="56"/>
        </w:numPr>
        <w:tabs>
          <w:tab w:val="left" w:pos="284"/>
          <w:tab w:val="left" w:pos="567"/>
        </w:tabs>
        <w:spacing w:after="60" w:line="276" w:lineRule="auto"/>
        <w:ind w:left="0" w:firstLine="0"/>
        <w:jc w:val="both"/>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lastRenderedPageBreak/>
        <w:t>Федеральный закон от 26.07.2017 № 187-ФЗ «О безопасности критической информационной инфраструктуры Российской Федерации»;</w:t>
      </w:r>
    </w:p>
    <w:p w:rsidR="00802E67" w:rsidRPr="00802E67" w:rsidRDefault="00802E67" w:rsidP="00060675">
      <w:pPr>
        <w:numPr>
          <w:ilvl w:val="0"/>
          <w:numId w:val="56"/>
        </w:numPr>
        <w:tabs>
          <w:tab w:val="left" w:pos="284"/>
          <w:tab w:val="left" w:pos="567"/>
        </w:tabs>
        <w:spacing w:after="60" w:line="276" w:lineRule="auto"/>
        <w:ind w:left="0" w:firstLine="0"/>
        <w:jc w:val="both"/>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Приказ ФСТЭК России от 21.12.2017 № 235 «Об утверждении Требований к созданию систем безопасности значимых объектов КИИ РФ и обеспечению их функционирования»;</w:t>
      </w:r>
    </w:p>
    <w:p w:rsidR="00802E67" w:rsidRPr="00802E67" w:rsidRDefault="00802E67" w:rsidP="00060675">
      <w:pPr>
        <w:numPr>
          <w:ilvl w:val="0"/>
          <w:numId w:val="56"/>
        </w:numPr>
        <w:tabs>
          <w:tab w:val="left" w:pos="284"/>
          <w:tab w:val="left" w:pos="567"/>
        </w:tabs>
        <w:spacing w:after="60" w:line="276" w:lineRule="auto"/>
        <w:ind w:left="0" w:firstLine="0"/>
        <w:jc w:val="both"/>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Приказ ФСТЭК России от 25.12.2017 № 239 «Об утверждении Требований по обеспечению безопасности значимых объектов критической информационной инфраструктуры Российской Федерации»;</w:t>
      </w:r>
    </w:p>
    <w:p w:rsidR="00802E67" w:rsidRPr="00802E67" w:rsidRDefault="00802E67" w:rsidP="00060675">
      <w:pPr>
        <w:numPr>
          <w:ilvl w:val="0"/>
          <w:numId w:val="56"/>
        </w:numPr>
        <w:tabs>
          <w:tab w:val="left" w:pos="284"/>
          <w:tab w:val="left" w:pos="567"/>
        </w:tabs>
        <w:spacing w:after="60" w:line="276" w:lineRule="auto"/>
        <w:ind w:left="0" w:firstLine="0"/>
        <w:jc w:val="both"/>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Приказ ФСБ России от 24.07.2018 № 366 «О Национальном координационном центре по компьютерным инцидентам»;</w:t>
      </w:r>
    </w:p>
    <w:p w:rsidR="00802E67" w:rsidRPr="00802E67" w:rsidRDefault="00802E67" w:rsidP="00060675">
      <w:pPr>
        <w:numPr>
          <w:ilvl w:val="0"/>
          <w:numId w:val="56"/>
        </w:numPr>
        <w:tabs>
          <w:tab w:val="left" w:pos="284"/>
          <w:tab w:val="left" w:pos="567"/>
        </w:tabs>
        <w:spacing w:after="60" w:line="276" w:lineRule="auto"/>
        <w:ind w:left="0" w:firstLine="0"/>
        <w:jc w:val="both"/>
        <w:rPr>
          <w:rFonts w:ascii="Times New Roman" w:eastAsia="Calibri" w:hAnsi="Times New Roman" w:cs="Times New Roman"/>
          <w:color w:val="auto"/>
          <w:lang w:val="ru-RU" w:eastAsia="en-US"/>
        </w:rPr>
      </w:pPr>
      <w:proofErr w:type="gramStart"/>
      <w:r w:rsidRPr="00802E67">
        <w:rPr>
          <w:rFonts w:ascii="Times New Roman" w:eastAsia="Calibri" w:hAnsi="Times New Roman" w:cs="Times New Roman"/>
          <w:color w:val="auto"/>
          <w:lang w:val="ru-RU" w:eastAsia="en-US"/>
        </w:rPr>
        <w:t>Приказ ФСБ России от 24.07.2018 № 367 «Об утверждении Перечня информации, представляемой в государственную систему обнаружения, предупреждения и ликвидации последствий компьютерных атак на информационные ресурсы Российской Федерации и Порядка представления информации в государственную систему обнаружения, предупреждения и ликвидации последствий компьютерных атак на информационные ресурсы Российской Федерации»;</w:t>
      </w:r>
      <w:proofErr w:type="gramEnd"/>
    </w:p>
    <w:p w:rsidR="00802E67" w:rsidRPr="00802E67" w:rsidRDefault="00802E67" w:rsidP="00060675">
      <w:pPr>
        <w:numPr>
          <w:ilvl w:val="0"/>
          <w:numId w:val="56"/>
        </w:numPr>
        <w:tabs>
          <w:tab w:val="left" w:pos="284"/>
          <w:tab w:val="left" w:pos="567"/>
        </w:tabs>
        <w:spacing w:after="60" w:line="276" w:lineRule="auto"/>
        <w:ind w:left="0" w:firstLine="0"/>
        <w:jc w:val="both"/>
        <w:rPr>
          <w:rFonts w:ascii="Times New Roman" w:eastAsia="Calibri" w:hAnsi="Times New Roman" w:cs="Times New Roman"/>
          <w:color w:val="auto"/>
          <w:lang w:val="ru-RU" w:eastAsia="en-US"/>
        </w:rPr>
      </w:pPr>
      <w:proofErr w:type="gramStart"/>
      <w:r w:rsidRPr="00802E67">
        <w:rPr>
          <w:rFonts w:ascii="Times New Roman" w:eastAsia="Calibri" w:hAnsi="Times New Roman" w:cs="Times New Roman"/>
          <w:color w:val="auto"/>
          <w:lang w:val="ru-RU" w:eastAsia="en-US"/>
        </w:rPr>
        <w:t>Приказ ФСБ России от 24.07.2018 № 368 «Об утверждении Порядка обмена информацией о компьютерных инцидентах между субъектами критической информационной инфраструктуры Российской Федерации, между субъектами критической информационной инфраструктуры Российской Федерации и уполномоченными органами иностранных государств, международными, международными неправительственными организациями и иностранными организациями, осуществляющими деятельность в области реагирования на компьютерные инциденты, и Порядка получения субъектами критической информационной инфраструктуры Российской Федерации информации о средствах</w:t>
      </w:r>
      <w:proofErr w:type="gramEnd"/>
      <w:r w:rsidRPr="00802E67">
        <w:rPr>
          <w:rFonts w:ascii="Times New Roman" w:eastAsia="Calibri" w:hAnsi="Times New Roman" w:cs="Times New Roman"/>
          <w:color w:val="auto"/>
          <w:lang w:val="ru-RU" w:eastAsia="en-US"/>
        </w:rPr>
        <w:t xml:space="preserve"> и </w:t>
      </w:r>
      <w:proofErr w:type="gramStart"/>
      <w:r w:rsidRPr="00802E67">
        <w:rPr>
          <w:rFonts w:ascii="Times New Roman" w:eastAsia="Calibri" w:hAnsi="Times New Roman" w:cs="Times New Roman"/>
          <w:color w:val="auto"/>
          <w:lang w:val="ru-RU" w:eastAsia="en-US"/>
        </w:rPr>
        <w:t>способах</w:t>
      </w:r>
      <w:proofErr w:type="gramEnd"/>
      <w:r w:rsidRPr="00802E67">
        <w:rPr>
          <w:rFonts w:ascii="Times New Roman" w:eastAsia="Calibri" w:hAnsi="Times New Roman" w:cs="Times New Roman"/>
          <w:color w:val="auto"/>
          <w:lang w:val="ru-RU" w:eastAsia="en-US"/>
        </w:rPr>
        <w:t xml:space="preserve"> проведения компьютерных атак и о методах их предупреждения и обнаружения»;</w:t>
      </w:r>
    </w:p>
    <w:p w:rsidR="00802E67" w:rsidRPr="00802E67" w:rsidRDefault="00802E67" w:rsidP="00060675">
      <w:pPr>
        <w:numPr>
          <w:ilvl w:val="0"/>
          <w:numId w:val="56"/>
        </w:numPr>
        <w:tabs>
          <w:tab w:val="left" w:pos="284"/>
          <w:tab w:val="left" w:pos="567"/>
        </w:tabs>
        <w:spacing w:after="60" w:line="276" w:lineRule="auto"/>
        <w:ind w:left="0" w:firstLine="0"/>
        <w:jc w:val="both"/>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Приказ ФСБ России от 19 июня 2019 г. № 282 «Об утверждении Порядка информирования ФСБ России о компьютерных инцидентах, реагирования на них, принятия мер по ликвидации последствий компьютерных атак, проведенных в отношении значимых объектов критической информационной инфраструктуры Российской Федерации»;</w:t>
      </w:r>
    </w:p>
    <w:p w:rsidR="00802E67" w:rsidRPr="00802E67" w:rsidRDefault="00802E67" w:rsidP="00060675">
      <w:pPr>
        <w:numPr>
          <w:ilvl w:val="0"/>
          <w:numId w:val="56"/>
        </w:numPr>
        <w:tabs>
          <w:tab w:val="left" w:pos="284"/>
          <w:tab w:val="left" w:pos="567"/>
        </w:tabs>
        <w:spacing w:after="60" w:line="276" w:lineRule="auto"/>
        <w:ind w:left="0" w:firstLine="0"/>
        <w:jc w:val="both"/>
        <w:rPr>
          <w:rFonts w:ascii="Times New Roman" w:eastAsia="Calibri" w:hAnsi="Times New Roman" w:cs="Times New Roman"/>
          <w:color w:val="auto"/>
          <w:lang w:val="ru-RU" w:eastAsia="en-US"/>
        </w:rPr>
      </w:pPr>
      <w:r w:rsidRPr="00802E67">
        <w:rPr>
          <w:rFonts w:ascii="Times New Roman" w:eastAsia="Calibri" w:hAnsi="Times New Roman" w:cs="Times New Roman"/>
          <w:color w:val="auto"/>
          <w:lang w:val="ru-RU" w:eastAsia="en-US"/>
        </w:rPr>
        <w:t>Приказ ФСБ России от 6 мая 2019 г. № 196 «Об утверждении Требований к средствам, предназначенным для обнаружения, предупреждения и ликвидации последствий компьютерных атак и реагирования на компьютерные инциденты».</w:t>
      </w:r>
    </w:p>
    <w:p w:rsidR="00802E67" w:rsidRPr="00802E67" w:rsidRDefault="00802E67" w:rsidP="00802E67">
      <w:pPr>
        <w:keepNext/>
        <w:keepLines/>
        <w:spacing w:before="120" w:after="120"/>
        <w:outlineLvl w:val="0"/>
        <w:rPr>
          <w:rFonts w:ascii="Times New Roman" w:eastAsia="Times New Roman" w:hAnsi="Times New Roman" w:cs="Times New Roman"/>
          <w:b/>
          <w:color w:val="auto"/>
          <w:lang w:val="ru-RU"/>
        </w:rPr>
      </w:pPr>
      <w:r w:rsidRPr="00802E67">
        <w:rPr>
          <w:rFonts w:ascii="Times New Roman" w:eastAsia="Times New Roman" w:hAnsi="Times New Roman" w:cs="Times New Roman"/>
          <w:b/>
          <w:color w:val="auto"/>
          <w:lang w:val="ru-RU"/>
        </w:rPr>
        <w:t xml:space="preserve">1. Передача информации о КА и КИ в </w:t>
      </w:r>
      <w:proofErr w:type="spellStart"/>
      <w:r w:rsidRPr="00802E67">
        <w:rPr>
          <w:rFonts w:ascii="Times New Roman" w:eastAsia="Times New Roman" w:hAnsi="Times New Roman" w:cs="Times New Roman"/>
          <w:b/>
          <w:color w:val="auto"/>
          <w:lang w:val="ru-RU"/>
        </w:rPr>
        <w:t>ЦЗИиСС</w:t>
      </w:r>
      <w:proofErr w:type="spellEnd"/>
    </w:p>
    <w:p w:rsidR="00802E67" w:rsidRPr="00802E67" w:rsidRDefault="00802E67" w:rsidP="00060675">
      <w:pPr>
        <w:numPr>
          <w:ilvl w:val="1"/>
          <w:numId w:val="34"/>
        </w:numPr>
        <w:spacing w:after="60" w:line="276" w:lineRule="auto"/>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Передача информации Заказчика о КА и КИ в ИИ и КИИ Заказчика и принятых им мерах по ликвидации последствий КА в НКЦКИ происходит путём регистрации и заполнения Заказчиком необходимых сведений о КА на предоставленном Исполнителем ЛК </w:t>
      </w:r>
      <w:r w:rsidRPr="00802E67">
        <w:rPr>
          <w:rFonts w:ascii="Times New Roman" w:eastAsia="Times New Roman" w:hAnsi="Times New Roman" w:cs="Times New Roman"/>
          <w:color w:val="auto"/>
          <w:lang w:val="en-US"/>
        </w:rPr>
        <w:t>SOC</w:t>
      </w:r>
      <w:r w:rsidRPr="00802E67">
        <w:rPr>
          <w:rFonts w:ascii="Times New Roman" w:eastAsia="Times New Roman" w:hAnsi="Times New Roman" w:cs="Times New Roman"/>
          <w:color w:val="auto"/>
          <w:lang w:val="ru-RU"/>
        </w:rPr>
        <w:t xml:space="preserve"> для взаимодействия Заказчика с НКЦКИ.</w:t>
      </w:r>
    </w:p>
    <w:p w:rsidR="00802E67" w:rsidRPr="00802E67" w:rsidRDefault="00802E67" w:rsidP="00060675">
      <w:pPr>
        <w:numPr>
          <w:ilvl w:val="1"/>
          <w:numId w:val="34"/>
        </w:numPr>
        <w:spacing w:after="60" w:line="276" w:lineRule="auto"/>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Уведомления о получении информации о КА и КИ от НКЦКИ поступают в КЦ </w:t>
      </w:r>
      <w:proofErr w:type="spellStart"/>
      <w:r w:rsidRPr="00802E67">
        <w:rPr>
          <w:rFonts w:ascii="Times New Roman" w:eastAsia="Times New Roman" w:hAnsi="Times New Roman" w:cs="Times New Roman"/>
          <w:color w:val="auto"/>
          <w:lang w:val="ru-RU"/>
        </w:rPr>
        <w:t>ГосСОПКА</w:t>
      </w:r>
      <w:proofErr w:type="spellEnd"/>
      <w:r w:rsidRPr="00802E67">
        <w:rPr>
          <w:rFonts w:ascii="Times New Roman" w:eastAsia="Times New Roman" w:hAnsi="Times New Roman" w:cs="Times New Roman"/>
          <w:color w:val="auto"/>
          <w:lang w:val="ru-RU"/>
        </w:rPr>
        <w:t xml:space="preserve"> и в автоматическом режиме в течение 2 дней </w:t>
      </w:r>
      <w:proofErr w:type="gramStart"/>
      <w:r w:rsidRPr="00802E67">
        <w:rPr>
          <w:rFonts w:ascii="Times New Roman" w:eastAsia="Times New Roman" w:hAnsi="Times New Roman" w:cs="Times New Roman"/>
          <w:color w:val="auto"/>
          <w:lang w:val="ru-RU"/>
        </w:rPr>
        <w:t>с даты поступления</w:t>
      </w:r>
      <w:proofErr w:type="gramEnd"/>
      <w:r w:rsidRPr="00802E67">
        <w:rPr>
          <w:rFonts w:ascii="Times New Roman" w:eastAsia="Times New Roman" w:hAnsi="Times New Roman" w:cs="Times New Roman"/>
          <w:color w:val="auto"/>
          <w:lang w:val="ru-RU"/>
        </w:rPr>
        <w:t xml:space="preserve"> в КЦ </w:t>
      </w:r>
      <w:proofErr w:type="spellStart"/>
      <w:r w:rsidRPr="00802E67">
        <w:rPr>
          <w:rFonts w:ascii="Times New Roman" w:eastAsia="Times New Roman" w:hAnsi="Times New Roman" w:cs="Times New Roman"/>
          <w:color w:val="auto"/>
          <w:lang w:val="ru-RU"/>
        </w:rPr>
        <w:t>ГосСОПКА</w:t>
      </w:r>
      <w:proofErr w:type="spellEnd"/>
      <w:r w:rsidRPr="00802E67">
        <w:rPr>
          <w:rFonts w:ascii="Times New Roman" w:eastAsia="Times New Roman" w:hAnsi="Times New Roman" w:cs="Times New Roman"/>
          <w:color w:val="auto"/>
          <w:lang w:val="ru-RU"/>
        </w:rPr>
        <w:t xml:space="preserve"> передаётся Заказчику путём размещения в предоставленном Исполнителем ЛК </w:t>
      </w:r>
      <w:r w:rsidRPr="00802E67">
        <w:rPr>
          <w:rFonts w:ascii="Times New Roman" w:eastAsia="Times New Roman" w:hAnsi="Times New Roman" w:cs="Times New Roman"/>
          <w:color w:val="auto"/>
          <w:lang w:val="en-US"/>
        </w:rPr>
        <w:t>SOC</w:t>
      </w:r>
      <w:r w:rsidRPr="00802E67">
        <w:rPr>
          <w:rFonts w:ascii="Times New Roman" w:eastAsia="Times New Roman" w:hAnsi="Times New Roman" w:cs="Times New Roman"/>
          <w:color w:val="auto"/>
          <w:lang w:val="ru-RU"/>
        </w:rPr>
        <w:t xml:space="preserve"> для взаимодействия Заказчика с НКЦКИ.</w:t>
      </w:r>
    </w:p>
    <w:p w:rsidR="00802E67" w:rsidRPr="00802E67" w:rsidRDefault="00802E67" w:rsidP="00802E67">
      <w:pPr>
        <w:keepNext/>
        <w:keepLines/>
        <w:spacing w:before="120" w:after="120"/>
        <w:outlineLvl w:val="0"/>
        <w:rPr>
          <w:rFonts w:ascii="Times New Roman" w:eastAsia="Times New Roman" w:hAnsi="Times New Roman" w:cs="Times New Roman"/>
          <w:b/>
          <w:color w:val="auto"/>
          <w:lang w:val="ru-RU"/>
        </w:rPr>
      </w:pPr>
      <w:r w:rsidRPr="00802E67">
        <w:rPr>
          <w:rFonts w:ascii="Times New Roman" w:eastAsia="Times New Roman" w:hAnsi="Times New Roman" w:cs="Times New Roman"/>
          <w:b/>
          <w:color w:val="auto"/>
          <w:lang w:val="ru-RU"/>
        </w:rPr>
        <w:lastRenderedPageBreak/>
        <w:t>2. Функции участников</w:t>
      </w:r>
    </w:p>
    <w:p w:rsidR="00802E67" w:rsidRPr="00802E67" w:rsidRDefault="00802E67" w:rsidP="00060675">
      <w:pPr>
        <w:numPr>
          <w:ilvl w:val="0"/>
          <w:numId w:val="33"/>
        </w:numPr>
        <w:spacing w:after="60" w:line="276" w:lineRule="auto"/>
        <w:jc w:val="both"/>
        <w:rPr>
          <w:rFonts w:ascii="Times New Roman" w:eastAsia="Times New Roman" w:hAnsi="Times New Roman" w:cs="Times New Roman"/>
          <w:vanish/>
          <w:color w:val="auto"/>
          <w:lang w:val="ru-RU"/>
        </w:rPr>
      </w:pPr>
    </w:p>
    <w:p w:rsidR="00802E67" w:rsidRPr="00802E67" w:rsidRDefault="00802E67" w:rsidP="00060675">
      <w:pPr>
        <w:numPr>
          <w:ilvl w:val="0"/>
          <w:numId w:val="33"/>
        </w:numPr>
        <w:spacing w:after="60" w:line="276" w:lineRule="auto"/>
        <w:jc w:val="both"/>
        <w:rPr>
          <w:rFonts w:ascii="Times New Roman" w:eastAsia="Times New Roman" w:hAnsi="Times New Roman" w:cs="Times New Roman"/>
          <w:vanish/>
          <w:color w:val="auto"/>
          <w:lang w:val="ru-RU"/>
        </w:rPr>
      </w:pPr>
    </w:p>
    <w:p w:rsidR="00802E67" w:rsidRPr="007C2D22" w:rsidRDefault="00802E67" w:rsidP="00060675">
      <w:pPr>
        <w:pStyle w:val="a8"/>
        <w:numPr>
          <w:ilvl w:val="1"/>
          <w:numId w:val="69"/>
        </w:numPr>
        <w:tabs>
          <w:tab w:val="left" w:pos="851"/>
        </w:tabs>
        <w:spacing w:after="60" w:line="276" w:lineRule="auto"/>
        <w:ind w:left="0" w:firstLine="0"/>
        <w:jc w:val="both"/>
        <w:rPr>
          <w:rFonts w:ascii="Times New Roman" w:eastAsia="Times New Roman" w:hAnsi="Times New Roman" w:cs="Times New Roman"/>
          <w:color w:val="auto"/>
          <w:lang w:val="ru-RU"/>
        </w:rPr>
      </w:pPr>
      <w:r w:rsidRPr="007C2D22">
        <w:rPr>
          <w:rFonts w:ascii="Times New Roman" w:eastAsia="Times New Roman" w:hAnsi="Times New Roman" w:cs="Times New Roman"/>
          <w:color w:val="auto"/>
          <w:lang w:val="ru-RU"/>
        </w:rPr>
        <w:t xml:space="preserve">В Функции Исполнителя входит: </w:t>
      </w:r>
    </w:p>
    <w:p w:rsidR="00802E67" w:rsidRPr="007C2D22" w:rsidRDefault="00802E67" w:rsidP="00060675">
      <w:pPr>
        <w:pStyle w:val="a8"/>
        <w:numPr>
          <w:ilvl w:val="1"/>
          <w:numId w:val="69"/>
        </w:numPr>
        <w:tabs>
          <w:tab w:val="left" w:pos="851"/>
        </w:tabs>
        <w:spacing w:after="60" w:line="276" w:lineRule="auto"/>
        <w:ind w:left="0" w:firstLine="0"/>
        <w:jc w:val="both"/>
        <w:rPr>
          <w:rFonts w:ascii="Times New Roman" w:eastAsia="Times New Roman" w:hAnsi="Times New Roman" w:cs="Times New Roman"/>
          <w:color w:val="auto"/>
          <w:lang w:val="ru-RU"/>
        </w:rPr>
      </w:pPr>
      <w:r w:rsidRPr="007C2D22">
        <w:rPr>
          <w:rFonts w:ascii="Times New Roman" w:eastAsia="Times New Roman" w:hAnsi="Times New Roman" w:cs="Times New Roman"/>
          <w:color w:val="auto"/>
          <w:lang w:val="ru-RU"/>
        </w:rPr>
        <w:t xml:space="preserve">Прием КЦ </w:t>
      </w:r>
      <w:proofErr w:type="spellStart"/>
      <w:r w:rsidRPr="007C2D22">
        <w:rPr>
          <w:rFonts w:ascii="Times New Roman" w:eastAsia="Times New Roman" w:hAnsi="Times New Roman" w:cs="Times New Roman"/>
          <w:color w:val="auto"/>
          <w:lang w:val="ru-RU"/>
        </w:rPr>
        <w:t>ГосСОПКА</w:t>
      </w:r>
      <w:proofErr w:type="spellEnd"/>
      <w:r w:rsidRPr="007C2D22">
        <w:rPr>
          <w:rFonts w:ascii="Times New Roman" w:eastAsia="Times New Roman" w:hAnsi="Times New Roman" w:cs="Times New Roman"/>
          <w:color w:val="auto"/>
          <w:lang w:val="ru-RU"/>
        </w:rPr>
        <w:t xml:space="preserve"> от </w:t>
      </w:r>
      <w:proofErr w:type="spellStart"/>
      <w:r w:rsidRPr="007C2D22">
        <w:rPr>
          <w:rFonts w:ascii="Times New Roman" w:eastAsia="Times New Roman" w:hAnsi="Times New Roman" w:cs="Times New Roman"/>
          <w:color w:val="auto"/>
          <w:lang w:val="ru-RU"/>
        </w:rPr>
        <w:t>ЦЗИиСС</w:t>
      </w:r>
      <w:proofErr w:type="spellEnd"/>
      <w:r w:rsidRPr="007C2D22">
        <w:rPr>
          <w:rFonts w:ascii="Times New Roman" w:eastAsia="Times New Roman" w:hAnsi="Times New Roman" w:cs="Times New Roman"/>
          <w:color w:val="auto"/>
          <w:lang w:val="ru-RU"/>
        </w:rPr>
        <w:t xml:space="preserve"> информации об актуальных угрозах безопасности и необходимых мерах по противодействию им, о средствах и способах проведения КА и методах их обнаружения, предупреждения и противодействия им, а также о признаках КИ.</w:t>
      </w:r>
    </w:p>
    <w:p w:rsidR="00802E67" w:rsidRPr="00B01E68" w:rsidRDefault="00802E67" w:rsidP="00060675">
      <w:pPr>
        <w:pStyle w:val="a8"/>
        <w:numPr>
          <w:ilvl w:val="1"/>
          <w:numId w:val="69"/>
        </w:numPr>
        <w:tabs>
          <w:tab w:val="left" w:pos="851"/>
        </w:tabs>
        <w:spacing w:after="60" w:line="276" w:lineRule="auto"/>
        <w:ind w:left="0" w:firstLine="0"/>
        <w:jc w:val="both"/>
        <w:rPr>
          <w:rFonts w:ascii="Times New Roman" w:eastAsia="Times New Roman" w:hAnsi="Times New Roman" w:cs="Times New Roman"/>
          <w:color w:val="auto"/>
          <w:lang w:val="ru-RU"/>
        </w:rPr>
      </w:pPr>
      <w:r w:rsidRPr="00B01E68">
        <w:rPr>
          <w:rFonts w:ascii="Times New Roman" w:eastAsia="Times New Roman" w:hAnsi="Times New Roman" w:cs="Times New Roman"/>
          <w:color w:val="auto"/>
          <w:lang w:val="ru-RU"/>
        </w:rPr>
        <w:t xml:space="preserve">Информирование Заказчика о рекомендациях, полученных КЦ </w:t>
      </w:r>
      <w:proofErr w:type="spellStart"/>
      <w:r w:rsidRPr="00B01E68">
        <w:rPr>
          <w:rFonts w:ascii="Times New Roman" w:eastAsia="Times New Roman" w:hAnsi="Times New Roman" w:cs="Times New Roman"/>
          <w:color w:val="auto"/>
          <w:lang w:val="ru-RU"/>
        </w:rPr>
        <w:t>ГосСОПКА</w:t>
      </w:r>
      <w:proofErr w:type="spellEnd"/>
      <w:r w:rsidRPr="00B01E68">
        <w:rPr>
          <w:rFonts w:ascii="Times New Roman" w:eastAsia="Times New Roman" w:hAnsi="Times New Roman" w:cs="Times New Roman"/>
          <w:color w:val="auto"/>
          <w:lang w:val="ru-RU"/>
        </w:rPr>
        <w:t xml:space="preserve"> от </w:t>
      </w:r>
      <w:proofErr w:type="spellStart"/>
      <w:r w:rsidRPr="00B01E68">
        <w:rPr>
          <w:rFonts w:ascii="Times New Roman" w:eastAsia="Times New Roman" w:hAnsi="Times New Roman" w:cs="Times New Roman"/>
          <w:color w:val="auto"/>
          <w:lang w:val="ru-RU"/>
        </w:rPr>
        <w:t>ЦЗИиСС</w:t>
      </w:r>
      <w:proofErr w:type="spellEnd"/>
      <w:r w:rsidRPr="00B01E68">
        <w:rPr>
          <w:rFonts w:ascii="Times New Roman" w:eastAsia="Times New Roman" w:hAnsi="Times New Roman" w:cs="Times New Roman"/>
          <w:color w:val="auto"/>
          <w:lang w:val="ru-RU"/>
        </w:rPr>
        <w:t xml:space="preserve">, в рамках п. 2.1.1 Регламента, в следующем порядке: путём направления Заказчику указанных рекомендаций с использованием каналов взаимодействия, указанных в разделе 4 Регламента. </w:t>
      </w:r>
    </w:p>
    <w:p w:rsidR="00802E67" w:rsidRPr="00B01E68" w:rsidRDefault="00802E67" w:rsidP="00060675">
      <w:pPr>
        <w:pStyle w:val="a8"/>
        <w:numPr>
          <w:ilvl w:val="1"/>
          <w:numId w:val="69"/>
        </w:numPr>
        <w:tabs>
          <w:tab w:val="left" w:pos="851"/>
        </w:tabs>
        <w:spacing w:after="60" w:line="276" w:lineRule="auto"/>
        <w:ind w:left="0" w:firstLine="0"/>
        <w:jc w:val="both"/>
        <w:rPr>
          <w:rFonts w:ascii="Times New Roman" w:eastAsia="Times New Roman" w:hAnsi="Times New Roman" w:cs="Times New Roman"/>
          <w:color w:val="auto"/>
          <w:lang w:val="ru-RU"/>
        </w:rPr>
      </w:pPr>
      <w:r w:rsidRPr="00B01E68">
        <w:rPr>
          <w:rFonts w:ascii="Times New Roman" w:eastAsia="Times New Roman" w:hAnsi="Times New Roman" w:cs="Times New Roman"/>
          <w:color w:val="auto"/>
          <w:lang w:val="ru-RU"/>
        </w:rPr>
        <w:t>Предоставление Заказчику</w:t>
      </w:r>
      <w:r w:rsidRPr="00B01E68">
        <w:rPr>
          <w:rFonts w:ascii="Times New Roman" w:eastAsia="Times New Roman" w:hAnsi="Times New Roman" w:cs="Times New Roman"/>
          <w:i/>
          <w:color w:val="auto"/>
          <w:lang w:val="ru-RU"/>
        </w:rPr>
        <w:t xml:space="preserve"> </w:t>
      </w:r>
      <w:r w:rsidRPr="00B01E68">
        <w:rPr>
          <w:rFonts w:ascii="Times New Roman" w:eastAsia="Times New Roman" w:hAnsi="Times New Roman" w:cs="Times New Roman"/>
          <w:color w:val="auto"/>
          <w:lang w:val="ru-RU"/>
        </w:rPr>
        <w:t xml:space="preserve">доступа к ЛК </w:t>
      </w:r>
      <w:r w:rsidRPr="00B01E68">
        <w:rPr>
          <w:rFonts w:ascii="Times New Roman" w:eastAsia="Times New Roman" w:hAnsi="Times New Roman" w:cs="Times New Roman"/>
          <w:color w:val="auto"/>
          <w:lang w:val="en-US"/>
        </w:rPr>
        <w:t>SOC</w:t>
      </w:r>
      <w:r w:rsidRPr="00B01E68">
        <w:rPr>
          <w:rFonts w:ascii="Times New Roman" w:eastAsia="Times New Roman" w:hAnsi="Times New Roman" w:cs="Times New Roman"/>
          <w:color w:val="auto"/>
          <w:lang w:val="ru-RU"/>
        </w:rPr>
        <w:t xml:space="preserve"> для взаимодействия Заказчика с НКЦКИ, в порядке и сроки, указанные в Приложении 1 к Договору.</w:t>
      </w:r>
    </w:p>
    <w:p w:rsidR="00802E67" w:rsidRPr="00802E67" w:rsidRDefault="00802E67" w:rsidP="00060675">
      <w:pPr>
        <w:numPr>
          <w:ilvl w:val="1"/>
          <w:numId w:val="69"/>
        </w:numPr>
        <w:tabs>
          <w:tab w:val="left" w:pos="426"/>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В функции Заказчика</w:t>
      </w:r>
      <w:r w:rsidRPr="00802E67">
        <w:rPr>
          <w:rFonts w:ascii="Times New Roman" w:eastAsia="Times New Roman" w:hAnsi="Times New Roman" w:cs="Times New Roman"/>
          <w:i/>
          <w:color w:val="auto"/>
          <w:lang w:val="ru-RU"/>
        </w:rPr>
        <w:t xml:space="preserve"> </w:t>
      </w:r>
      <w:r w:rsidRPr="00802E67">
        <w:rPr>
          <w:rFonts w:ascii="Times New Roman" w:eastAsia="Times New Roman" w:hAnsi="Times New Roman" w:cs="Times New Roman"/>
          <w:color w:val="auto"/>
          <w:lang w:val="ru-RU"/>
        </w:rPr>
        <w:t xml:space="preserve">входит: </w:t>
      </w:r>
    </w:p>
    <w:p w:rsidR="00802E67" w:rsidRPr="00B01E68" w:rsidRDefault="00802E67" w:rsidP="00060675">
      <w:pPr>
        <w:pStyle w:val="a8"/>
        <w:numPr>
          <w:ilvl w:val="1"/>
          <w:numId w:val="69"/>
        </w:numPr>
        <w:tabs>
          <w:tab w:val="left" w:pos="851"/>
        </w:tabs>
        <w:spacing w:after="60" w:line="276" w:lineRule="auto"/>
        <w:ind w:left="0" w:firstLine="0"/>
        <w:jc w:val="both"/>
        <w:rPr>
          <w:rFonts w:ascii="Times New Roman" w:eastAsia="Times New Roman" w:hAnsi="Times New Roman" w:cs="Times New Roman"/>
          <w:color w:val="auto"/>
          <w:lang w:val="ru-RU"/>
        </w:rPr>
      </w:pPr>
      <w:proofErr w:type="gramStart"/>
      <w:r w:rsidRPr="00B01E68">
        <w:rPr>
          <w:rFonts w:ascii="Times New Roman" w:eastAsia="Times New Roman" w:hAnsi="Times New Roman" w:cs="Times New Roman"/>
          <w:color w:val="auto"/>
          <w:lang w:val="ru-RU"/>
        </w:rPr>
        <w:t xml:space="preserve">Предоставление в </w:t>
      </w:r>
      <w:proofErr w:type="spellStart"/>
      <w:r w:rsidRPr="00B01E68">
        <w:rPr>
          <w:rFonts w:ascii="Times New Roman" w:eastAsia="Times New Roman" w:hAnsi="Times New Roman" w:cs="Times New Roman"/>
          <w:color w:val="auto"/>
          <w:lang w:val="ru-RU"/>
        </w:rPr>
        <w:t>ЦЗИиСС</w:t>
      </w:r>
      <w:proofErr w:type="spellEnd"/>
      <w:r w:rsidRPr="00B01E68">
        <w:rPr>
          <w:rFonts w:ascii="Times New Roman" w:eastAsia="Times New Roman" w:hAnsi="Times New Roman" w:cs="Times New Roman"/>
          <w:color w:val="auto"/>
          <w:lang w:val="ru-RU"/>
        </w:rPr>
        <w:t xml:space="preserve"> через ЛК </w:t>
      </w:r>
      <w:r w:rsidRPr="00B01E68">
        <w:rPr>
          <w:rFonts w:ascii="Times New Roman" w:eastAsia="Times New Roman" w:hAnsi="Times New Roman" w:cs="Times New Roman"/>
          <w:color w:val="auto"/>
          <w:lang w:val="en-US"/>
        </w:rPr>
        <w:t>SOC</w:t>
      </w:r>
      <w:r w:rsidRPr="00B01E68">
        <w:rPr>
          <w:rFonts w:ascii="Times New Roman" w:eastAsia="Times New Roman" w:hAnsi="Times New Roman" w:cs="Times New Roman"/>
          <w:color w:val="auto"/>
          <w:lang w:val="ru-RU"/>
        </w:rPr>
        <w:t xml:space="preserve"> и в КЦ </w:t>
      </w:r>
      <w:proofErr w:type="spellStart"/>
      <w:r w:rsidRPr="00B01E68">
        <w:rPr>
          <w:rFonts w:ascii="Times New Roman" w:eastAsia="Times New Roman" w:hAnsi="Times New Roman" w:cs="Times New Roman"/>
          <w:color w:val="auto"/>
          <w:lang w:val="ru-RU"/>
        </w:rPr>
        <w:t>ГосСОПКА</w:t>
      </w:r>
      <w:proofErr w:type="spellEnd"/>
      <w:r w:rsidRPr="00B01E68">
        <w:rPr>
          <w:rFonts w:ascii="Times New Roman" w:eastAsia="Times New Roman" w:hAnsi="Times New Roman" w:cs="Times New Roman"/>
          <w:color w:val="auto"/>
          <w:lang w:val="ru-RU"/>
        </w:rPr>
        <w:t xml:space="preserve"> с использованием каналов взаимодействия, указанных в разделе 4 Регламента, следующих сведений: о составе и характеристиках ИР Заказчика, находящихся в его зоне ответственности, а также своевременная актуализация таких сведений (в течение 10 рабочих дней с даты любых изменений в преданных ранее Заказчиком сведениях).</w:t>
      </w:r>
      <w:proofErr w:type="gramEnd"/>
    </w:p>
    <w:p w:rsidR="00802E67" w:rsidRPr="00B01E68" w:rsidRDefault="00802E67" w:rsidP="00060675">
      <w:pPr>
        <w:pStyle w:val="a8"/>
        <w:numPr>
          <w:ilvl w:val="1"/>
          <w:numId w:val="69"/>
        </w:numPr>
        <w:tabs>
          <w:tab w:val="left" w:pos="851"/>
        </w:tabs>
        <w:spacing w:after="60" w:line="276" w:lineRule="auto"/>
        <w:ind w:left="0" w:firstLine="0"/>
        <w:jc w:val="both"/>
        <w:rPr>
          <w:rFonts w:ascii="Times New Roman" w:eastAsia="Times New Roman" w:hAnsi="Times New Roman" w:cs="Times New Roman"/>
          <w:color w:val="auto"/>
          <w:lang w:val="ru-RU"/>
        </w:rPr>
      </w:pPr>
      <w:r w:rsidRPr="00B01E68">
        <w:rPr>
          <w:rFonts w:ascii="Times New Roman" w:eastAsia="Times New Roman" w:hAnsi="Times New Roman" w:cs="Times New Roman"/>
          <w:color w:val="auto"/>
          <w:lang w:val="ru-RU"/>
        </w:rPr>
        <w:t xml:space="preserve">Предоставление сведений о выявляемых КА и КИ в ИР, находящихся в зоне ответственности Заказчика, а также информации о предпринятых мерах и результатах реагирования на такие КА и КИ через ЛК </w:t>
      </w:r>
      <w:r w:rsidRPr="00B01E68">
        <w:rPr>
          <w:rFonts w:ascii="Times New Roman" w:eastAsia="Times New Roman" w:hAnsi="Times New Roman" w:cs="Times New Roman"/>
          <w:color w:val="auto"/>
          <w:lang w:val="en-US"/>
        </w:rPr>
        <w:t>SOC</w:t>
      </w:r>
      <w:r w:rsidRPr="00B01E68">
        <w:rPr>
          <w:rFonts w:ascii="Times New Roman" w:eastAsia="Times New Roman" w:hAnsi="Times New Roman" w:cs="Times New Roman"/>
          <w:color w:val="auto"/>
          <w:lang w:val="ru-RU"/>
        </w:rPr>
        <w:t xml:space="preserve"> в </w:t>
      </w:r>
      <w:proofErr w:type="spellStart"/>
      <w:r w:rsidRPr="00B01E68">
        <w:rPr>
          <w:rFonts w:ascii="Times New Roman" w:eastAsia="Times New Roman" w:hAnsi="Times New Roman" w:cs="Times New Roman"/>
          <w:color w:val="auto"/>
          <w:lang w:val="ru-RU"/>
        </w:rPr>
        <w:t>ЦЗИиСС</w:t>
      </w:r>
      <w:proofErr w:type="spellEnd"/>
      <w:r w:rsidRPr="00B01E68">
        <w:rPr>
          <w:rFonts w:ascii="Times New Roman" w:eastAsia="Times New Roman" w:hAnsi="Times New Roman" w:cs="Times New Roman"/>
          <w:color w:val="auto"/>
          <w:lang w:val="ru-RU"/>
        </w:rPr>
        <w:t xml:space="preserve"> и в КЦ </w:t>
      </w:r>
      <w:proofErr w:type="spellStart"/>
      <w:r w:rsidRPr="00B01E68">
        <w:rPr>
          <w:rFonts w:ascii="Times New Roman" w:eastAsia="Times New Roman" w:hAnsi="Times New Roman" w:cs="Times New Roman"/>
          <w:color w:val="auto"/>
          <w:lang w:val="ru-RU"/>
        </w:rPr>
        <w:t>ГосСОПКА</w:t>
      </w:r>
      <w:proofErr w:type="spellEnd"/>
      <w:r w:rsidRPr="00B01E68">
        <w:rPr>
          <w:rFonts w:ascii="Times New Roman" w:eastAsia="Times New Roman" w:hAnsi="Times New Roman" w:cs="Times New Roman"/>
          <w:color w:val="auto"/>
          <w:lang w:val="ru-RU"/>
        </w:rPr>
        <w:t xml:space="preserve"> с использованием каналов взаимодействия, указанных в разделе 4 Регламента.</w:t>
      </w:r>
    </w:p>
    <w:p w:rsidR="00802E67" w:rsidRPr="00B01E68" w:rsidRDefault="00802E67" w:rsidP="00060675">
      <w:pPr>
        <w:pStyle w:val="a8"/>
        <w:numPr>
          <w:ilvl w:val="1"/>
          <w:numId w:val="69"/>
        </w:numPr>
        <w:tabs>
          <w:tab w:val="left" w:pos="851"/>
        </w:tabs>
        <w:spacing w:after="60" w:line="276" w:lineRule="auto"/>
        <w:ind w:left="0" w:firstLine="0"/>
        <w:jc w:val="both"/>
        <w:rPr>
          <w:rFonts w:ascii="Times New Roman" w:eastAsia="Times New Roman" w:hAnsi="Times New Roman" w:cs="Times New Roman"/>
          <w:color w:val="auto"/>
          <w:lang w:val="ru-RU"/>
        </w:rPr>
      </w:pPr>
      <w:r w:rsidRPr="00B01E68">
        <w:rPr>
          <w:rFonts w:ascii="Times New Roman" w:eastAsia="Times New Roman" w:hAnsi="Times New Roman" w:cs="Times New Roman"/>
          <w:color w:val="auto"/>
          <w:lang w:val="ru-RU"/>
        </w:rPr>
        <w:t xml:space="preserve">Своевременное предоставление в </w:t>
      </w:r>
      <w:proofErr w:type="spellStart"/>
      <w:r w:rsidRPr="00B01E68">
        <w:rPr>
          <w:rFonts w:ascii="Times New Roman" w:eastAsia="Times New Roman" w:hAnsi="Times New Roman" w:cs="Times New Roman"/>
          <w:color w:val="auto"/>
          <w:lang w:val="ru-RU"/>
        </w:rPr>
        <w:t>ЦЗИиСС</w:t>
      </w:r>
      <w:proofErr w:type="spellEnd"/>
      <w:r w:rsidRPr="00B01E68">
        <w:rPr>
          <w:rFonts w:ascii="Times New Roman" w:eastAsia="Times New Roman" w:hAnsi="Times New Roman" w:cs="Times New Roman"/>
          <w:color w:val="auto"/>
          <w:lang w:val="ru-RU"/>
        </w:rPr>
        <w:t xml:space="preserve"> через ЛК </w:t>
      </w:r>
      <w:r w:rsidRPr="00B01E68">
        <w:rPr>
          <w:rFonts w:ascii="Times New Roman" w:eastAsia="Times New Roman" w:hAnsi="Times New Roman" w:cs="Times New Roman"/>
          <w:color w:val="auto"/>
          <w:lang w:val="en-US"/>
        </w:rPr>
        <w:t>SOC</w:t>
      </w:r>
      <w:r w:rsidRPr="00B01E68">
        <w:rPr>
          <w:rFonts w:ascii="Times New Roman" w:eastAsia="Times New Roman" w:hAnsi="Times New Roman" w:cs="Times New Roman"/>
          <w:color w:val="auto"/>
          <w:lang w:val="ru-RU"/>
        </w:rPr>
        <w:t xml:space="preserve"> и в КЦ </w:t>
      </w:r>
      <w:proofErr w:type="spellStart"/>
      <w:r w:rsidRPr="00B01E68">
        <w:rPr>
          <w:rFonts w:ascii="Times New Roman" w:eastAsia="Times New Roman" w:hAnsi="Times New Roman" w:cs="Times New Roman"/>
          <w:color w:val="auto"/>
          <w:lang w:val="ru-RU"/>
        </w:rPr>
        <w:t>ГосСОПКА</w:t>
      </w:r>
      <w:proofErr w:type="spellEnd"/>
      <w:r w:rsidRPr="00B01E68">
        <w:rPr>
          <w:rFonts w:ascii="Times New Roman" w:eastAsia="Times New Roman" w:hAnsi="Times New Roman" w:cs="Times New Roman"/>
          <w:color w:val="auto"/>
          <w:lang w:val="ru-RU"/>
        </w:rPr>
        <w:t xml:space="preserve"> с использованием каналов взаимодействия, указанных в разделе 4 Регламента, а также поддержание в актуальном состоянии сведений об ответственных лицах, на которых возложены обязанности по взаимодействию с НКЦКИ. </w:t>
      </w:r>
    </w:p>
    <w:p w:rsidR="00802E67" w:rsidRPr="00B01E68" w:rsidRDefault="00802E67" w:rsidP="00060675">
      <w:pPr>
        <w:pStyle w:val="a8"/>
        <w:numPr>
          <w:ilvl w:val="1"/>
          <w:numId w:val="69"/>
        </w:numPr>
        <w:tabs>
          <w:tab w:val="left" w:pos="851"/>
        </w:tabs>
        <w:spacing w:after="60" w:line="276" w:lineRule="auto"/>
        <w:ind w:left="0" w:firstLine="0"/>
        <w:jc w:val="both"/>
        <w:rPr>
          <w:rFonts w:ascii="Times New Roman" w:eastAsia="Times New Roman" w:hAnsi="Times New Roman" w:cs="Times New Roman"/>
          <w:color w:val="auto"/>
          <w:lang w:val="ru-RU"/>
        </w:rPr>
      </w:pPr>
      <w:r w:rsidRPr="00B01E68">
        <w:rPr>
          <w:rFonts w:ascii="Times New Roman" w:eastAsia="Times New Roman" w:hAnsi="Times New Roman" w:cs="Times New Roman"/>
          <w:color w:val="auto"/>
          <w:lang w:val="ru-RU"/>
        </w:rPr>
        <w:t xml:space="preserve">Предоставление в </w:t>
      </w:r>
      <w:proofErr w:type="spellStart"/>
      <w:r w:rsidRPr="00B01E68">
        <w:rPr>
          <w:rFonts w:ascii="Times New Roman" w:eastAsia="Times New Roman" w:hAnsi="Times New Roman" w:cs="Times New Roman"/>
          <w:color w:val="auto"/>
          <w:lang w:val="ru-RU"/>
        </w:rPr>
        <w:t>ЦЗИиСС</w:t>
      </w:r>
      <w:proofErr w:type="spellEnd"/>
      <w:r w:rsidRPr="00B01E68">
        <w:rPr>
          <w:rFonts w:ascii="Times New Roman" w:eastAsia="Times New Roman" w:hAnsi="Times New Roman" w:cs="Times New Roman"/>
          <w:color w:val="auto"/>
          <w:lang w:val="ru-RU"/>
        </w:rPr>
        <w:t xml:space="preserve"> через ЛК </w:t>
      </w:r>
      <w:r w:rsidRPr="00B01E68">
        <w:rPr>
          <w:rFonts w:ascii="Times New Roman" w:eastAsia="Times New Roman" w:hAnsi="Times New Roman" w:cs="Times New Roman"/>
          <w:color w:val="auto"/>
          <w:lang w:val="en-US"/>
        </w:rPr>
        <w:t>SOC</w:t>
      </w:r>
      <w:r w:rsidRPr="00B01E68">
        <w:rPr>
          <w:rFonts w:ascii="Times New Roman" w:eastAsia="Times New Roman" w:hAnsi="Times New Roman" w:cs="Times New Roman"/>
          <w:color w:val="auto"/>
          <w:lang w:val="ru-RU"/>
        </w:rPr>
        <w:t xml:space="preserve">, а также в КЦ </w:t>
      </w:r>
      <w:proofErr w:type="spellStart"/>
      <w:r w:rsidRPr="00B01E68">
        <w:rPr>
          <w:rFonts w:ascii="Times New Roman" w:eastAsia="Times New Roman" w:hAnsi="Times New Roman" w:cs="Times New Roman"/>
          <w:color w:val="auto"/>
          <w:lang w:val="ru-RU"/>
        </w:rPr>
        <w:t>ГосСОПКА</w:t>
      </w:r>
      <w:proofErr w:type="spellEnd"/>
      <w:r w:rsidRPr="00B01E68">
        <w:rPr>
          <w:rFonts w:ascii="Times New Roman" w:eastAsia="Times New Roman" w:hAnsi="Times New Roman" w:cs="Times New Roman"/>
          <w:color w:val="auto"/>
          <w:lang w:val="ru-RU"/>
        </w:rPr>
        <w:t xml:space="preserve"> с использованием каналов взаимодействия, указанных в разделе 4 Регламента, сведений об изменении внешних сетевых реквизитов ИР Заказчика, в срок не более 2 рабочих дней с момента их изменения.</w:t>
      </w:r>
    </w:p>
    <w:p w:rsidR="00802E67" w:rsidRPr="00B01E68" w:rsidRDefault="00802E67" w:rsidP="00060675">
      <w:pPr>
        <w:pStyle w:val="a8"/>
        <w:numPr>
          <w:ilvl w:val="1"/>
          <w:numId w:val="69"/>
        </w:numPr>
        <w:tabs>
          <w:tab w:val="left" w:pos="851"/>
        </w:tabs>
        <w:spacing w:after="60" w:line="276" w:lineRule="auto"/>
        <w:ind w:left="0" w:firstLine="0"/>
        <w:jc w:val="both"/>
        <w:rPr>
          <w:rFonts w:ascii="Times New Roman" w:eastAsia="Times New Roman" w:hAnsi="Times New Roman" w:cs="Times New Roman"/>
          <w:color w:val="auto"/>
          <w:lang w:val="ru-RU"/>
        </w:rPr>
      </w:pPr>
      <w:r w:rsidRPr="00B01E68">
        <w:rPr>
          <w:rFonts w:ascii="Times New Roman" w:eastAsia="Times New Roman" w:hAnsi="Times New Roman" w:cs="Times New Roman"/>
          <w:color w:val="auto"/>
          <w:lang w:val="ru-RU"/>
        </w:rPr>
        <w:t xml:space="preserve">Предоставление в </w:t>
      </w:r>
      <w:proofErr w:type="spellStart"/>
      <w:r w:rsidRPr="00B01E68">
        <w:rPr>
          <w:rFonts w:ascii="Times New Roman" w:eastAsia="Times New Roman" w:hAnsi="Times New Roman" w:cs="Times New Roman"/>
          <w:color w:val="auto"/>
          <w:lang w:val="ru-RU"/>
        </w:rPr>
        <w:t>ЦЗИиСС</w:t>
      </w:r>
      <w:proofErr w:type="spellEnd"/>
      <w:r w:rsidRPr="00B01E68">
        <w:rPr>
          <w:rFonts w:ascii="Times New Roman" w:eastAsia="Times New Roman" w:hAnsi="Times New Roman" w:cs="Times New Roman"/>
          <w:color w:val="auto"/>
          <w:lang w:val="ru-RU"/>
        </w:rPr>
        <w:t xml:space="preserve">, через ЛК </w:t>
      </w:r>
      <w:r w:rsidRPr="00B01E68">
        <w:rPr>
          <w:rFonts w:ascii="Times New Roman" w:eastAsia="Times New Roman" w:hAnsi="Times New Roman" w:cs="Times New Roman"/>
          <w:color w:val="auto"/>
          <w:lang w:val="en-US"/>
        </w:rPr>
        <w:t>SOC</w:t>
      </w:r>
      <w:r w:rsidRPr="00B01E68">
        <w:rPr>
          <w:rFonts w:ascii="Times New Roman" w:eastAsia="Times New Roman" w:hAnsi="Times New Roman" w:cs="Times New Roman"/>
          <w:color w:val="auto"/>
          <w:lang w:val="ru-RU"/>
        </w:rPr>
        <w:t xml:space="preserve">, а также в КЦ </w:t>
      </w:r>
      <w:proofErr w:type="spellStart"/>
      <w:r w:rsidRPr="00B01E68">
        <w:rPr>
          <w:rFonts w:ascii="Times New Roman" w:eastAsia="Times New Roman" w:hAnsi="Times New Roman" w:cs="Times New Roman"/>
          <w:color w:val="auto"/>
          <w:lang w:val="ru-RU"/>
        </w:rPr>
        <w:t>ГосСОПКА</w:t>
      </w:r>
      <w:proofErr w:type="spellEnd"/>
      <w:r w:rsidRPr="00B01E68">
        <w:rPr>
          <w:rFonts w:ascii="Times New Roman" w:eastAsia="Times New Roman" w:hAnsi="Times New Roman" w:cs="Times New Roman"/>
          <w:color w:val="auto"/>
          <w:lang w:val="ru-RU"/>
        </w:rPr>
        <w:t xml:space="preserve"> с использованием каналов взаимодействия, указанных в разделе 4 Регламента, сведений об ИР (наименование ИР, используемое телекоммуникационное оборудование и программное обеспечение, а также общее и специальное программное обеспечение).</w:t>
      </w:r>
    </w:p>
    <w:p w:rsidR="00802E67" w:rsidRPr="00802E67" w:rsidRDefault="00B01E68" w:rsidP="00802E67">
      <w:pPr>
        <w:tabs>
          <w:tab w:val="left" w:pos="426"/>
        </w:tabs>
        <w:spacing w:after="60"/>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 xml:space="preserve">2.11 </w:t>
      </w:r>
      <w:r w:rsidR="00802E67" w:rsidRPr="00802E67">
        <w:rPr>
          <w:rFonts w:ascii="Times New Roman" w:eastAsia="Times New Roman" w:hAnsi="Times New Roman" w:cs="Times New Roman"/>
          <w:color w:val="auto"/>
          <w:lang w:val="ru-RU"/>
        </w:rPr>
        <w:t>Сроки предоставления Заказчиком информации, указанной в настоящем разделе Регламента, приведены в разделе 6 Регламента.</w:t>
      </w:r>
    </w:p>
    <w:p w:rsidR="00802E67" w:rsidRPr="00802E67" w:rsidRDefault="00802E67" w:rsidP="00060675">
      <w:pPr>
        <w:keepNext/>
        <w:keepLines/>
        <w:numPr>
          <w:ilvl w:val="0"/>
          <w:numId w:val="69"/>
        </w:numPr>
        <w:tabs>
          <w:tab w:val="left" w:pos="284"/>
        </w:tabs>
        <w:spacing w:before="120" w:after="120" w:line="276" w:lineRule="auto"/>
        <w:ind w:hanging="720"/>
        <w:outlineLvl w:val="0"/>
        <w:rPr>
          <w:rFonts w:ascii="Times New Roman" w:eastAsia="Times New Roman" w:hAnsi="Times New Roman" w:cs="Times New Roman"/>
          <w:b/>
          <w:color w:val="auto"/>
          <w:lang w:val="ru-RU"/>
        </w:rPr>
      </w:pPr>
      <w:r w:rsidRPr="00802E67">
        <w:rPr>
          <w:rFonts w:ascii="Times New Roman" w:eastAsia="Times New Roman" w:hAnsi="Times New Roman" w:cs="Times New Roman"/>
          <w:b/>
          <w:color w:val="auto"/>
          <w:lang w:val="ru-RU"/>
        </w:rPr>
        <w:t>Перечень передаваемой информации</w:t>
      </w:r>
    </w:p>
    <w:p w:rsidR="00802E67" w:rsidRPr="00802E67" w:rsidRDefault="00802E67" w:rsidP="00B01E68">
      <w:pPr>
        <w:spacing w:after="6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В рамках взаимодействия между участниками информационного обмена: Заказчиком и </w:t>
      </w:r>
      <w:proofErr w:type="spellStart"/>
      <w:r w:rsidRPr="00802E67">
        <w:rPr>
          <w:rFonts w:ascii="Times New Roman" w:eastAsia="Times New Roman" w:hAnsi="Times New Roman" w:cs="Times New Roman"/>
          <w:color w:val="auto"/>
          <w:lang w:val="ru-RU"/>
        </w:rPr>
        <w:t>ЦЗИиСС</w:t>
      </w:r>
      <w:proofErr w:type="spellEnd"/>
      <w:r w:rsidRPr="00802E67">
        <w:rPr>
          <w:rFonts w:ascii="Times New Roman" w:eastAsia="Times New Roman" w:hAnsi="Times New Roman" w:cs="Times New Roman"/>
          <w:color w:val="auto"/>
          <w:lang w:val="ru-RU"/>
        </w:rPr>
        <w:t xml:space="preserve"> через </w:t>
      </w:r>
      <w:proofErr w:type="spellStart"/>
      <w:r w:rsidRPr="00802E67">
        <w:rPr>
          <w:rFonts w:ascii="Times New Roman" w:eastAsia="Times New Roman" w:hAnsi="Times New Roman" w:cs="Times New Roman"/>
          <w:color w:val="auto"/>
          <w:lang w:val="ru-RU"/>
        </w:rPr>
        <w:t>ГосСОПКА</w:t>
      </w:r>
      <w:proofErr w:type="spellEnd"/>
      <w:r w:rsidRPr="00802E67">
        <w:rPr>
          <w:rFonts w:ascii="Times New Roman" w:eastAsia="Times New Roman" w:hAnsi="Times New Roman" w:cs="Times New Roman"/>
          <w:color w:val="auto"/>
          <w:lang w:val="ru-RU"/>
        </w:rPr>
        <w:t>, может передаваться информация:</w:t>
      </w:r>
    </w:p>
    <w:p w:rsidR="00802E67" w:rsidRPr="00802E67" w:rsidRDefault="00802E67" w:rsidP="00060675">
      <w:pPr>
        <w:numPr>
          <w:ilvl w:val="0"/>
          <w:numId w:val="35"/>
        </w:numPr>
        <w:tabs>
          <w:tab w:val="left" w:pos="284"/>
          <w:tab w:val="left" w:pos="993"/>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о КИ в ИР </w:t>
      </w:r>
      <w:r w:rsidRPr="00802E67">
        <w:rPr>
          <w:rFonts w:ascii="Times New Roman" w:eastAsia="Times New Roman" w:hAnsi="Times New Roman" w:cs="Times New Roman"/>
          <w:bCs/>
          <w:color w:val="auto"/>
          <w:lang w:val="ru-RU"/>
        </w:rPr>
        <w:t>в соответствии с определенными НКЦКИ форматами</w:t>
      </w:r>
      <w:r w:rsidRPr="00802E67">
        <w:rPr>
          <w:rFonts w:ascii="Times New Roman" w:eastAsia="Times New Roman" w:hAnsi="Times New Roman" w:cs="Times New Roman"/>
          <w:color w:val="auto"/>
          <w:lang w:val="ru-RU"/>
        </w:rPr>
        <w:t xml:space="preserve">, в том числе требующих содействия в реагировании со стороны </w:t>
      </w:r>
      <w:proofErr w:type="spellStart"/>
      <w:r w:rsidRPr="00802E67">
        <w:rPr>
          <w:rFonts w:ascii="Times New Roman" w:eastAsia="Times New Roman" w:hAnsi="Times New Roman" w:cs="Times New Roman"/>
          <w:color w:val="auto"/>
          <w:lang w:val="ru-RU"/>
        </w:rPr>
        <w:t>ЦЗИиСС</w:t>
      </w:r>
      <w:proofErr w:type="spellEnd"/>
      <w:r w:rsidRPr="00802E67">
        <w:rPr>
          <w:rFonts w:ascii="Times New Roman" w:eastAsia="Times New Roman" w:hAnsi="Times New Roman" w:cs="Times New Roman"/>
          <w:color w:val="auto"/>
          <w:lang w:val="ru-RU"/>
        </w:rPr>
        <w:t>;</w:t>
      </w:r>
    </w:p>
    <w:p w:rsidR="00802E67" w:rsidRPr="00802E67" w:rsidRDefault="00802E67" w:rsidP="00060675">
      <w:pPr>
        <w:numPr>
          <w:ilvl w:val="0"/>
          <w:numId w:val="35"/>
        </w:numPr>
        <w:tabs>
          <w:tab w:val="left" w:pos="284"/>
          <w:tab w:val="left" w:pos="709"/>
          <w:tab w:val="left" w:pos="993"/>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о признаках КИ </w:t>
      </w:r>
      <w:r w:rsidRPr="00802E67">
        <w:rPr>
          <w:rFonts w:ascii="Times New Roman" w:eastAsia="Times New Roman" w:hAnsi="Times New Roman" w:cs="Times New Roman"/>
          <w:bCs/>
          <w:color w:val="auto"/>
          <w:lang w:val="ru-RU"/>
        </w:rPr>
        <w:t>в соответствии с форматами, определенными НКЦКИ;</w:t>
      </w:r>
    </w:p>
    <w:p w:rsidR="00802E67" w:rsidRPr="00802E67" w:rsidRDefault="00802E67" w:rsidP="00060675">
      <w:pPr>
        <w:numPr>
          <w:ilvl w:val="0"/>
          <w:numId w:val="35"/>
        </w:numPr>
        <w:tabs>
          <w:tab w:val="left" w:pos="284"/>
          <w:tab w:val="left" w:pos="993"/>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о мерах, предпринятых для локализации КИ в ИР</w:t>
      </w:r>
      <w:r w:rsidRPr="00802E67">
        <w:rPr>
          <w:rFonts w:ascii="Times New Roman" w:eastAsia="Times New Roman" w:hAnsi="Times New Roman" w:cs="Times New Roman"/>
          <w:bCs/>
          <w:color w:val="auto"/>
          <w:lang w:val="ru-RU"/>
        </w:rPr>
        <w:t xml:space="preserve">, </w:t>
      </w:r>
      <w:r w:rsidRPr="00802E67">
        <w:rPr>
          <w:rFonts w:ascii="Times New Roman" w:eastAsia="Times New Roman" w:hAnsi="Times New Roman" w:cs="Times New Roman"/>
          <w:color w:val="auto"/>
          <w:lang w:val="ru-RU"/>
        </w:rPr>
        <w:t>а также о результатах этих мер;</w:t>
      </w:r>
    </w:p>
    <w:p w:rsidR="00802E67" w:rsidRPr="00802E67" w:rsidRDefault="00802E67" w:rsidP="00060675">
      <w:pPr>
        <w:numPr>
          <w:ilvl w:val="0"/>
          <w:numId w:val="35"/>
        </w:numPr>
        <w:tabs>
          <w:tab w:val="left" w:pos="284"/>
          <w:tab w:val="left" w:pos="993"/>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lastRenderedPageBreak/>
        <w:t>о выявленных угрозах безопасности информации, реализация которых может повлиять на штатное функционирование ИР и о необходимых мерах по противодействию им;</w:t>
      </w:r>
    </w:p>
    <w:p w:rsidR="00802E67" w:rsidRPr="00802E67" w:rsidRDefault="00802E67" w:rsidP="00060675">
      <w:pPr>
        <w:numPr>
          <w:ilvl w:val="0"/>
          <w:numId w:val="35"/>
        </w:numPr>
        <w:tabs>
          <w:tab w:val="left" w:pos="284"/>
          <w:tab w:val="left" w:pos="993"/>
        </w:tabs>
        <w:spacing w:after="60" w:line="276" w:lineRule="auto"/>
        <w:ind w:left="0" w:firstLine="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о средствах и способах проведения КА и о методах их обнаружения, предупреждения и противодействия им;</w:t>
      </w:r>
    </w:p>
    <w:p w:rsidR="00802E67" w:rsidRPr="00802E67" w:rsidRDefault="00802E67" w:rsidP="00060675">
      <w:pPr>
        <w:numPr>
          <w:ilvl w:val="0"/>
          <w:numId w:val="35"/>
        </w:numPr>
        <w:tabs>
          <w:tab w:val="left" w:pos="284"/>
        </w:tabs>
        <w:spacing w:after="60" w:line="276" w:lineRule="auto"/>
        <w:ind w:left="0" w:firstLine="0"/>
        <w:jc w:val="both"/>
        <w:rPr>
          <w:rFonts w:ascii="Times New Roman" w:eastAsia="Times New Roman" w:hAnsi="Times New Roman" w:cs="Times New Roman"/>
          <w:color w:val="auto"/>
          <w:lang w:val="ru-RU"/>
        </w:rPr>
      </w:pPr>
      <w:proofErr w:type="gramStart"/>
      <w:r w:rsidRPr="00802E67">
        <w:rPr>
          <w:rFonts w:ascii="Times New Roman" w:eastAsia="Times New Roman" w:hAnsi="Times New Roman" w:cs="Times New Roman"/>
          <w:color w:val="auto"/>
          <w:lang w:val="ru-RU"/>
        </w:rPr>
        <w:t>содержащая</w:t>
      </w:r>
      <w:proofErr w:type="gramEnd"/>
      <w:r w:rsidRPr="00802E67">
        <w:rPr>
          <w:rFonts w:ascii="Times New Roman" w:eastAsia="Times New Roman" w:hAnsi="Times New Roman" w:cs="Times New Roman"/>
          <w:color w:val="auto"/>
          <w:lang w:val="ru-RU"/>
        </w:rPr>
        <w:t xml:space="preserve"> запросы на получение дополнительных сведений об угрозах безопасности информации и вредоносной активности;</w:t>
      </w:r>
    </w:p>
    <w:p w:rsidR="00802E67" w:rsidRPr="00802E67" w:rsidRDefault="00802E67" w:rsidP="00060675">
      <w:pPr>
        <w:numPr>
          <w:ilvl w:val="0"/>
          <w:numId w:val="35"/>
        </w:numPr>
        <w:tabs>
          <w:tab w:val="left" w:pos="284"/>
        </w:tabs>
        <w:spacing w:after="60" w:line="276" w:lineRule="auto"/>
        <w:ind w:left="0" w:firstLine="0"/>
        <w:jc w:val="both"/>
        <w:rPr>
          <w:rFonts w:ascii="Times New Roman" w:eastAsia="Times New Roman" w:hAnsi="Times New Roman" w:cs="Times New Roman"/>
          <w:color w:val="auto"/>
          <w:lang w:val="ru-RU"/>
        </w:rPr>
      </w:pPr>
      <w:proofErr w:type="gramStart"/>
      <w:r w:rsidRPr="00802E67">
        <w:rPr>
          <w:rFonts w:ascii="Times New Roman" w:eastAsia="Times New Roman" w:hAnsi="Times New Roman" w:cs="Times New Roman"/>
          <w:color w:val="auto"/>
          <w:lang w:val="ru-RU"/>
        </w:rPr>
        <w:t>содержащая</w:t>
      </w:r>
      <w:proofErr w:type="gramEnd"/>
      <w:r w:rsidRPr="00802E67">
        <w:rPr>
          <w:rFonts w:ascii="Times New Roman" w:eastAsia="Times New Roman" w:hAnsi="Times New Roman" w:cs="Times New Roman"/>
          <w:color w:val="auto"/>
          <w:lang w:val="ru-RU"/>
        </w:rPr>
        <w:t xml:space="preserve"> сведения об ИР.</w:t>
      </w:r>
    </w:p>
    <w:p w:rsidR="00802E67" w:rsidRPr="00802E67" w:rsidRDefault="00802E67" w:rsidP="00802E67">
      <w:pPr>
        <w:tabs>
          <w:tab w:val="left" w:pos="993"/>
        </w:tabs>
        <w:spacing w:after="6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Информационные сообщения и запросы, передаваемые по каналам взаимодействия, не должны содержать информацию, составляющую охраняемую законом Российской Федерации тайну.</w:t>
      </w:r>
    </w:p>
    <w:p w:rsidR="00802E67" w:rsidRPr="00802E67" w:rsidRDefault="00802E67" w:rsidP="00060675">
      <w:pPr>
        <w:keepNext/>
        <w:numPr>
          <w:ilvl w:val="0"/>
          <w:numId w:val="69"/>
        </w:numPr>
        <w:tabs>
          <w:tab w:val="left" w:pos="284"/>
        </w:tabs>
        <w:spacing w:before="120" w:after="120" w:line="276" w:lineRule="auto"/>
        <w:ind w:hanging="720"/>
        <w:outlineLvl w:val="0"/>
        <w:rPr>
          <w:rFonts w:ascii="Times New Roman" w:eastAsia="Times New Roman" w:hAnsi="Times New Roman" w:cs="Times New Roman"/>
          <w:b/>
          <w:color w:val="auto"/>
          <w:lang w:val="ru-RU"/>
        </w:rPr>
      </w:pPr>
      <w:r w:rsidRPr="00802E67">
        <w:rPr>
          <w:rFonts w:ascii="Times New Roman" w:eastAsia="Times New Roman" w:hAnsi="Times New Roman" w:cs="Times New Roman"/>
          <w:b/>
          <w:color w:val="auto"/>
          <w:lang w:val="ru-RU"/>
        </w:rPr>
        <w:t>Каналы взаимодействия</w:t>
      </w:r>
    </w:p>
    <w:p w:rsidR="00802E67" w:rsidRPr="00802E67" w:rsidRDefault="00802E67" w:rsidP="00802E67">
      <w:pPr>
        <w:spacing w:after="6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При передаче информации, указанной в разделах 2 и 3 Регламента, в качестве основных каналов передачи информации в адрес </w:t>
      </w:r>
      <w:proofErr w:type="spellStart"/>
      <w:r w:rsidRPr="00802E67">
        <w:rPr>
          <w:rFonts w:ascii="Times New Roman" w:eastAsia="Times New Roman" w:hAnsi="Times New Roman" w:cs="Times New Roman"/>
          <w:color w:val="auto"/>
          <w:lang w:val="ru-RU"/>
        </w:rPr>
        <w:t>ЦЗИиСС</w:t>
      </w:r>
      <w:proofErr w:type="spellEnd"/>
      <w:r w:rsidRPr="00802E67">
        <w:rPr>
          <w:rFonts w:ascii="Times New Roman" w:eastAsia="Times New Roman" w:hAnsi="Times New Roman" w:cs="Times New Roman"/>
          <w:color w:val="auto"/>
          <w:lang w:val="ru-RU"/>
        </w:rPr>
        <w:t xml:space="preserve"> и </w:t>
      </w:r>
      <w:proofErr w:type="spellStart"/>
      <w:r w:rsidRPr="00802E67">
        <w:rPr>
          <w:rFonts w:ascii="Times New Roman" w:eastAsia="Times New Roman" w:hAnsi="Times New Roman" w:cs="Times New Roman"/>
          <w:color w:val="auto"/>
          <w:lang w:val="ru-RU"/>
        </w:rPr>
        <w:t>ГосСОПКА</w:t>
      </w:r>
      <w:proofErr w:type="spellEnd"/>
      <w:r w:rsidRPr="00802E67">
        <w:rPr>
          <w:rFonts w:ascii="Times New Roman" w:eastAsia="Times New Roman" w:hAnsi="Times New Roman" w:cs="Times New Roman"/>
          <w:color w:val="auto"/>
          <w:lang w:val="ru-RU"/>
        </w:rPr>
        <w:t xml:space="preserve"> Исполнителем используются:</w:t>
      </w:r>
    </w:p>
    <w:p w:rsidR="00802E67" w:rsidRPr="00802E67" w:rsidRDefault="00802E67" w:rsidP="00060675">
      <w:pPr>
        <w:numPr>
          <w:ilvl w:val="0"/>
          <w:numId w:val="36"/>
        </w:numPr>
        <w:tabs>
          <w:tab w:val="left" w:pos="284"/>
          <w:tab w:val="left" w:pos="993"/>
        </w:tabs>
        <w:spacing w:after="60" w:line="276" w:lineRule="auto"/>
        <w:jc w:val="both"/>
        <w:rPr>
          <w:rFonts w:ascii="Times New Roman" w:eastAsia="Times New Roman" w:hAnsi="Times New Roman" w:cs="Times New Roman"/>
          <w:iCs/>
          <w:color w:val="auto"/>
          <w:lang w:val="ru-RU"/>
        </w:rPr>
      </w:pPr>
      <w:r w:rsidRPr="00802E67">
        <w:rPr>
          <w:rFonts w:ascii="Times New Roman" w:eastAsia="Times New Roman" w:hAnsi="Times New Roman" w:cs="Times New Roman"/>
          <w:iCs/>
          <w:color w:val="auto"/>
          <w:lang w:val="ru-RU"/>
        </w:rPr>
        <w:t xml:space="preserve">средства автоматизированного обмена информацией между Заказчиком и </w:t>
      </w:r>
      <w:proofErr w:type="spellStart"/>
      <w:r w:rsidRPr="00802E67">
        <w:rPr>
          <w:rFonts w:ascii="Times New Roman" w:eastAsia="Times New Roman" w:hAnsi="Times New Roman" w:cs="Times New Roman"/>
          <w:iCs/>
          <w:color w:val="auto"/>
          <w:lang w:val="ru-RU"/>
        </w:rPr>
        <w:t>ГосСОПКА</w:t>
      </w:r>
      <w:proofErr w:type="spellEnd"/>
      <w:r w:rsidRPr="00802E67">
        <w:rPr>
          <w:rFonts w:ascii="Times New Roman" w:eastAsia="Times New Roman" w:hAnsi="Times New Roman" w:cs="Times New Roman"/>
          <w:iCs/>
          <w:color w:val="auto"/>
          <w:lang w:val="ru-RU"/>
        </w:rPr>
        <w:t xml:space="preserve"> – ЛК </w:t>
      </w:r>
      <w:r w:rsidRPr="00802E67">
        <w:rPr>
          <w:rFonts w:ascii="Times New Roman" w:eastAsia="Times New Roman" w:hAnsi="Times New Roman" w:cs="Times New Roman"/>
          <w:iCs/>
          <w:color w:val="auto"/>
          <w:lang w:val="en-US"/>
        </w:rPr>
        <w:t>SOC</w:t>
      </w:r>
      <w:r w:rsidRPr="00802E67">
        <w:rPr>
          <w:rFonts w:ascii="Times New Roman" w:eastAsia="Times New Roman" w:hAnsi="Times New Roman" w:cs="Times New Roman"/>
          <w:iCs/>
          <w:color w:val="auto"/>
          <w:lang w:val="ru-RU"/>
        </w:rPr>
        <w:t>, на основе программного интерфейса</w:t>
      </w:r>
      <w:r w:rsidRPr="00802E67">
        <w:rPr>
          <w:rFonts w:ascii="Times New Roman" w:eastAsia="Times New Roman" w:hAnsi="Times New Roman" w:cs="Times New Roman"/>
          <w:i/>
          <w:iCs/>
          <w:color w:val="auto"/>
          <w:lang w:val="ru-RU"/>
        </w:rPr>
        <w:t xml:space="preserve"> </w:t>
      </w:r>
      <w:r w:rsidRPr="00802E67">
        <w:rPr>
          <w:rFonts w:ascii="Times New Roman" w:eastAsia="Times New Roman" w:hAnsi="Times New Roman" w:cs="Times New Roman"/>
          <w:color w:val="auto"/>
          <w:lang w:val="ru-RU"/>
        </w:rPr>
        <w:t xml:space="preserve">КЦ </w:t>
      </w:r>
      <w:proofErr w:type="spellStart"/>
      <w:r w:rsidRPr="00802E67">
        <w:rPr>
          <w:rFonts w:ascii="Times New Roman" w:eastAsia="Times New Roman" w:hAnsi="Times New Roman" w:cs="Times New Roman"/>
          <w:color w:val="auto"/>
          <w:lang w:val="ru-RU"/>
        </w:rPr>
        <w:t>ГосСОПКА</w:t>
      </w:r>
      <w:proofErr w:type="spellEnd"/>
      <w:r w:rsidRPr="00802E67">
        <w:rPr>
          <w:rFonts w:ascii="Times New Roman" w:eastAsia="Times New Roman" w:hAnsi="Times New Roman" w:cs="Times New Roman"/>
          <w:color w:val="auto"/>
          <w:lang w:val="ru-RU"/>
        </w:rPr>
        <w:t>;</w:t>
      </w:r>
    </w:p>
    <w:p w:rsidR="00802E67" w:rsidRPr="00802E67" w:rsidRDefault="00802E67" w:rsidP="00060675">
      <w:pPr>
        <w:numPr>
          <w:ilvl w:val="0"/>
          <w:numId w:val="36"/>
        </w:numPr>
        <w:tabs>
          <w:tab w:val="left" w:pos="284"/>
          <w:tab w:val="left" w:pos="993"/>
        </w:tabs>
        <w:spacing w:after="60" w:line="276" w:lineRule="auto"/>
        <w:jc w:val="both"/>
        <w:rPr>
          <w:rFonts w:ascii="Times New Roman" w:eastAsia="Times New Roman" w:hAnsi="Times New Roman" w:cs="Times New Roman"/>
          <w:iCs/>
          <w:color w:val="auto"/>
          <w:lang w:val="ru-RU"/>
        </w:rPr>
      </w:pPr>
      <w:r w:rsidRPr="00802E67">
        <w:rPr>
          <w:rFonts w:ascii="Times New Roman" w:eastAsia="Times New Roman" w:hAnsi="Times New Roman" w:cs="Times New Roman"/>
          <w:iCs/>
          <w:color w:val="auto"/>
          <w:lang w:val="ru-RU"/>
        </w:rPr>
        <w:t xml:space="preserve">электронная почта Заказчика и Исполнителя, указанная в Приложении 1 к Договору и (или) Заказе на Услугу. </w:t>
      </w:r>
    </w:p>
    <w:p w:rsidR="00802E67" w:rsidRPr="00802E67" w:rsidRDefault="00802E67" w:rsidP="00802E67">
      <w:pPr>
        <w:tabs>
          <w:tab w:val="left" w:pos="567"/>
          <w:tab w:val="left" w:pos="993"/>
        </w:tabs>
        <w:spacing w:after="60"/>
        <w:jc w:val="both"/>
        <w:rPr>
          <w:rFonts w:ascii="Times New Roman" w:eastAsia="Times New Roman" w:hAnsi="Times New Roman" w:cs="Times New Roman"/>
          <w:iCs/>
          <w:color w:val="auto"/>
          <w:lang w:val="ru-RU"/>
        </w:rPr>
      </w:pPr>
      <w:r w:rsidRPr="00802E67">
        <w:rPr>
          <w:rFonts w:ascii="Times New Roman" w:eastAsia="Times New Roman" w:hAnsi="Times New Roman" w:cs="Times New Roman"/>
          <w:iCs/>
          <w:color w:val="auto"/>
          <w:lang w:val="ru-RU"/>
        </w:rPr>
        <w:t>В качестве дополнительных каналов передачи информации используются:</w:t>
      </w:r>
    </w:p>
    <w:p w:rsidR="00802E67" w:rsidRPr="00802E67" w:rsidRDefault="00802E67" w:rsidP="00060675">
      <w:pPr>
        <w:numPr>
          <w:ilvl w:val="0"/>
          <w:numId w:val="36"/>
        </w:numPr>
        <w:tabs>
          <w:tab w:val="left" w:pos="284"/>
          <w:tab w:val="left" w:pos="993"/>
        </w:tabs>
        <w:spacing w:after="60" w:line="276" w:lineRule="auto"/>
        <w:jc w:val="both"/>
        <w:rPr>
          <w:rFonts w:ascii="Times New Roman" w:eastAsia="Times New Roman" w:hAnsi="Times New Roman" w:cs="Times New Roman"/>
          <w:iCs/>
          <w:color w:val="auto"/>
          <w:lang w:val="ru-RU"/>
        </w:rPr>
      </w:pPr>
      <w:r w:rsidRPr="00802E67">
        <w:rPr>
          <w:rFonts w:ascii="Times New Roman" w:eastAsia="Times New Roman" w:hAnsi="Times New Roman" w:cs="Times New Roman"/>
          <w:iCs/>
          <w:color w:val="auto"/>
          <w:lang w:val="ru-RU"/>
        </w:rPr>
        <w:t>телефонная связь, номера</w:t>
      </w:r>
      <w:r w:rsidRPr="00802E67">
        <w:rPr>
          <w:rFonts w:ascii="Times New Roman" w:eastAsia="Times New Roman" w:hAnsi="Times New Roman" w:cs="Times New Roman"/>
          <w:i/>
          <w:iCs/>
          <w:color w:val="auto"/>
          <w:lang w:val="ru-RU"/>
        </w:rPr>
        <w:t xml:space="preserve"> </w:t>
      </w:r>
      <w:r w:rsidRPr="00802E67">
        <w:rPr>
          <w:rFonts w:ascii="Times New Roman" w:eastAsia="Times New Roman" w:hAnsi="Times New Roman" w:cs="Times New Roman"/>
          <w:iCs/>
          <w:color w:val="auto"/>
          <w:lang w:val="ru-RU"/>
        </w:rPr>
        <w:t>телефонов Заказчика и Исполнителя, указанные в Приложении 1 к Договору и (или) Заказе на Услугу</w:t>
      </w:r>
      <w:r w:rsidRPr="00802E67">
        <w:rPr>
          <w:rFonts w:ascii="Times New Roman" w:eastAsia="Times New Roman" w:hAnsi="Times New Roman" w:cs="Times New Roman"/>
          <w:i/>
          <w:iCs/>
          <w:color w:val="auto"/>
          <w:lang w:val="ru-RU"/>
        </w:rPr>
        <w:t>.</w:t>
      </w:r>
    </w:p>
    <w:p w:rsidR="00802E67" w:rsidRPr="00802E67" w:rsidRDefault="00802E67" w:rsidP="00060675">
      <w:pPr>
        <w:keepNext/>
        <w:numPr>
          <w:ilvl w:val="0"/>
          <w:numId w:val="69"/>
        </w:numPr>
        <w:tabs>
          <w:tab w:val="left" w:pos="284"/>
        </w:tabs>
        <w:spacing w:before="120" w:after="120" w:line="276" w:lineRule="auto"/>
        <w:ind w:hanging="720"/>
        <w:outlineLvl w:val="0"/>
        <w:rPr>
          <w:rFonts w:ascii="Times New Roman" w:eastAsia="Times New Roman" w:hAnsi="Times New Roman" w:cs="Times New Roman"/>
          <w:b/>
          <w:color w:val="auto"/>
          <w:lang w:val="ru-RU"/>
        </w:rPr>
      </w:pPr>
      <w:r w:rsidRPr="00802E67">
        <w:rPr>
          <w:rFonts w:ascii="Times New Roman" w:eastAsia="Times New Roman" w:hAnsi="Times New Roman" w:cs="Times New Roman"/>
          <w:b/>
          <w:color w:val="auto"/>
          <w:lang w:val="ru-RU"/>
        </w:rPr>
        <w:t>Порядок взаимодействия участников информационного обмена</w:t>
      </w:r>
    </w:p>
    <w:p w:rsidR="00802E67" w:rsidRPr="00802E67" w:rsidRDefault="00802E67" w:rsidP="00802E67">
      <w:pPr>
        <w:spacing w:after="60"/>
        <w:jc w:val="both"/>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 xml:space="preserve">Информации о КИ в информационных ресурсах, находящихся в зоне ответственности Заказчика, передаваемой Заказчиком в </w:t>
      </w:r>
      <w:proofErr w:type="spellStart"/>
      <w:r w:rsidRPr="00802E67">
        <w:rPr>
          <w:rFonts w:ascii="Times New Roman" w:eastAsia="Times New Roman" w:hAnsi="Times New Roman" w:cs="Times New Roman"/>
          <w:color w:val="auto"/>
          <w:lang w:val="ru-RU"/>
        </w:rPr>
        <w:t>ЦЗИиСС</w:t>
      </w:r>
      <w:proofErr w:type="spellEnd"/>
      <w:r w:rsidRPr="00802E67">
        <w:rPr>
          <w:rFonts w:ascii="Times New Roman" w:eastAsia="Times New Roman" w:hAnsi="Times New Roman" w:cs="Times New Roman"/>
          <w:color w:val="auto"/>
          <w:lang w:val="ru-RU"/>
        </w:rPr>
        <w:t>, в ТИ НКЦКИ присваивается уникальный идентификатор КИ.</w:t>
      </w:r>
    </w:p>
    <w:p w:rsidR="00802E67" w:rsidRPr="00802E67" w:rsidRDefault="00802E67" w:rsidP="00802E67">
      <w:pPr>
        <w:keepNext/>
        <w:spacing w:before="120" w:after="120"/>
        <w:outlineLvl w:val="0"/>
        <w:rPr>
          <w:rFonts w:ascii="Times New Roman" w:eastAsia="Times New Roman" w:hAnsi="Times New Roman" w:cs="Times New Roman"/>
          <w:b/>
          <w:color w:val="auto"/>
          <w:lang w:val="ru-RU"/>
        </w:rPr>
      </w:pPr>
      <w:r w:rsidRPr="00802E67">
        <w:rPr>
          <w:rFonts w:ascii="Times New Roman" w:eastAsia="Times New Roman" w:hAnsi="Times New Roman" w:cs="Times New Roman"/>
          <w:b/>
          <w:color w:val="auto"/>
          <w:lang w:val="ru-RU"/>
        </w:rPr>
        <w:t>6. Сроки предоставления информации</w:t>
      </w:r>
    </w:p>
    <w:p w:rsidR="00802E67" w:rsidRPr="00802E67" w:rsidRDefault="00802E67" w:rsidP="00802E67">
      <w:pPr>
        <w:spacing w:after="60"/>
        <w:jc w:val="both"/>
        <w:rPr>
          <w:rFonts w:ascii="Times New Roman" w:eastAsia="Times New Roman" w:hAnsi="Times New Roman" w:cs="Times New Roman"/>
          <w:bCs/>
          <w:color w:val="auto"/>
          <w:lang w:val="ru-RU"/>
        </w:rPr>
      </w:pPr>
      <w:proofErr w:type="gramStart"/>
      <w:r w:rsidRPr="00802E67">
        <w:rPr>
          <w:rFonts w:ascii="Times New Roman" w:eastAsia="Times New Roman" w:hAnsi="Times New Roman" w:cs="Times New Roman"/>
          <w:color w:val="auto"/>
          <w:lang w:val="ru-RU"/>
        </w:rPr>
        <w:t xml:space="preserve">Информация о КИ, связанном с функционированием значимых объектов КИИ, в соответствии с пунктом 4 Порядка информирования ФСБ России о компьютерных инцидентах, реагирования на них, принятия мер по ликвидации последствий компьютерных атак, проведенных в отношении значимых объектов критической информационной инфраструктуры Российской Федерации, утвержденного приказом ФСБ России от 19 июня 2019 г. № 282, направляется Заказчиком </w:t>
      </w:r>
      <w:r w:rsidRPr="00802E67">
        <w:rPr>
          <w:rFonts w:ascii="Times New Roman" w:eastAsia="Times New Roman" w:hAnsi="Times New Roman" w:cs="Times New Roman"/>
          <w:bCs/>
          <w:color w:val="auto"/>
          <w:lang w:val="ru-RU"/>
        </w:rPr>
        <w:t xml:space="preserve">в НКЦКИ и в КЦ </w:t>
      </w:r>
      <w:proofErr w:type="spellStart"/>
      <w:r w:rsidRPr="00802E67">
        <w:rPr>
          <w:rFonts w:ascii="Times New Roman" w:eastAsia="Times New Roman" w:hAnsi="Times New Roman" w:cs="Times New Roman"/>
          <w:bCs/>
          <w:color w:val="auto"/>
          <w:lang w:val="ru-RU"/>
        </w:rPr>
        <w:t>ГосСОПКА</w:t>
      </w:r>
      <w:proofErr w:type="spellEnd"/>
      <w:r w:rsidRPr="00802E67">
        <w:rPr>
          <w:rFonts w:ascii="Times New Roman" w:eastAsia="Times New Roman" w:hAnsi="Times New Roman" w:cs="Times New Roman"/>
          <w:bCs/>
          <w:color w:val="auto"/>
          <w:lang w:val="ru-RU"/>
        </w:rPr>
        <w:t xml:space="preserve"> в</w:t>
      </w:r>
      <w:proofErr w:type="gramEnd"/>
      <w:r w:rsidRPr="00802E67">
        <w:rPr>
          <w:rFonts w:ascii="Times New Roman" w:eastAsia="Times New Roman" w:hAnsi="Times New Roman" w:cs="Times New Roman"/>
          <w:bCs/>
          <w:color w:val="auto"/>
          <w:lang w:val="ru-RU"/>
        </w:rPr>
        <w:t xml:space="preserve"> срок не позднее </w:t>
      </w:r>
      <w:r w:rsidRPr="00802E67">
        <w:rPr>
          <w:rFonts w:ascii="Times New Roman" w:eastAsia="Times New Roman" w:hAnsi="Times New Roman" w:cs="Times New Roman"/>
          <w:b/>
          <w:bCs/>
          <w:color w:val="auto"/>
          <w:lang w:val="ru-RU"/>
        </w:rPr>
        <w:t>3-х часов</w:t>
      </w:r>
      <w:r w:rsidRPr="00802E67">
        <w:rPr>
          <w:rFonts w:ascii="Times New Roman" w:eastAsia="Times New Roman" w:hAnsi="Times New Roman" w:cs="Times New Roman"/>
          <w:bCs/>
          <w:color w:val="auto"/>
          <w:lang w:val="ru-RU"/>
        </w:rPr>
        <w:t xml:space="preserve"> с момента обнаружения КИ.</w:t>
      </w:r>
    </w:p>
    <w:p w:rsidR="00802E67" w:rsidRPr="00802E67" w:rsidRDefault="00802E67" w:rsidP="00802E67">
      <w:pPr>
        <w:spacing w:after="60"/>
        <w:jc w:val="both"/>
        <w:rPr>
          <w:rFonts w:ascii="Times New Roman" w:eastAsia="Times New Roman" w:hAnsi="Times New Roman" w:cs="Times New Roman"/>
          <w:bCs/>
          <w:color w:val="auto"/>
          <w:lang w:val="ru-RU"/>
        </w:rPr>
      </w:pPr>
      <w:r w:rsidRPr="00802E67">
        <w:rPr>
          <w:rFonts w:ascii="Times New Roman" w:eastAsia="Times New Roman" w:hAnsi="Times New Roman" w:cs="Times New Roman"/>
          <w:bCs/>
          <w:color w:val="auto"/>
          <w:lang w:val="ru-RU"/>
        </w:rPr>
        <w:t xml:space="preserve">Информация о КИ, связанном с функционированием иных ИР, не указанных выше, т.е. об ОИИ передаётся Заказчиком в НКЦКИ и в КЦ </w:t>
      </w:r>
      <w:proofErr w:type="spellStart"/>
      <w:r w:rsidRPr="00802E67">
        <w:rPr>
          <w:rFonts w:ascii="Times New Roman" w:eastAsia="Times New Roman" w:hAnsi="Times New Roman" w:cs="Times New Roman"/>
          <w:bCs/>
          <w:color w:val="auto"/>
          <w:lang w:val="ru-RU"/>
        </w:rPr>
        <w:t>ГосСОПКА</w:t>
      </w:r>
      <w:proofErr w:type="spellEnd"/>
      <w:r w:rsidRPr="00802E67">
        <w:rPr>
          <w:rFonts w:ascii="Times New Roman" w:eastAsia="Times New Roman" w:hAnsi="Times New Roman" w:cs="Times New Roman"/>
          <w:bCs/>
          <w:color w:val="auto"/>
          <w:lang w:val="ru-RU"/>
        </w:rPr>
        <w:t xml:space="preserve"> в срок не позднее </w:t>
      </w:r>
      <w:r w:rsidRPr="00802E67">
        <w:rPr>
          <w:rFonts w:ascii="Times New Roman" w:eastAsia="Times New Roman" w:hAnsi="Times New Roman" w:cs="Times New Roman"/>
          <w:b/>
          <w:bCs/>
          <w:color w:val="auto"/>
          <w:lang w:val="ru-RU"/>
        </w:rPr>
        <w:t>24-х часов</w:t>
      </w:r>
      <w:r w:rsidRPr="00802E67">
        <w:rPr>
          <w:rFonts w:ascii="Times New Roman" w:eastAsia="Times New Roman" w:hAnsi="Times New Roman" w:cs="Times New Roman"/>
          <w:bCs/>
          <w:color w:val="auto"/>
          <w:lang w:val="ru-RU"/>
        </w:rPr>
        <w:t xml:space="preserve"> с момента его обнаружения.</w:t>
      </w:r>
    </w:p>
    <w:p w:rsidR="00802E67" w:rsidRPr="00802E67" w:rsidRDefault="00802E67" w:rsidP="00802E67">
      <w:pPr>
        <w:spacing w:after="60"/>
        <w:jc w:val="both"/>
        <w:rPr>
          <w:rFonts w:ascii="Times New Roman" w:eastAsia="Times New Roman" w:hAnsi="Times New Roman" w:cs="Times New Roman"/>
          <w:bCs/>
          <w:color w:val="auto"/>
          <w:lang w:val="ru-RU"/>
        </w:rPr>
      </w:pPr>
      <w:r w:rsidRPr="00802E67">
        <w:rPr>
          <w:rFonts w:ascii="Times New Roman" w:eastAsia="Times New Roman" w:hAnsi="Times New Roman" w:cs="Times New Roman"/>
          <w:bCs/>
          <w:color w:val="auto"/>
          <w:lang w:val="ru-RU"/>
        </w:rPr>
        <w:t xml:space="preserve">Сведения об изменении внешних сетевых реквизитов ИР передаются Заказчиком </w:t>
      </w:r>
      <w:r w:rsidRPr="00802E67">
        <w:rPr>
          <w:rFonts w:ascii="Times New Roman" w:eastAsia="Times New Roman" w:hAnsi="Times New Roman" w:cs="Times New Roman"/>
          <w:color w:val="auto"/>
          <w:lang w:val="ru-RU"/>
        </w:rPr>
        <w:t xml:space="preserve">в </w:t>
      </w:r>
      <w:proofErr w:type="spellStart"/>
      <w:r w:rsidRPr="00802E67">
        <w:rPr>
          <w:rFonts w:ascii="Times New Roman" w:eastAsia="Times New Roman" w:hAnsi="Times New Roman" w:cs="Times New Roman"/>
          <w:color w:val="auto"/>
          <w:lang w:val="ru-RU"/>
        </w:rPr>
        <w:t>ЦЗИиСС</w:t>
      </w:r>
      <w:proofErr w:type="spellEnd"/>
      <w:r w:rsidRPr="00802E67">
        <w:rPr>
          <w:rFonts w:ascii="Times New Roman" w:eastAsia="Times New Roman" w:hAnsi="Times New Roman" w:cs="Times New Roman"/>
          <w:color w:val="auto"/>
          <w:lang w:val="ru-RU"/>
        </w:rPr>
        <w:t xml:space="preserve"> и КЦ </w:t>
      </w:r>
      <w:proofErr w:type="spellStart"/>
      <w:r w:rsidRPr="00802E67">
        <w:rPr>
          <w:rFonts w:ascii="Times New Roman" w:eastAsia="Times New Roman" w:hAnsi="Times New Roman" w:cs="Times New Roman"/>
          <w:color w:val="auto"/>
          <w:lang w:val="ru-RU"/>
        </w:rPr>
        <w:t>ГосСОПКА</w:t>
      </w:r>
      <w:proofErr w:type="spellEnd"/>
      <w:r w:rsidRPr="00802E67">
        <w:rPr>
          <w:rFonts w:ascii="Times New Roman" w:eastAsia="Times New Roman" w:hAnsi="Times New Roman" w:cs="Times New Roman"/>
          <w:bCs/>
          <w:color w:val="auto"/>
          <w:lang w:val="ru-RU"/>
        </w:rPr>
        <w:t xml:space="preserve"> в срок не более </w:t>
      </w:r>
      <w:r w:rsidRPr="00802E67">
        <w:rPr>
          <w:rFonts w:ascii="Times New Roman" w:eastAsia="Times New Roman" w:hAnsi="Times New Roman" w:cs="Times New Roman"/>
          <w:b/>
          <w:bCs/>
          <w:color w:val="auto"/>
          <w:lang w:val="ru-RU"/>
        </w:rPr>
        <w:t>2-х рабочих дней</w:t>
      </w:r>
      <w:r w:rsidRPr="00802E67">
        <w:rPr>
          <w:rFonts w:ascii="Times New Roman" w:eastAsia="Times New Roman" w:hAnsi="Times New Roman" w:cs="Times New Roman"/>
          <w:bCs/>
          <w:color w:val="auto"/>
          <w:lang w:val="ru-RU"/>
        </w:rPr>
        <w:t xml:space="preserve"> с момента указанных изменений.</w:t>
      </w:r>
    </w:p>
    <w:p w:rsidR="00802E67" w:rsidRPr="00802E67" w:rsidRDefault="00802E67" w:rsidP="00802E67">
      <w:pPr>
        <w:spacing w:after="60"/>
        <w:jc w:val="both"/>
        <w:rPr>
          <w:rFonts w:ascii="Times New Roman" w:eastAsia="Times New Roman" w:hAnsi="Times New Roman" w:cs="Times New Roman"/>
          <w:bCs/>
          <w:color w:val="auto"/>
          <w:lang w:val="ru-RU"/>
        </w:rPr>
      </w:pPr>
      <w:r w:rsidRPr="00802E67">
        <w:rPr>
          <w:rFonts w:ascii="Times New Roman" w:eastAsia="Times New Roman" w:hAnsi="Times New Roman" w:cs="Times New Roman"/>
          <w:bCs/>
          <w:color w:val="auto"/>
          <w:lang w:val="ru-RU"/>
        </w:rPr>
        <w:t xml:space="preserve">Передача Заказчиком сведений в </w:t>
      </w:r>
      <w:proofErr w:type="spellStart"/>
      <w:r w:rsidRPr="00802E67">
        <w:rPr>
          <w:rFonts w:ascii="Times New Roman" w:eastAsia="Times New Roman" w:hAnsi="Times New Roman" w:cs="Times New Roman"/>
          <w:color w:val="auto"/>
          <w:lang w:val="ru-RU"/>
        </w:rPr>
        <w:t>ЦЗИиСС</w:t>
      </w:r>
      <w:proofErr w:type="spellEnd"/>
      <w:r w:rsidRPr="00802E67">
        <w:rPr>
          <w:rFonts w:ascii="Times New Roman" w:eastAsia="Times New Roman" w:hAnsi="Times New Roman" w:cs="Times New Roman"/>
          <w:color w:val="auto"/>
          <w:lang w:val="ru-RU"/>
        </w:rPr>
        <w:t xml:space="preserve"> и КЦ </w:t>
      </w:r>
      <w:proofErr w:type="spellStart"/>
      <w:r w:rsidRPr="00802E67">
        <w:rPr>
          <w:rFonts w:ascii="Times New Roman" w:eastAsia="Times New Roman" w:hAnsi="Times New Roman" w:cs="Times New Roman"/>
          <w:color w:val="auto"/>
          <w:lang w:val="ru-RU"/>
        </w:rPr>
        <w:t>ГосСОПКА</w:t>
      </w:r>
      <w:proofErr w:type="spellEnd"/>
      <w:r w:rsidRPr="00802E67">
        <w:rPr>
          <w:rFonts w:ascii="Times New Roman" w:eastAsia="Times New Roman" w:hAnsi="Times New Roman" w:cs="Times New Roman"/>
          <w:bCs/>
          <w:color w:val="auto"/>
          <w:lang w:val="ru-RU"/>
        </w:rPr>
        <w:t xml:space="preserve"> об ИР (наименование ИР, используемое телекоммуникационное оборудование и программное обеспечение, а также общее и специальное программное обеспечение) осуществляется в течение </w:t>
      </w:r>
      <w:r w:rsidRPr="00802E67">
        <w:rPr>
          <w:rFonts w:ascii="Times New Roman" w:eastAsia="Times New Roman" w:hAnsi="Times New Roman" w:cs="Times New Roman"/>
          <w:b/>
          <w:bCs/>
          <w:color w:val="auto"/>
          <w:lang w:val="ru-RU"/>
        </w:rPr>
        <w:t>10-ти рабочих дней</w:t>
      </w:r>
      <w:r w:rsidRPr="00802E67">
        <w:rPr>
          <w:rFonts w:ascii="Times New Roman" w:eastAsia="Times New Roman" w:hAnsi="Times New Roman" w:cs="Times New Roman"/>
          <w:bCs/>
          <w:color w:val="auto"/>
          <w:lang w:val="ru-RU"/>
        </w:rPr>
        <w:t xml:space="preserve"> с момента включения (изменения) ИР.</w:t>
      </w:r>
    </w:p>
    <w:p w:rsidR="00802E67" w:rsidRPr="00802E67" w:rsidRDefault="00802E67" w:rsidP="00802E67">
      <w:pPr>
        <w:spacing w:after="200" w:line="276" w:lineRule="auto"/>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br w:type="page"/>
      </w:r>
    </w:p>
    <w:p w:rsidR="00802E67" w:rsidRPr="00B01E68" w:rsidRDefault="00802E67" w:rsidP="00802E67">
      <w:pPr>
        <w:keepNext/>
        <w:spacing w:after="120"/>
        <w:ind w:left="709"/>
        <w:jc w:val="right"/>
        <w:outlineLvl w:val="0"/>
        <w:rPr>
          <w:rFonts w:ascii="Times New Roman" w:eastAsia="Times New Roman" w:hAnsi="Times New Roman" w:cs="Times New Roman"/>
          <w:b/>
          <w:color w:val="auto"/>
          <w:lang w:val="ru-RU"/>
        </w:rPr>
      </w:pPr>
      <w:r w:rsidRPr="00B01E68">
        <w:rPr>
          <w:rFonts w:ascii="Times New Roman" w:eastAsia="Times New Roman" w:hAnsi="Times New Roman" w:cs="Times New Roman"/>
          <w:b/>
          <w:color w:val="auto"/>
          <w:lang w:val="ru-RU"/>
        </w:rPr>
        <w:lastRenderedPageBreak/>
        <w:t>Приложение № 4</w:t>
      </w:r>
    </w:p>
    <w:p w:rsidR="00802E67" w:rsidRPr="00B01E68" w:rsidRDefault="00802E67" w:rsidP="00802E67">
      <w:pPr>
        <w:autoSpaceDE w:val="0"/>
        <w:autoSpaceDN w:val="0"/>
        <w:spacing w:after="120"/>
        <w:jc w:val="right"/>
        <w:rPr>
          <w:rFonts w:ascii="Times New Roman" w:eastAsia="Times New Roman" w:hAnsi="Times New Roman" w:cs="Times New Roman"/>
          <w:b/>
          <w:noProof/>
          <w:color w:val="auto"/>
          <w:lang w:val="ru-RU" w:eastAsia="en-US"/>
        </w:rPr>
      </w:pPr>
      <w:r w:rsidRPr="00B01E68">
        <w:rPr>
          <w:rFonts w:ascii="Times New Roman" w:eastAsia="Times New Roman" w:hAnsi="Times New Roman" w:cs="Times New Roman"/>
          <w:b/>
          <w:noProof/>
          <w:color w:val="auto"/>
          <w:lang w:val="ru-RU" w:eastAsia="en-US"/>
        </w:rPr>
        <w:t>к Договору на оказание услуг</w:t>
      </w:r>
    </w:p>
    <w:p w:rsidR="00802E67" w:rsidRPr="00B01E68" w:rsidRDefault="00802E67" w:rsidP="00B01E68">
      <w:pPr>
        <w:autoSpaceDE w:val="0"/>
        <w:autoSpaceDN w:val="0"/>
        <w:spacing w:after="120"/>
        <w:jc w:val="right"/>
        <w:rPr>
          <w:rFonts w:ascii="Times New Roman" w:eastAsia="Times New Roman" w:hAnsi="Times New Roman" w:cs="Times New Roman"/>
          <w:b/>
          <w:noProof/>
          <w:color w:val="auto"/>
          <w:lang w:val="ru-RU" w:eastAsia="en-US"/>
        </w:rPr>
      </w:pPr>
      <w:r w:rsidRPr="00B01E68">
        <w:rPr>
          <w:rFonts w:ascii="Times New Roman" w:eastAsia="Times New Roman" w:hAnsi="Times New Roman" w:cs="Times New Roman"/>
          <w:b/>
          <w:noProof/>
          <w:color w:val="auto"/>
          <w:lang w:val="ru-RU" w:eastAsia="en-US"/>
        </w:rPr>
        <w:t>№___________________ от ___/___/___.</w:t>
      </w:r>
    </w:p>
    <w:p w:rsidR="00802E67" w:rsidRPr="00802E67" w:rsidRDefault="00802E67" w:rsidP="00802E67">
      <w:pPr>
        <w:spacing w:after="120"/>
        <w:rPr>
          <w:rFonts w:ascii="Times New Roman" w:eastAsia="Times New Roman" w:hAnsi="Times New Roman" w:cs="Times New Roman"/>
          <w:color w:val="auto"/>
          <w:lang w:val="ru-RU"/>
        </w:rPr>
      </w:pPr>
    </w:p>
    <w:p w:rsidR="00802E67" w:rsidRPr="00802E67" w:rsidRDefault="00802E67" w:rsidP="00802E67">
      <w:pPr>
        <w:jc w:val="center"/>
        <w:outlineLvl w:val="0"/>
        <w:rPr>
          <w:rFonts w:ascii="Times New Roman" w:eastAsia="Times New Roman" w:hAnsi="Times New Roman" w:cs="Times New Roman"/>
          <w:b/>
          <w:bCs/>
          <w:color w:val="000000" w:themeColor="text1"/>
          <w:shd w:val="clear" w:color="auto" w:fill="FFFFFF"/>
          <w:lang w:val="ru-RU"/>
        </w:rPr>
      </w:pPr>
      <w:r w:rsidRPr="00802E67">
        <w:rPr>
          <w:rFonts w:ascii="Times New Roman" w:eastAsia="Times New Roman" w:hAnsi="Times New Roman" w:cs="Times New Roman"/>
          <w:b/>
          <w:bCs/>
          <w:color w:val="000000" w:themeColor="text1"/>
          <w:shd w:val="clear" w:color="auto" w:fill="FFFFFF"/>
          <w:lang w:val="ru-RU"/>
        </w:rPr>
        <w:t>СОГЛАШЕНИЕ О ПОРЯДКЕ ОБРАБОТКИ И ЗАЩИТЫ ПЕРСОНАЛЬНЫХ ДАННЫХ</w:t>
      </w:r>
    </w:p>
    <w:p w:rsidR="00802E67" w:rsidRPr="00B01E68" w:rsidRDefault="00802E67" w:rsidP="00B01E68">
      <w:pPr>
        <w:spacing w:after="120"/>
        <w:jc w:val="center"/>
        <w:outlineLvl w:val="0"/>
        <w:rPr>
          <w:rFonts w:ascii="Times New Roman" w:eastAsia="Times New Roman" w:hAnsi="Times New Roman" w:cs="Times New Roman"/>
          <w:color w:val="000000" w:themeColor="text1"/>
          <w:lang w:val="ru-RU"/>
        </w:rPr>
      </w:pPr>
      <w:r w:rsidRPr="00802E67">
        <w:rPr>
          <w:rFonts w:ascii="Times New Roman" w:eastAsia="Times New Roman" w:hAnsi="Times New Roman" w:cs="Times New Roman"/>
          <w:b/>
          <w:bCs/>
          <w:color w:val="000000" w:themeColor="text1"/>
          <w:shd w:val="clear" w:color="auto" w:fill="FFFFFF"/>
          <w:lang w:val="ru-RU"/>
        </w:rPr>
        <w:t>(далее – Соглашение)</w:t>
      </w:r>
    </w:p>
    <w:p w:rsidR="00802E67" w:rsidRPr="00802E67" w:rsidRDefault="00802E67" w:rsidP="00060675">
      <w:pPr>
        <w:numPr>
          <w:ilvl w:val="0"/>
          <w:numId w:val="70"/>
        </w:numPr>
        <w:tabs>
          <w:tab w:val="left" w:pos="567"/>
        </w:tabs>
        <w:suppressAutoHyphens/>
        <w:spacing w:after="120" w:line="276" w:lineRule="auto"/>
        <w:jc w:val="center"/>
        <w:rPr>
          <w:rFonts w:ascii="Times New Roman" w:eastAsia="Calibri" w:hAnsi="Times New Roman" w:cs="Times New Roman"/>
          <w:b/>
          <w:color w:val="auto"/>
          <w:lang w:val="ru-RU" w:eastAsia="en-US"/>
        </w:rPr>
      </w:pPr>
      <w:r w:rsidRPr="00802E67">
        <w:rPr>
          <w:rFonts w:ascii="Times New Roman" w:eastAsia="Calibri" w:hAnsi="Times New Roman" w:cs="Times New Roman"/>
          <w:b/>
          <w:bCs/>
          <w:color w:val="auto"/>
          <w:lang w:val="ru-RU" w:eastAsia="en-US"/>
        </w:rPr>
        <w:t>Общие положения</w:t>
      </w:r>
    </w:p>
    <w:p w:rsidR="00802E67" w:rsidRPr="00802E67" w:rsidRDefault="00802E67" w:rsidP="00060675">
      <w:pPr>
        <w:numPr>
          <w:ilvl w:val="1"/>
          <w:numId w:val="70"/>
        </w:numPr>
        <w:tabs>
          <w:tab w:val="left" w:pos="851"/>
        </w:tabs>
        <w:suppressAutoHyphens/>
        <w:spacing w:after="120" w:line="276" w:lineRule="auto"/>
        <w:ind w:left="0" w:firstLine="0"/>
        <w:jc w:val="both"/>
        <w:rPr>
          <w:rFonts w:ascii="Times New Roman" w:eastAsia="Calibri" w:hAnsi="Times New Roman" w:cs="Times New Roman"/>
          <w:b/>
          <w:color w:val="000000" w:themeColor="text1"/>
          <w:lang w:val="ru-RU" w:eastAsia="en-US"/>
        </w:rPr>
      </w:pPr>
      <w:r w:rsidRPr="00802E67">
        <w:rPr>
          <w:rFonts w:ascii="Times New Roman" w:eastAsia="Calibri" w:hAnsi="Times New Roman" w:cs="Times New Roman"/>
          <w:color w:val="000000" w:themeColor="text1"/>
          <w:lang w:val="ru-RU" w:eastAsia="en-US"/>
        </w:rPr>
        <w:t xml:space="preserve">Стороны при обработке персональных данных (далее – </w:t>
      </w:r>
      <w:proofErr w:type="spellStart"/>
      <w:r w:rsidRPr="00802E67">
        <w:rPr>
          <w:rFonts w:ascii="Times New Roman" w:eastAsia="Calibri" w:hAnsi="Times New Roman" w:cs="Times New Roman"/>
          <w:b/>
          <w:color w:val="000000" w:themeColor="text1"/>
          <w:lang w:val="ru-RU" w:eastAsia="en-US"/>
        </w:rPr>
        <w:t>ПДн</w:t>
      </w:r>
      <w:proofErr w:type="spellEnd"/>
      <w:r w:rsidRPr="00802E67">
        <w:rPr>
          <w:rFonts w:ascii="Times New Roman" w:eastAsia="Calibri" w:hAnsi="Times New Roman" w:cs="Times New Roman"/>
          <w:color w:val="000000" w:themeColor="text1"/>
          <w:lang w:val="ru-RU" w:eastAsia="en-US"/>
        </w:rPr>
        <w:t xml:space="preserve">) обязуются руководствоваться условиями Соглашения, требованиями Федерального закона от 27.07.2006 </w:t>
      </w:r>
      <w:r w:rsidRPr="00802E67">
        <w:rPr>
          <w:rFonts w:ascii="Times New Roman" w:eastAsia="Calibri" w:hAnsi="Times New Roman" w:cs="Times New Roman"/>
          <w:color w:val="000000" w:themeColor="text1"/>
          <w:lang w:val="ru-RU" w:eastAsia="en-US"/>
        </w:rPr>
        <w:br/>
        <w:t xml:space="preserve">№ 152-ФЗ «О персональных данных» (далее – </w:t>
      </w:r>
      <w:r w:rsidRPr="00802E67">
        <w:rPr>
          <w:rFonts w:ascii="Times New Roman" w:eastAsia="Calibri" w:hAnsi="Times New Roman" w:cs="Times New Roman"/>
          <w:b/>
          <w:color w:val="000000" w:themeColor="text1"/>
          <w:lang w:val="ru-RU" w:eastAsia="en-US"/>
        </w:rPr>
        <w:t>Закон № 152-ФЗ</w:t>
      </w:r>
      <w:r w:rsidRPr="00802E67">
        <w:rPr>
          <w:rFonts w:ascii="Times New Roman" w:eastAsia="Calibri" w:hAnsi="Times New Roman" w:cs="Times New Roman"/>
          <w:color w:val="000000" w:themeColor="text1"/>
          <w:lang w:val="ru-RU" w:eastAsia="en-US"/>
        </w:rPr>
        <w:t>), а также положениями иных нормативно-правовых актов Российской Федерации в сфере персональных данных и защиты информации.</w:t>
      </w:r>
    </w:p>
    <w:p w:rsidR="00802E67" w:rsidRPr="00802E67" w:rsidRDefault="00802E67" w:rsidP="00060675">
      <w:pPr>
        <w:numPr>
          <w:ilvl w:val="1"/>
          <w:numId w:val="70"/>
        </w:numPr>
        <w:tabs>
          <w:tab w:val="left" w:pos="851"/>
        </w:tabs>
        <w:suppressAutoHyphens/>
        <w:spacing w:after="120" w:line="276" w:lineRule="auto"/>
        <w:ind w:left="0" w:firstLine="0"/>
        <w:jc w:val="both"/>
        <w:rPr>
          <w:rFonts w:ascii="Times New Roman" w:eastAsia="Calibri" w:hAnsi="Times New Roman" w:cs="Times New Roman"/>
          <w:color w:val="000000" w:themeColor="text1"/>
          <w:lang w:val="ru-RU" w:eastAsia="en-US"/>
        </w:rPr>
      </w:pPr>
      <w:r w:rsidRPr="00802E67">
        <w:rPr>
          <w:rFonts w:ascii="Times New Roman" w:eastAsia="Calibri" w:hAnsi="Times New Roman" w:cs="Times New Roman"/>
          <w:color w:val="000000" w:themeColor="text1"/>
          <w:lang w:val="ru-RU" w:eastAsia="en-US"/>
        </w:rPr>
        <w:t xml:space="preserve">Поскольку исполнение условий Договора на оказание услуг № _________ от «___» ____________ 202__ г. (далее по тексту – «Договор»), предполагает обработку персональных данных, такие правоотношения, в соответствии с требованиями части 3 статьи 6 Закона № 152-ФЗ, следует рассматривать как поручение Заказчика обработки </w:t>
      </w:r>
      <w:proofErr w:type="spellStart"/>
      <w:r w:rsidRPr="00802E67">
        <w:rPr>
          <w:rFonts w:ascii="Times New Roman" w:eastAsia="Calibri" w:hAnsi="Times New Roman" w:cs="Times New Roman"/>
          <w:color w:val="000000" w:themeColor="text1"/>
          <w:lang w:val="ru-RU" w:eastAsia="en-US"/>
        </w:rPr>
        <w:t>ПДн</w:t>
      </w:r>
      <w:proofErr w:type="spellEnd"/>
      <w:r w:rsidRPr="00802E67">
        <w:rPr>
          <w:rFonts w:ascii="Times New Roman" w:eastAsia="Calibri" w:hAnsi="Times New Roman" w:cs="Times New Roman"/>
          <w:color w:val="000000" w:themeColor="text1"/>
          <w:lang w:val="ru-RU" w:eastAsia="en-US"/>
        </w:rPr>
        <w:t xml:space="preserve"> Исполнителю.</w:t>
      </w:r>
    </w:p>
    <w:p w:rsidR="00802E67" w:rsidRPr="00802E67" w:rsidRDefault="00802E67" w:rsidP="00060675">
      <w:pPr>
        <w:numPr>
          <w:ilvl w:val="1"/>
          <w:numId w:val="70"/>
        </w:numPr>
        <w:tabs>
          <w:tab w:val="left" w:pos="851"/>
        </w:tabs>
        <w:suppressAutoHyphens/>
        <w:spacing w:after="120" w:line="276" w:lineRule="auto"/>
        <w:ind w:left="0" w:firstLine="0"/>
        <w:jc w:val="both"/>
        <w:rPr>
          <w:rFonts w:ascii="Times New Roman" w:eastAsia="Calibri" w:hAnsi="Times New Roman" w:cs="Times New Roman"/>
          <w:color w:val="000000" w:themeColor="text1"/>
          <w:lang w:val="ru-RU" w:eastAsia="en-US"/>
        </w:rPr>
      </w:pPr>
      <w:r w:rsidRPr="00802E67">
        <w:rPr>
          <w:rFonts w:ascii="Times New Roman" w:eastAsia="Calibri" w:hAnsi="Times New Roman" w:cs="Times New Roman"/>
          <w:color w:val="000000" w:themeColor="text1"/>
          <w:lang w:val="ru-RU" w:eastAsia="en-US"/>
        </w:rPr>
        <w:t xml:space="preserve">Заказчик выступает оператором </w:t>
      </w:r>
      <w:proofErr w:type="spellStart"/>
      <w:r w:rsidRPr="00802E67">
        <w:rPr>
          <w:rFonts w:ascii="Times New Roman" w:eastAsia="Calibri" w:hAnsi="Times New Roman" w:cs="Times New Roman"/>
          <w:color w:val="000000" w:themeColor="text1"/>
          <w:lang w:val="ru-RU" w:eastAsia="en-US"/>
        </w:rPr>
        <w:t>ПДн</w:t>
      </w:r>
      <w:proofErr w:type="spellEnd"/>
      <w:r w:rsidRPr="00802E67">
        <w:rPr>
          <w:rFonts w:ascii="Times New Roman" w:eastAsia="Calibri" w:hAnsi="Times New Roman" w:cs="Times New Roman"/>
          <w:color w:val="000000" w:themeColor="text1"/>
          <w:lang w:val="ru-RU" w:eastAsia="en-US"/>
        </w:rPr>
        <w:t xml:space="preserve">, а Исполнитель выступает в качестве лица, осуществляющего обработку </w:t>
      </w:r>
      <w:proofErr w:type="spellStart"/>
      <w:r w:rsidRPr="00802E67">
        <w:rPr>
          <w:rFonts w:ascii="Times New Roman" w:eastAsia="Calibri" w:hAnsi="Times New Roman" w:cs="Times New Roman"/>
          <w:color w:val="000000" w:themeColor="text1"/>
          <w:lang w:val="ru-RU" w:eastAsia="en-US"/>
        </w:rPr>
        <w:t>ПДн</w:t>
      </w:r>
      <w:proofErr w:type="spellEnd"/>
      <w:r w:rsidRPr="00802E67">
        <w:rPr>
          <w:rFonts w:ascii="Times New Roman" w:eastAsia="Calibri" w:hAnsi="Times New Roman" w:cs="Times New Roman"/>
          <w:color w:val="000000" w:themeColor="text1"/>
          <w:lang w:val="ru-RU" w:eastAsia="en-US"/>
        </w:rPr>
        <w:t xml:space="preserve"> по поручению Заказчика.</w:t>
      </w:r>
    </w:p>
    <w:p w:rsidR="00802E67" w:rsidRPr="00802E67" w:rsidRDefault="00802E67" w:rsidP="00060675">
      <w:pPr>
        <w:numPr>
          <w:ilvl w:val="0"/>
          <w:numId w:val="70"/>
        </w:numPr>
        <w:tabs>
          <w:tab w:val="left" w:pos="567"/>
        </w:tabs>
        <w:suppressAutoHyphens/>
        <w:spacing w:after="120" w:line="276" w:lineRule="auto"/>
        <w:jc w:val="center"/>
        <w:rPr>
          <w:rFonts w:ascii="Times New Roman" w:eastAsia="Calibri" w:hAnsi="Times New Roman" w:cs="Times New Roman"/>
          <w:b/>
          <w:bCs/>
          <w:color w:val="auto"/>
          <w:lang w:val="ru-RU" w:eastAsia="en-US"/>
        </w:rPr>
      </w:pPr>
      <w:r w:rsidRPr="00802E67">
        <w:rPr>
          <w:rFonts w:ascii="Times New Roman" w:eastAsia="Calibri" w:hAnsi="Times New Roman" w:cs="Times New Roman"/>
          <w:b/>
          <w:bCs/>
          <w:color w:val="auto"/>
          <w:lang w:val="ru-RU" w:eastAsia="en-US"/>
        </w:rPr>
        <w:t xml:space="preserve">Цели обработки </w:t>
      </w:r>
      <w:proofErr w:type="spellStart"/>
      <w:r w:rsidRPr="00802E67">
        <w:rPr>
          <w:rFonts w:ascii="Times New Roman" w:eastAsia="Calibri" w:hAnsi="Times New Roman" w:cs="Times New Roman"/>
          <w:b/>
          <w:bCs/>
          <w:color w:val="auto"/>
          <w:lang w:val="ru-RU" w:eastAsia="en-US"/>
        </w:rPr>
        <w:t>ПДн</w:t>
      </w:r>
      <w:proofErr w:type="spellEnd"/>
      <w:r w:rsidRPr="00802E67">
        <w:rPr>
          <w:rFonts w:ascii="Times New Roman" w:eastAsia="Calibri" w:hAnsi="Times New Roman" w:cs="Times New Roman"/>
          <w:b/>
          <w:bCs/>
          <w:color w:val="auto"/>
          <w:lang w:val="ru-RU" w:eastAsia="en-US"/>
        </w:rPr>
        <w:t xml:space="preserve"> и перечень </w:t>
      </w:r>
      <w:proofErr w:type="spellStart"/>
      <w:r w:rsidRPr="00802E67">
        <w:rPr>
          <w:rFonts w:ascii="Times New Roman" w:eastAsia="Calibri" w:hAnsi="Times New Roman" w:cs="Times New Roman"/>
          <w:b/>
          <w:bCs/>
          <w:color w:val="auto"/>
          <w:lang w:val="ru-RU" w:eastAsia="en-US"/>
        </w:rPr>
        <w:t>ПДн</w:t>
      </w:r>
      <w:proofErr w:type="spellEnd"/>
    </w:p>
    <w:p w:rsidR="00802E67" w:rsidRPr="00802E67" w:rsidRDefault="00802E67" w:rsidP="00060675">
      <w:pPr>
        <w:numPr>
          <w:ilvl w:val="1"/>
          <w:numId w:val="70"/>
        </w:numPr>
        <w:tabs>
          <w:tab w:val="left" w:pos="851"/>
          <w:tab w:val="left" w:pos="4536"/>
        </w:tabs>
        <w:suppressAutoHyphens/>
        <w:spacing w:after="120" w:line="276" w:lineRule="auto"/>
        <w:ind w:left="0" w:firstLine="0"/>
        <w:jc w:val="both"/>
        <w:rPr>
          <w:rFonts w:ascii="Times New Roman" w:eastAsia="Calibri" w:hAnsi="Times New Roman" w:cs="Times New Roman"/>
          <w:color w:val="000000" w:themeColor="text1"/>
          <w:lang w:val="ru-RU" w:eastAsia="en-US"/>
        </w:rPr>
      </w:pPr>
      <w:r w:rsidRPr="00802E67">
        <w:rPr>
          <w:rFonts w:ascii="Times New Roman" w:eastAsia="Calibri" w:hAnsi="Times New Roman" w:cs="Times New Roman"/>
          <w:color w:val="000000" w:themeColor="text1"/>
          <w:lang w:val="ru-RU" w:eastAsia="en-US"/>
        </w:rPr>
        <w:t xml:space="preserve">Заказчик поручает Исполнителю обработку </w:t>
      </w:r>
      <w:proofErr w:type="spellStart"/>
      <w:r w:rsidRPr="00802E67">
        <w:rPr>
          <w:rFonts w:ascii="Times New Roman" w:eastAsia="Calibri" w:hAnsi="Times New Roman" w:cs="Times New Roman"/>
          <w:color w:val="000000" w:themeColor="text1"/>
          <w:lang w:val="ru-RU" w:eastAsia="en-US"/>
        </w:rPr>
        <w:t>ПДн</w:t>
      </w:r>
      <w:proofErr w:type="spellEnd"/>
      <w:r w:rsidRPr="00802E67">
        <w:rPr>
          <w:rFonts w:ascii="Times New Roman" w:eastAsia="Calibri" w:hAnsi="Times New Roman" w:cs="Times New Roman"/>
          <w:color w:val="000000" w:themeColor="text1"/>
          <w:lang w:val="ru-RU" w:eastAsia="en-US"/>
        </w:rPr>
        <w:t xml:space="preserve"> в целях реализации Исполнителем принятых на себя обязательств по предоставлению Заказчику Услуг «</w:t>
      </w:r>
      <w:proofErr w:type="spellStart"/>
      <w:r w:rsidRPr="00802E67">
        <w:rPr>
          <w:rFonts w:ascii="Times New Roman" w:eastAsia="Calibri" w:hAnsi="Times New Roman" w:cs="Times New Roman"/>
          <w:color w:val="000000" w:themeColor="text1"/>
          <w:lang w:val="ru-RU" w:eastAsia="en-US"/>
        </w:rPr>
        <w:t>Security</w:t>
      </w:r>
      <w:proofErr w:type="spellEnd"/>
      <w:r w:rsidRPr="00802E67">
        <w:rPr>
          <w:rFonts w:ascii="Times New Roman" w:eastAsia="Calibri" w:hAnsi="Times New Roman" w:cs="Times New Roman"/>
          <w:color w:val="000000" w:themeColor="text1"/>
          <w:lang w:val="ru-RU" w:eastAsia="en-US"/>
        </w:rPr>
        <w:t xml:space="preserve"> </w:t>
      </w:r>
      <w:proofErr w:type="spellStart"/>
      <w:r w:rsidRPr="00802E67">
        <w:rPr>
          <w:rFonts w:ascii="Times New Roman" w:eastAsia="Calibri" w:hAnsi="Times New Roman" w:cs="Times New Roman"/>
          <w:color w:val="000000" w:themeColor="text1"/>
          <w:lang w:val="ru-RU" w:eastAsia="en-US"/>
        </w:rPr>
        <w:t>Operation</w:t>
      </w:r>
      <w:proofErr w:type="spellEnd"/>
      <w:r w:rsidRPr="00802E67">
        <w:rPr>
          <w:rFonts w:ascii="Times New Roman" w:eastAsia="Calibri" w:hAnsi="Times New Roman" w:cs="Times New Roman"/>
          <w:color w:val="000000" w:themeColor="text1"/>
          <w:lang w:val="ru-RU" w:eastAsia="en-US"/>
        </w:rPr>
        <w:t xml:space="preserve"> </w:t>
      </w:r>
      <w:proofErr w:type="spellStart"/>
      <w:r w:rsidRPr="00802E67">
        <w:rPr>
          <w:rFonts w:ascii="Times New Roman" w:eastAsia="Calibri" w:hAnsi="Times New Roman" w:cs="Times New Roman"/>
          <w:color w:val="000000" w:themeColor="text1"/>
          <w:lang w:val="ru-RU" w:eastAsia="en-US"/>
        </w:rPr>
        <w:t>Center</w:t>
      </w:r>
      <w:proofErr w:type="spellEnd"/>
      <w:r w:rsidRPr="00802E67">
        <w:rPr>
          <w:rFonts w:ascii="Times New Roman" w:eastAsia="Calibri" w:hAnsi="Times New Roman" w:cs="Times New Roman"/>
          <w:color w:val="000000" w:themeColor="text1"/>
          <w:lang w:val="ru-RU" w:eastAsia="en-US"/>
        </w:rPr>
        <w:t>» (SOC) в рамках заключенного Договора на оказание услуг № _________ от «___» ____________ 202__ г.</w:t>
      </w:r>
    </w:p>
    <w:p w:rsidR="00802E67" w:rsidRPr="00802E67" w:rsidRDefault="00802E67" w:rsidP="00060675">
      <w:pPr>
        <w:numPr>
          <w:ilvl w:val="1"/>
          <w:numId w:val="70"/>
        </w:numPr>
        <w:tabs>
          <w:tab w:val="left" w:pos="851"/>
          <w:tab w:val="left" w:pos="4536"/>
        </w:tabs>
        <w:suppressAutoHyphens/>
        <w:spacing w:after="120" w:line="276" w:lineRule="auto"/>
        <w:ind w:left="0" w:firstLine="0"/>
        <w:jc w:val="both"/>
        <w:rPr>
          <w:rFonts w:ascii="Times New Roman" w:eastAsia="Calibri" w:hAnsi="Times New Roman" w:cs="Times New Roman"/>
          <w:color w:val="000000" w:themeColor="text1"/>
          <w:lang w:val="ru-RU" w:eastAsia="en-US"/>
        </w:rPr>
      </w:pPr>
      <w:r w:rsidRPr="00802E67">
        <w:rPr>
          <w:rFonts w:ascii="Times New Roman" w:eastAsia="Calibri" w:hAnsi="Times New Roman" w:cs="Times New Roman"/>
          <w:color w:val="000000" w:themeColor="text1"/>
          <w:lang w:val="ru-RU" w:eastAsia="en-US"/>
        </w:rPr>
        <w:t xml:space="preserve">Исполнитель не вправе выходить за пределы установленных данным пунктом целей. При нарушении данного обязательства Исполнитель будет являться оператором </w:t>
      </w:r>
      <w:proofErr w:type="spellStart"/>
      <w:r w:rsidRPr="00802E67">
        <w:rPr>
          <w:rFonts w:ascii="Times New Roman" w:eastAsia="Calibri" w:hAnsi="Times New Roman" w:cs="Times New Roman"/>
          <w:color w:val="000000" w:themeColor="text1"/>
          <w:lang w:val="ru-RU" w:eastAsia="en-US"/>
        </w:rPr>
        <w:t>ПДн</w:t>
      </w:r>
      <w:proofErr w:type="spellEnd"/>
      <w:r w:rsidRPr="00802E67">
        <w:rPr>
          <w:rFonts w:ascii="Times New Roman" w:eastAsia="Calibri" w:hAnsi="Times New Roman" w:cs="Times New Roman"/>
          <w:color w:val="000000" w:themeColor="text1"/>
          <w:lang w:val="ru-RU" w:eastAsia="en-US"/>
        </w:rPr>
        <w:t xml:space="preserve"> и обязуется самостоятельно обеспечивать правомерность обработки </w:t>
      </w:r>
      <w:proofErr w:type="spellStart"/>
      <w:r w:rsidRPr="00802E67">
        <w:rPr>
          <w:rFonts w:ascii="Times New Roman" w:eastAsia="Calibri" w:hAnsi="Times New Roman" w:cs="Times New Roman"/>
          <w:color w:val="000000" w:themeColor="text1"/>
          <w:lang w:val="ru-RU" w:eastAsia="en-US"/>
        </w:rPr>
        <w:t>ПДн</w:t>
      </w:r>
      <w:proofErr w:type="spellEnd"/>
      <w:r w:rsidRPr="00802E67">
        <w:rPr>
          <w:rFonts w:ascii="Times New Roman" w:eastAsia="Calibri" w:hAnsi="Times New Roman" w:cs="Times New Roman"/>
          <w:color w:val="000000" w:themeColor="text1"/>
          <w:lang w:val="ru-RU" w:eastAsia="en-US"/>
        </w:rPr>
        <w:t>.</w:t>
      </w:r>
    </w:p>
    <w:p w:rsidR="00802E67" w:rsidRPr="00802E67" w:rsidRDefault="00802E67" w:rsidP="00060675">
      <w:pPr>
        <w:numPr>
          <w:ilvl w:val="1"/>
          <w:numId w:val="70"/>
        </w:numPr>
        <w:tabs>
          <w:tab w:val="left" w:pos="851"/>
          <w:tab w:val="left" w:pos="4536"/>
        </w:tabs>
        <w:suppressAutoHyphens/>
        <w:spacing w:after="120" w:line="276" w:lineRule="auto"/>
        <w:ind w:left="0" w:firstLine="0"/>
        <w:jc w:val="both"/>
        <w:rPr>
          <w:rFonts w:ascii="Times New Roman" w:eastAsia="Calibri" w:hAnsi="Times New Roman" w:cs="Times New Roman"/>
          <w:color w:val="000000" w:themeColor="text1"/>
          <w:lang w:val="ru-RU" w:eastAsia="en-US"/>
        </w:rPr>
      </w:pPr>
      <w:r w:rsidRPr="00802E67">
        <w:rPr>
          <w:rFonts w:ascii="Times New Roman" w:eastAsia="Calibri" w:hAnsi="Times New Roman" w:cs="Times New Roman"/>
          <w:color w:val="000000" w:themeColor="text1"/>
          <w:lang w:val="ru-RU" w:eastAsia="en-US"/>
        </w:rPr>
        <w:t xml:space="preserve">Заказчик поручает Исполнителю обработку следующих категорий </w:t>
      </w:r>
      <w:proofErr w:type="spellStart"/>
      <w:r w:rsidRPr="00802E67">
        <w:rPr>
          <w:rFonts w:ascii="Times New Roman" w:eastAsia="Calibri" w:hAnsi="Times New Roman" w:cs="Times New Roman"/>
          <w:color w:val="000000" w:themeColor="text1"/>
          <w:lang w:val="ru-RU" w:eastAsia="en-US"/>
        </w:rPr>
        <w:t>ПДн</w:t>
      </w:r>
      <w:proofErr w:type="spellEnd"/>
      <w:r w:rsidRPr="00802E67">
        <w:rPr>
          <w:rFonts w:ascii="Times New Roman" w:eastAsia="Calibri" w:hAnsi="Times New Roman" w:cs="Times New Roman"/>
          <w:color w:val="000000" w:themeColor="text1"/>
          <w:lang w:val="ru-RU" w:eastAsia="en-US"/>
        </w:rPr>
        <w:t xml:space="preserve"> - фамилия, имя, отчество; должность; наименование организации; номер телефона; адрес электронной почты, а также иных персональных данных, перечень которых дополнительно определяется Заказчиком по тексту Договора/Заказа/Дополнительного соглашения.</w:t>
      </w:r>
    </w:p>
    <w:p w:rsidR="00802E67" w:rsidRPr="00802E67" w:rsidRDefault="00802E67" w:rsidP="00060675">
      <w:pPr>
        <w:numPr>
          <w:ilvl w:val="0"/>
          <w:numId w:val="70"/>
        </w:numPr>
        <w:tabs>
          <w:tab w:val="left" w:pos="567"/>
        </w:tabs>
        <w:suppressAutoHyphens/>
        <w:spacing w:after="120" w:line="276" w:lineRule="auto"/>
        <w:jc w:val="center"/>
        <w:rPr>
          <w:rFonts w:ascii="Times New Roman" w:eastAsia="Calibri" w:hAnsi="Times New Roman" w:cs="Times New Roman"/>
          <w:b/>
          <w:color w:val="auto"/>
          <w:lang w:val="ru-RU" w:eastAsia="en-US"/>
        </w:rPr>
      </w:pPr>
      <w:r w:rsidRPr="00802E67">
        <w:rPr>
          <w:rFonts w:ascii="Times New Roman" w:eastAsia="Calibri" w:hAnsi="Times New Roman" w:cs="Times New Roman"/>
          <w:b/>
          <w:bCs/>
          <w:color w:val="auto"/>
          <w:lang w:val="ru-RU" w:eastAsia="en-US"/>
        </w:rPr>
        <w:t xml:space="preserve">Перечень действий (операций) по обработке </w:t>
      </w:r>
      <w:proofErr w:type="spellStart"/>
      <w:r w:rsidRPr="00802E67">
        <w:rPr>
          <w:rFonts w:ascii="Times New Roman" w:eastAsia="Calibri" w:hAnsi="Times New Roman" w:cs="Times New Roman"/>
          <w:b/>
          <w:bCs/>
          <w:color w:val="auto"/>
          <w:lang w:val="ru-RU" w:eastAsia="en-US"/>
        </w:rPr>
        <w:t>ПДн</w:t>
      </w:r>
      <w:proofErr w:type="spellEnd"/>
    </w:p>
    <w:p w:rsidR="00802E67" w:rsidRPr="00802E67" w:rsidRDefault="00802E67" w:rsidP="00060675">
      <w:pPr>
        <w:numPr>
          <w:ilvl w:val="1"/>
          <w:numId w:val="70"/>
        </w:numPr>
        <w:tabs>
          <w:tab w:val="left" w:pos="709"/>
          <w:tab w:val="left" w:pos="851"/>
        </w:tabs>
        <w:suppressAutoHyphens/>
        <w:spacing w:after="120" w:line="276" w:lineRule="auto"/>
        <w:ind w:left="0" w:firstLine="0"/>
        <w:jc w:val="both"/>
        <w:rPr>
          <w:rFonts w:ascii="Times New Roman" w:eastAsia="Calibri" w:hAnsi="Times New Roman" w:cs="Times New Roman"/>
          <w:color w:val="000000" w:themeColor="text1"/>
          <w:lang w:val="ru-RU" w:eastAsia="en-US"/>
        </w:rPr>
      </w:pPr>
      <w:proofErr w:type="gramStart"/>
      <w:r w:rsidRPr="00802E67">
        <w:rPr>
          <w:rFonts w:ascii="Times New Roman" w:eastAsia="Calibri" w:hAnsi="Times New Roman" w:cs="Times New Roman"/>
          <w:color w:val="000000" w:themeColor="text1"/>
          <w:lang w:val="ru-RU" w:eastAsia="en-US"/>
        </w:rPr>
        <w:t xml:space="preserve">Заказчик поручает Исполнителю обработку </w:t>
      </w:r>
      <w:proofErr w:type="spellStart"/>
      <w:r w:rsidRPr="00802E67">
        <w:rPr>
          <w:rFonts w:ascii="Times New Roman" w:eastAsia="Calibri" w:hAnsi="Times New Roman" w:cs="Times New Roman"/>
          <w:color w:val="000000" w:themeColor="text1"/>
          <w:lang w:val="ru-RU" w:eastAsia="en-US"/>
        </w:rPr>
        <w:t>ПДн</w:t>
      </w:r>
      <w:proofErr w:type="spellEnd"/>
      <w:r w:rsidRPr="00802E67">
        <w:rPr>
          <w:rFonts w:ascii="Times New Roman" w:eastAsia="Calibri" w:hAnsi="Times New Roman" w:cs="Times New Roman"/>
          <w:color w:val="000000" w:themeColor="text1"/>
          <w:lang w:val="ru-RU" w:eastAsia="en-US"/>
        </w:rPr>
        <w:t xml:space="preserve"> как с использованием средств автоматизации, так и без использования таковых средств, путем совершения следующих действий (операций) - запись, систематизация, накопление, хранение, извлечение, использование, передача (предоставление, доступ), удаление, уничтожение </w:t>
      </w:r>
      <w:proofErr w:type="spellStart"/>
      <w:r w:rsidRPr="00802E67">
        <w:rPr>
          <w:rFonts w:ascii="Times New Roman" w:eastAsia="Calibri" w:hAnsi="Times New Roman" w:cs="Times New Roman"/>
          <w:color w:val="000000" w:themeColor="text1"/>
          <w:lang w:val="ru-RU" w:eastAsia="en-US"/>
        </w:rPr>
        <w:t>ПДн</w:t>
      </w:r>
      <w:proofErr w:type="spellEnd"/>
      <w:r w:rsidRPr="00802E67">
        <w:rPr>
          <w:rFonts w:ascii="Times New Roman" w:eastAsia="Calibri" w:hAnsi="Times New Roman" w:cs="Times New Roman"/>
          <w:color w:val="000000" w:themeColor="text1"/>
          <w:lang w:val="ru-RU" w:eastAsia="en-US"/>
        </w:rPr>
        <w:t>.</w:t>
      </w:r>
      <w:proofErr w:type="gramEnd"/>
    </w:p>
    <w:p w:rsidR="00802E67" w:rsidRPr="00802E67" w:rsidRDefault="00802E67" w:rsidP="00060675">
      <w:pPr>
        <w:numPr>
          <w:ilvl w:val="0"/>
          <w:numId w:val="70"/>
        </w:numPr>
        <w:tabs>
          <w:tab w:val="left" w:pos="567"/>
        </w:tabs>
        <w:suppressAutoHyphens/>
        <w:spacing w:after="120" w:line="276" w:lineRule="auto"/>
        <w:jc w:val="center"/>
        <w:rPr>
          <w:rFonts w:ascii="Times New Roman" w:eastAsia="Calibri" w:hAnsi="Times New Roman" w:cs="Times New Roman"/>
          <w:b/>
          <w:color w:val="auto"/>
          <w:lang w:val="ru-RU" w:eastAsia="en-US"/>
        </w:rPr>
      </w:pPr>
      <w:r w:rsidRPr="00802E67">
        <w:rPr>
          <w:rFonts w:ascii="Times New Roman" w:eastAsia="Calibri" w:hAnsi="Times New Roman" w:cs="Times New Roman"/>
          <w:b/>
          <w:color w:val="auto"/>
          <w:lang w:val="ru-RU" w:eastAsia="en-US"/>
        </w:rPr>
        <w:t>Обязанности Исполнителя</w:t>
      </w:r>
    </w:p>
    <w:p w:rsidR="00802E67" w:rsidRPr="00802E67" w:rsidRDefault="00802E67" w:rsidP="00060675">
      <w:pPr>
        <w:numPr>
          <w:ilvl w:val="1"/>
          <w:numId w:val="70"/>
        </w:numPr>
        <w:tabs>
          <w:tab w:val="left" w:pos="851"/>
        </w:tabs>
        <w:suppressAutoHyphens/>
        <w:spacing w:after="120" w:line="276" w:lineRule="auto"/>
        <w:ind w:left="0" w:firstLine="0"/>
        <w:jc w:val="both"/>
        <w:rPr>
          <w:rFonts w:ascii="Times New Roman" w:eastAsia="Calibri" w:hAnsi="Times New Roman" w:cs="Times New Roman"/>
          <w:color w:val="000000" w:themeColor="text1"/>
          <w:lang w:val="ru-RU" w:eastAsia="en-US"/>
        </w:rPr>
      </w:pPr>
      <w:r w:rsidRPr="00802E67">
        <w:rPr>
          <w:rFonts w:ascii="Times New Roman" w:eastAsia="Calibri" w:hAnsi="Times New Roman" w:cs="Times New Roman"/>
          <w:color w:val="000000" w:themeColor="text1"/>
          <w:lang w:val="ru-RU" w:eastAsia="en-US"/>
        </w:rPr>
        <w:t>Исполнитель обязуется:</w:t>
      </w:r>
    </w:p>
    <w:p w:rsidR="00802E67" w:rsidRPr="00802E67" w:rsidRDefault="00802E67" w:rsidP="00060675">
      <w:pPr>
        <w:numPr>
          <w:ilvl w:val="2"/>
          <w:numId w:val="70"/>
        </w:numPr>
        <w:tabs>
          <w:tab w:val="left" w:pos="709"/>
          <w:tab w:val="left" w:pos="851"/>
        </w:tabs>
        <w:suppressAutoHyphens/>
        <w:spacing w:after="120" w:line="276" w:lineRule="auto"/>
        <w:ind w:left="0" w:firstLine="0"/>
        <w:jc w:val="both"/>
        <w:rPr>
          <w:rFonts w:ascii="Times New Roman" w:eastAsia="Calibri" w:hAnsi="Times New Roman" w:cs="Times New Roman"/>
          <w:color w:val="000000" w:themeColor="text1"/>
          <w:lang w:val="ru-RU" w:eastAsia="en-US"/>
        </w:rPr>
      </w:pPr>
      <w:r w:rsidRPr="00802E67">
        <w:rPr>
          <w:rFonts w:ascii="Times New Roman" w:eastAsia="Calibri" w:hAnsi="Times New Roman" w:cs="Times New Roman"/>
          <w:color w:val="000000" w:themeColor="text1"/>
          <w:lang w:val="ru-RU" w:eastAsia="en-US"/>
        </w:rPr>
        <w:t xml:space="preserve">соблюдать принципы и правила обработки </w:t>
      </w:r>
      <w:proofErr w:type="spellStart"/>
      <w:r w:rsidRPr="00802E67">
        <w:rPr>
          <w:rFonts w:ascii="Times New Roman" w:eastAsia="Calibri" w:hAnsi="Times New Roman" w:cs="Times New Roman"/>
          <w:color w:val="000000" w:themeColor="text1"/>
          <w:lang w:val="ru-RU" w:eastAsia="en-US"/>
        </w:rPr>
        <w:t>ПДн</w:t>
      </w:r>
      <w:proofErr w:type="spellEnd"/>
      <w:r w:rsidRPr="00802E67">
        <w:rPr>
          <w:rFonts w:ascii="Times New Roman" w:eastAsia="Calibri" w:hAnsi="Times New Roman" w:cs="Times New Roman"/>
          <w:color w:val="000000" w:themeColor="text1"/>
          <w:lang w:val="ru-RU" w:eastAsia="en-US"/>
        </w:rPr>
        <w:t>, предусмотренные Законом № 152-ФЗ;</w:t>
      </w:r>
    </w:p>
    <w:p w:rsidR="00802E67" w:rsidRPr="00802E67" w:rsidRDefault="00802E67" w:rsidP="00060675">
      <w:pPr>
        <w:numPr>
          <w:ilvl w:val="2"/>
          <w:numId w:val="70"/>
        </w:numPr>
        <w:tabs>
          <w:tab w:val="left" w:pos="709"/>
          <w:tab w:val="left" w:pos="851"/>
        </w:tabs>
        <w:suppressAutoHyphens/>
        <w:spacing w:after="120" w:line="276" w:lineRule="auto"/>
        <w:ind w:left="0" w:firstLine="0"/>
        <w:jc w:val="both"/>
        <w:rPr>
          <w:rFonts w:ascii="Times New Roman" w:eastAsia="Calibri" w:hAnsi="Times New Roman" w:cs="Times New Roman"/>
          <w:color w:val="000000" w:themeColor="text1"/>
          <w:lang w:val="ru-RU" w:eastAsia="en-US"/>
        </w:rPr>
      </w:pPr>
      <w:r w:rsidRPr="00802E67">
        <w:rPr>
          <w:rFonts w:ascii="Times New Roman" w:eastAsia="Calibri" w:hAnsi="Times New Roman" w:cs="Times New Roman"/>
          <w:color w:val="000000" w:themeColor="text1"/>
          <w:lang w:val="ru-RU" w:eastAsia="en-US"/>
        </w:rPr>
        <w:lastRenderedPageBreak/>
        <w:t xml:space="preserve">соблюдать конфиденциальность </w:t>
      </w:r>
      <w:proofErr w:type="spellStart"/>
      <w:r w:rsidRPr="00802E67">
        <w:rPr>
          <w:rFonts w:ascii="Times New Roman" w:eastAsia="Calibri" w:hAnsi="Times New Roman" w:cs="Times New Roman"/>
          <w:color w:val="000000" w:themeColor="text1"/>
          <w:lang w:val="ru-RU" w:eastAsia="en-US"/>
        </w:rPr>
        <w:t>ПДн</w:t>
      </w:r>
      <w:proofErr w:type="spellEnd"/>
      <w:r w:rsidRPr="00802E67">
        <w:rPr>
          <w:rFonts w:ascii="Times New Roman" w:eastAsia="Calibri" w:hAnsi="Times New Roman" w:cs="Times New Roman"/>
          <w:color w:val="000000" w:themeColor="text1"/>
          <w:lang w:val="ru-RU" w:eastAsia="en-US"/>
        </w:rPr>
        <w:t xml:space="preserve"> и принимать необходимые правовые, организационные и технические меры для защиты </w:t>
      </w:r>
      <w:proofErr w:type="spellStart"/>
      <w:r w:rsidRPr="00802E67">
        <w:rPr>
          <w:rFonts w:ascii="Times New Roman" w:eastAsia="Calibri" w:hAnsi="Times New Roman" w:cs="Times New Roman"/>
          <w:color w:val="000000" w:themeColor="text1"/>
          <w:lang w:val="ru-RU" w:eastAsia="en-US"/>
        </w:rPr>
        <w:t>ПДн</w:t>
      </w:r>
      <w:proofErr w:type="spellEnd"/>
      <w:r w:rsidRPr="00802E67">
        <w:rPr>
          <w:rFonts w:ascii="Times New Roman" w:eastAsia="Calibri" w:hAnsi="Times New Roman" w:cs="Times New Roman"/>
          <w:color w:val="000000" w:themeColor="text1"/>
          <w:lang w:val="ru-RU" w:eastAsia="en-US"/>
        </w:rPr>
        <w:t xml:space="preserve"> от неправомерного или случайного доступа к ним, уничтожения, изменения, блокирования, копирования, предоставления, распространения </w:t>
      </w:r>
      <w:proofErr w:type="spellStart"/>
      <w:r w:rsidRPr="00802E67">
        <w:rPr>
          <w:rFonts w:ascii="Times New Roman" w:eastAsia="Calibri" w:hAnsi="Times New Roman" w:cs="Times New Roman"/>
          <w:color w:val="000000" w:themeColor="text1"/>
          <w:lang w:val="ru-RU" w:eastAsia="en-US"/>
        </w:rPr>
        <w:t>ПДн</w:t>
      </w:r>
      <w:proofErr w:type="spellEnd"/>
      <w:r w:rsidRPr="00802E67">
        <w:rPr>
          <w:rFonts w:ascii="Times New Roman" w:eastAsia="Calibri" w:hAnsi="Times New Roman" w:cs="Times New Roman"/>
          <w:color w:val="000000" w:themeColor="text1"/>
          <w:lang w:val="ru-RU" w:eastAsia="en-US"/>
        </w:rPr>
        <w:t xml:space="preserve">, а также от иных неправомерных действий в отношении </w:t>
      </w:r>
      <w:proofErr w:type="spellStart"/>
      <w:r w:rsidRPr="00802E67">
        <w:rPr>
          <w:rFonts w:ascii="Times New Roman" w:eastAsia="Calibri" w:hAnsi="Times New Roman" w:cs="Times New Roman"/>
          <w:color w:val="000000" w:themeColor="text1"/>
          <w:lang w:val="ru-RU" w:eastAsia="en-US"/>
        </w:rPr>
        <w:t>ПДн</w:t>
      </w:r>
      <w:proofErr w:type="spellEnd"/>
      <w:r w:rsidRPr="00802E67">
        <w:rPr>
          <w:rFonts w:ascii="Times New Roman" w:eastAsia="Calibri" w:hAnsi="Times New Roman" w:cs="Times New Roman"/>
          <w:color w:val="000000" w:themeColor="text1"/>
          <w:lang w:val="ru-RU" w:eastAsia="en-US"/>
        </w:rPr>
        <w:t>.</w:t>
      </w:r>
    </w:p>
    <w:p w:rsidR="00802E67" w:rsidRPr="00802E67" w:rsidRDefault="00802E67" w:rsidP="00060675">
      <w:pPr>
        <w:numPr>
          <w:ilvl w:val="2"/>
          <w:numId w:val="70"/>
        </w:numPr>
        <w:tabs>
          <w:tab w:val="left" w:pos="709"/>
          <w:tab w:val="left" w:pos="851"/>
        </w:tabs>
        <w:suppressAutoHyphens/>
        <w:spacing w:after="60" w:line="276" w:lineRule="auto"/>
        <w:ind w:left="0" w:firstLine="0"/>
        <w:jc w:val="both"/>
        <w:rPr>
          <w:rFonts w:ascii="Times New Roman" w:eastAsia="Calibri" w:hAnsi="Times New Roman" w:cs="Times New Roman"/>
          <w:color w:val="000000" w:themeColor="text1"/>
          <w:lang w:val="ru-RU" w:eastAsia="en-US"/>
        </w:rPr>
      </w:pPr>
      <w:r w:rsidRPr="00802E67">
        <w:rPr>
          <w:rFonts w:ascii="Times New Roman" w:eastAsia="Calibri" w:hAnsi="Times New Roman" w:cs="Times New Roman"/>
          <w:color w:val="000000" w:themeColor="text1"/>
          <w:lang w:val="ru-RU" w:eastAsia="en-US"/>
        </w:rPr>
        <w:t xml:space="preserve">обеспечивать безопасность </w:t>
      </w:r>
      <w:proofErr w:type="spellStart"/>
      <w:r w:rsidRPr="00802E67">
        <w:rPr>
          <w:rFonts w:ascii="Times New Roman" w:eastAsia="Calibri" w:hAnsi="Times New Roman" w:cs="Times New Roman"/>
          <w:color w:val="000000" w:themeColor="text1"/>
          <w:lang w:val="ru-RU" w:eastAsia="en-US"/>
        </w:rPr>
        <w:t>ПДн</w:t>
      </w:r>
      <w:proofErr w:type="spellEnd"/>
      <w:r w:rsidRPr="00802E67">
        <w:rPr>
          <w:rFonts w:ascii="Times New Roman" w:eastAsia="Calibri" w:hAnsi="Times New Roman" w:cs="Times New Roman"/>
          <w:color w:val="000000" w:themeColor="text1"/>
          <w:lang w:val="ru-RU" w:eastAsia="en-US"/>
        </w:rPr>
        <w:t xml:space="preserve"> при их обработке в информационных системах персональных данных Исполнителя (далее – </w:t>
      </w:r>
      <w:proofErr w:type="spellStart"/>
      <w:r w:rsidRPr="00802E67">
        <w:rPr>
          <w:rFonts w:ascii="Times New Roman" w:eastAsia="Calibri" w:hAnsi="Times New Roman" w:cs="Times New Roman"/>
          <w:color w:val="000000" w:themeColor="text1"/>
          <w:lang w:val="ru-RU" w:eastAsia="en-US"/>
        </w:rPr>
        <w:t>ИСПДн</w:t>
      </w:r>
      <w:proofErr w:type="spellEnd"/>
      <w:r w:rsidRPr="00802E67">
        <w:rPr>
          <w:rFonts w:ascii="Times New Roman" w:eastAsia="Calibri" w:hAnsi="Times New Roman" w:cs="Times New Roman"/>
          <w:color w:val="000000" w:themeColor="text1"/>
          <w:lang w:val="ru-RU" w:eastAsia="en-US"/>
        </w:rPr>
        <w:t>), что в том числе должно достигаться:</w:t>
      </w:r>
    </w:p>
    <w:p w:rsidR="00802E67" w:rsidRPr="00802E67" w:rsidRDefault="00802E67" w:rsidP="00060675">
      <w:pPr>
        <w:numPr>
          <w:ilvl w:val="2"/>
          <w:numId w:val="71"/>
        </w:numPr>
        <w:shd w:val="clear" w:color="auto" w:fill="FFFFFF"/>
        <w:tabs>
          <w:tab w:val="left" w:pos="709"/>
          <w:tab w:val="num" w:pos="1134"/>
        </w:tabs>
        <w:suppressAutoHyphens/>
        <w:spacing w:after="60" w:line="276" w:lineRule="auto"/>
        <w:ind w:left="0" w:firstLine="0"/>
        <w:jc w:val="both"/>
        <w:rPr>
          <w:rFonts w:ascii="Times New Roman" w:eastAsia="Times New Roman" w:hAnsi="Times New Roman" w:cs="Times New Roman"/>
          <w:color w:val="172B4D"/>
          <w:lang w:val="ru-RU"/>
        </w:rPr>
      </w:pPr>
      <w:r w:rsidRPr="00802E67">
        <w:rPr>
          <w:rFonts w:ascii="Times New Roman" w:eastAsia="Times New Roman" w:hAnsi="Times New Roman" w:cs="Times New Roman"/>
          <w:lang w:val="ru-RU"/>
        </w:rPr>
        <w:t xml:space="preserve">определением угроз безопасности </w:t>
      </w:r>
      <w:proofErr w:type="spellStart"/>
      <w:r w:rsidRPr="00802E67">
        <w:rPr>
          <w:rFonts w:ascii="Times New Roman" w:eastAsia="Times New Roman" w:hAnsi="Times New Roman" w:cs="Times New Roman"/>
          <w:lang w:val="ru-RU"/>
        </w:rPr>
        <w:t>ПДн</w:t>
      </w:r>
      <w:proofErr w:type="spellEnd"/>
      <w:r w:rsidRPr="00802E67">
        <w:rPr>
          <w:rFonts w:ascii="Times New Roman" w:eastAsia="Times New Roman" w:hAnsi="Times New Roman" w:cs="Times New Roman"/>
          <w:lang w:val="ru-RU"/>
        </w:rPr>
        <w:t>;</w:t>
      </w:r>
    </w:p>
    <w:p w:rsidR="00802E67" w:rsidRPr="00802E67" w:rsidRDefault="00802E67" w:rsidP="00060675">
      <w:pPr>
        <w:numPr>
          <w:ilvl w:val="2"/>
          <w:numId w:val="71"/>
        </w:numPr>
        <w:shd w:val="clear" w:color="auto" w:fill="FFFFFF"/>
        <w:tabs>
          <w:tab w:val="left" w:pos="709"/>
          <w:tab w:val="num" w:pos="1134"/>
        </w:tabs>
        <w:suppressAutoHyphens/>
        <w:spacing w:after="60" w:line="276" w:lineRule="auto"/>
        <w:ind w:left="0" w:firstLine="0"/>
        <w:jc w:val="both"/>
        <w:rPr>
          <w:rFonts w:ascii="Times New Roman" w:eastAsia="Times New Roman" w:hAnsi="Times New Roman" w:cs="Times New Roman"/>
          <w:color w:val="172B4D"/>
          <w:lang w:val="ru-RU"/>
        </w:rPr>
      </w:pPr>
      <w:r w:rsidRPr="00802E67">
        <w:rPr>
          <w:rFonts w:ascii="Times New Roman" w:eastAsia="Times New Roman" w:hAnsi="Times New Roman" w:cs="Times New Roman"/>
          <w:lang w:val="ru-RU"/>
        </w:rPr>
        <w:t xml:space="preserve">применением организационных и технических мер по обеспечению безопасности </w:t>
      </w:r>
      <w:proofErr w:type="spellStart"/>
      <w:r w:rsidRPr="00802E67">
        <w:rPr>
          <w:rFonts w:ascii="Times New Roman" w:eastAsia="Times New Roman" w:hAnsi="Times New Roman" w:cs="Times New Roman"/>
          <w:lang w:val="ru-RU"/>
        </w:rPr>
        <w:t>ПДн</w:t>
      </w:r>
      <w:proofErr w:type="spellEnd"/>
      <w:r w:rsidRPr="00802E67">
        <w:rPr>
          <w:rFonts w:ascii="Times New Roman" w:eastAsia="Times New Roman" w:hAnsi="Times New Roman" w:cs="Times New Roman"/>
          <w:lang w:val="ru-RU"/>
        </w:rPr>
        <w:t xml:space="preserve"> при их обработке в </w:t>
      </w:r>
      <w:proofErr w:type="spellStart"/>
      <w:r w:rsidRPr="00802E67">
        <w:rPr>
          <w:rFonts w:ascii="Times New Roman" w:eastAsia="Times New Roman" w:hAnsi="Times New Roman" w:cs="Times New Roman"/>
          <w:lang w:val="ru-RU"/>
        </w:rPr>
        <w:t>ИСПДн</w:t>
      </w:r>
      <w:proofErr w:type="spellEnd"/>
      <w:r w:rsidRPr="00802E67">
        <w:rPr>
          <w:rFonts w:ascii="Times New Roman" w:eastAsia="Times New Roman" w:hAnsi="Times New Roman" w:cs="Times New Roman"/>
          <w:lang w:val="ru-RU"/>
        </w:rPr>
        <w:t>;</w:t>
      </w:r>
    </w:p>
    <w:p w:rsidR="00802E67" w:rsidRPr="00802E67" w:rsidRDefault="00802E67" w:rsidP="00060675">
      <w:pPr>
        <w:numPr>
          <w:ilvl w:val="2"/>
          <w:numId w:val="71"/>
        </w:numPr>
        <w:shd w:val="clear" w:color="auto" w:fill="FFFFFF"/>
        <w:tabs>
          <w:tab w:val="left" w:pos="709"/>
          <w:tab w:val="num" w:pos="1134"/>
        </w:tabs>
        <w:suppressAutoHyphens/>
        <w:spacing w:after="60" w:line="276" w:lineRule="auto"/>
        <w:ind w:left="0" w:firstLine="0"/>
        <w:jc w:val="both"/>
        <w:rPr>
          <w:rFonts w:ascii="Times New Roman" w:eastAsia="Times New Roman" w:hAnsi="Times New Roman" w:cs="Times New Roman"/>
          <w:color w:val="172B4D"/>
          <w:lang w:val="ru-RU"/>
        </w:rPr>
      </w:pPr>
      <w:r w:rsidRPr="00802E67">
        <w:rPr>
          <w:rFonts w:ascii="Times New Roman" w:eastAsia="Times New Roman" w:hAnsi="Times New Roman" w:cs="Times New Roman"/>
          <w:lang w:val="ru-RU"/>
        </w:rPr>
        <w:t>применением прошедших в установленном порядке процедуру оценки соответствия средств защиты информации;</w:t>
      </w:r>
    </w:p>
    <w:p w:rsidR="00802E67" w:rsidRPr="00802E67" w:rsidRDefault="00802E67" w:rsidP="00060675">
      <w:pPr>
        <w:numPr>
          <w:ilvl w:val="2"/>
          <w:numId w:val="71"/>
        </w:numPr>
        <w:shd w:val="clear" w:color="auto" w:fill="FFFFFF"/>
        <w:tabs>
          <w:tab w:val="left" w:pos="709"/>
          <w:tab w:val="num" w:pos="1134"/>
        </w:tabs>
        <w:suppressAutoHyphens/>
        <w:spacing w:after="60" w:line="276" w:lineRule="auto"/>
        <w:ind w:left="0" w:firstLine="0"/>
        <w:jc w:val="both"/>
        <w:rPr>
          <w:rFonts w:ascii="Times New Roman" w:eastAsia="Times New Roman" w:hAnsi="Times New Roman" w:cs="Times New Roman"/>
          <w:color w:val="172B4D"/>
          <w:lang w:val="ru-RU"/>
        </w:rPr>
      </w:pPr>
      <w:r w:rsidRPr="00802E67">
        <w:rPr>
          <w:rFonts w:ascii="Times New Roman" w:eastAsia="Times New Roman" w:hAnsi="Times New Roman" w:cs="Times New Roman"/>
          <w:lang w:val="ru-RU"/>
        </w:rPr>
        <w:t xml:space="preserve">проведением оценки эффективности принимаемых </w:t>
      </w:r>
      <w:r w:rsidRPr="00802E67">
        <w:rPr>
          <w:rFonts w:ascii="Times New Roman" w:eastAsia="Times New Roman" w:hAnsi="Times New Roman" w:cs="Times New Roman"/>
          <w:color w:val="000000" w:themeColor="text1"/>
          <w:lang w:val="ru-RU"/>
        </w:rPr>
        <w:t>Исполнителем</w:t>
      </w:r>
      <w:r w:rsidRPr="00802E67">
        <w:rPr>
          <w:rFonts w:ascii="Times New Roman" w:eastAsia="Times New Roman" w:hAnsi="Times New Roman" w:cs="Times New Roman"/>
          <w:lang w:val="ru-RU"/>
        </w:rPr>
        <w:t xml:space="preserve"> мер по обеспечению безопасности </w:t>
      </w:r>
      <w:proofErr w:type="spellStart"/>
      <w:r w:rsidRPr="00802E67">
        <w:rPr>
          <w:rFonts w:ascii="Times New Roman" w:eastAsia="Times New Roman" w:hAnsi="Times New Roman" w:cs="Times New Roman"/>
          <w:lang w:val="ru-RU"/>
        </w:rPr>
        <w:t>ПДн</w:t>
      </w:r>
      <w:proofErr w:type="spellEnd"/>
      <w:r w:rsidRPr="00802E67">
        <w:rPr>
          <w:rFonts w:ascii="Times New Roman" w:eastAsia="Times New Roman" w:hAnsi="Times New Roman" w:cs="Times New Roman"/>
          <w:lang w:val="ru-RU"/>
        </w:rPr>
        <w:t xml:space="preserve"> до ввода в эксплуатацию </w:t>
      </w:r>
      <w:proofErr w:type="spellStart"/>
      <w:r w:rsidRPr="00802E67">
        <w:rPr>
          <w:rFonts w:ascii="Times New Roman" w:eastAsia="Times New Roman" w:hAnsi="Times New Roman" w:cs="Times New Roman"/>
          <w:lang w:val="ru-RU"/>
        </w:rPr>
        <w:t>ИСПДн</w:t>
      </w:r>
      <w:proofErr w:type="spellEnd"/>
      <w:r w:rsidRPr="00802E67">
        <w:rPr>
          <w:rFonts w:ascii="Times New Roman" w:eastAsia="Times New Roman" w:hAnsi="Times New Roman" w:cs="Times New Roman"/>
          <w:lang w:val="ru-RU"/>
        </w:rPr>
        <w:t>;</w:t>
      </w:r>
    </w:p>
    <w:p w:rsidR="00802E67" w:rsidRPr="00802E67" w:rsidRDefault="00802E67" w:rsidP="00060675">
      <w:pPr>
        <w:numPr>
          <w:ilvl w:val="2"/>
          <w:numId w:val="71"/>
        </w:numPr>
        <w:shd w:val="clear" w:color="auto" w:fill="FFFFFF"/>
        <w:tabs>
          <w:tab w:val="left" w:pos="709"/>
          <w:tab w:val="num" w:pos="1134"/>
        </w:tabs>
        <w:suppressAutoHyphens/>
        <w:spacing w:after="60" w:line="276" w:lineRule="auto"/>
        <w:ind w:left="0" w:firstLine="0"/>
        <w:jc w:val="both"/>
        <w:rPr>
          <w:rFonts w:ascii="Times New Roman" w:eastAsia="Times New Roman" w:hAnsi="Times New Roman" w:cs="Times New Roman"/>
          <w:color w:val="172B4D"/>
          <w:lang w:val="ru-RU"/>
        </w:rPr>
      </w:pPr>
      <w:r w:rsidRPr="00802E67">
        <w:rPr>
          <w:rFonts w:ascii="Times New Roman" w:eastAsia="Times New Roman" w:hAnsi="Times New Roman" w:cs="Times New Roman"/>
          <w:lang w:val="ru-RU"/>
        </w:rPr>
        <w:t xml:space="preserve">обнаружением фактов несанкционированного доступа к </w:t>
      </w:r>
      <w:proofErr w:type="spellStart"/>
      <w:r w:rsidRPr="00802E67">
        <w:rPr>
          <w:rFonts w:ascii="Times New Roman" w:eastAsia="Times New Roman" w:hAnsi="Times New Roman" w:cs="Times New Roman"/>
          <w:lang w:val="ru-RU"/>
        </w:rPr>
        <w:t>ПДн</w:t>
      </w:r>
      <w:proofErr w:type="spellEnd"/>
      <w:r w:rsidRPr="00802E67">
        <w:rPr>
          <w:rFonts w:ascii="Times New Roman" w:eastAsia="Times New Roman" w:hAnsi="Times New Roman" w:cs="Times New Roman"/>
          <w:lang w:val="ru-RU"/>
        </w:rPr>
        <w:t xml:space="preserve"> и принятием мер, в том числе мер по обнаружению, предупреждению и ликвидации последствий компьютерных атак на </w:t>
      </w:r>
      <w:proofErr w:type="spellStart"/>
      <w:r w:rsidRPr="00802E67">
        <w:rPr>
          <w:rFonts w:ascii="Times New Roman" w:eastAsia="Times New Roman" w:hAnsi="Times New Roman" w:cs="Times New Roman"/>
          <w:lang w:val="ru-RU"/>
        </w:rPr>
        <w:t>ИСПДн</w:t>
      </w:r>
      <w:proofErr w:type="spellEnd"/>
      <w:r w:rsidRPr="00802E67">
        <w:rPr>
          <w:rFonts w:ascii="Times New Roman" w:eastAsia="Times New Roman" w:hAnsi="Times New Roman" w:cs="Times New Roman"/>
          <w:lang w:val="ru-RU"/>
        </w:rPr>
        <w:t xml:space="preserve"> и по реагированию на компьютерные инциденты в них;</w:t>
      </w:r>
    </w:p>
    <w:p w:rsidR="00802E67" w:rsidRPr="00802E67" w:rsidRDefault="00802E67" w:rsidP="00060675">
      <w:pPr>
        <w:numPr>
          <w:ilvl w:val="2"/>
          <w:numId w:val="71"/>
        </w:numPr>
        <w:shd w:val="clear" w:color="auto" w:fill="FFFFFF"/>
        <w:tabs>
          <w:tab w:val="left" w:pos="709"/>
          <w:tab w:val="num" w:pos="1134"/>
        </w:tabs>
        <w:suppressAutoHyphens/>
        <w:spacing w:after="60" w:line="276" w:lineRule="auto"/>
        <w:ind w:left="0" w:firstLine="0"/>
        <w:jc w:val="both"/>
        <w:rPr>
          <w:rFonts w:ascii="Times New Roman" w:eastAsia="Times New Roman" w:hAnsi="Times New Roman" w:cs="Times New Roman"/>
          <w:color w:val="172B4D"/>
          <w:lang w:val="ru-RU"/>
        </w:rPr>
      </w:pPr>
      <w:r w:rsidRPr="00802E67">
        <w:rPr>
          <w:rFonts w:ascii="Times New Roman" w:eastAsia="Times New Roman" w:hAnsi="Times New Roman" w:cs="Times New Roman"/>
          <w:lang w:val="ru-RU"/>
        </w:rPr>
        <w:t xml:space="preserve">восстановлением </w:t>
      </w:r>
      <w:proofErr w:type="spellStart"/>
      <w:r w:rsidRPr="00802E67">
        <w:rPr>
          <w:rFonts w:ascii="Times New Roman" w:eastAsia="Times New Roman" w:hAnsi="Times New Roman" w:cs="Times New Roman"/>
          <w:lang w:val="ru-RU"/>
        </w:rPr>
        <w:t>ПДн</w:t>
      </w:r>
      <w:proofErr w:type="spellEnd"/>
      <w:r w:rsidRPr="00802E67">
        <w:rPr>
          <w:rFonts w:ascii="Times New Roman" w:eastAsia="Times New Roman" w:hAnsi="Times New Roman" w:cs="Times New Roman"/>
          <w:lang w:val="ru-RU"/>
        </w:rPr>
        <w:t xml:space="preserve">, </w:t>
      </w:r>
      <w:proofErr w:type="gramStart"/>
      <w:r w:rsidRPr="00802E67">
        <w:rPr>
          <w:rFonts w:ascii="Times New Roman" w:eastAsia="Times New Roman" w:hAnsi="Times New Roman" w:cs="Times New Roman"/>
          <w:lang w:val="ru-RU"/>
        </w:rPr>
        <w:t>модифицированных</w:t>
      </w:r>
      <w:proofErr w:type="gramEnd"/>
      <w:r w:rsidRPr="00802E67">
        <w:rPr>
          <w:rFonts w:ascii="Times New Roman" w:eastAsia="Times New Roman" w:hAnsi="Times New Roman" w:cs="Times New Roman"/>
          <w:lang w:val="ru-RU"/>
        </w:rPr>
        <w:t xml:space="preserve"> или уничтоженных вследствие несанкционированного доступа к ним;</w:t>
      </w:r>
    </w:p>
    <w:p w:rsidR="00802E67" w:rsidRPr="00802E67" w:rsidRDefault="00802E67" w:rsidP="00060675">
      <w:pPr>
        <w:numPr>
          <w:ilvl w:val="2"/>
          <w:numId w:val="71"/>
        </w:numPr>
        <w:shd w:val="clear" w:color="auto" w:fill="FFFFFF"/>
        <w:tabs>
          <w:tab w:val="left" w:pos="709"/>
          <w:tab w:val="num" w:pos="1134"/>
        </w:tabs>
        <w:suppressAutoHyphens/>
        <w:spacing w:after="60" w:line="276" w:lineRule="auto"/>
        <w:ind w:left="0" w:firstLine="0"/>
        <w:jc w:val="both"/>
        <w:rPr>
          <w:rFonts w:ascii="Times New Roman" w:eastAsia="Times New Roman" w:hAnsi="Times New Roman" w:cs="Times New Roman"/>
          <w:color w:val="172B4D"/>
          <w:lang w:val="ru-RU"/>
        </w:rPr>
      </w:pPr>
      <w:r w:rsidRPr="00802E67">
        <w:rPr>
          <w:rFonts w:ascii="Times New Roman" w:eastAsia="Times New Roman" w:hAnsi="Times New Roman" w:cs="Times New Roman"/>
          <w:lang w:val="ru-RU"/>
        </w:rPr>
        <w:t xml:space="preserve">установлением правил доступа к </w:t>
      </w:r>
      <w:proofErr w:type="spellStart"/>
      <w:r w:rsidRPr="00802E67">
        <w:rPr>
          <w:rFonts w:ascii="Times New Roman" w:eastAsia="Times New Roman" w:hAnsi="Times New Roman" w:cs="Times New Roman"/>
          <w:lang w:val="ru-RU"/>
        </w:rPr>
        <w:t>ПДн</w:t>
      </w:r>
      <w:proofErr w:type="spellEnd"/>
      <w:r w:rsidRPr="00802E67">
        <w:rPr>
          <w:rFonts w:ascii="Times New Roman" w:eastAsia="Times New Roman" w:hAnsi="Times New Roman" w:cs="Times New Roman"/>
          <w:lang w:val="ru-RU"/>
        </w:rPr>
        <w:t xml:space="preserve">, обрабатываемым в </w:t>
      </w:r>
      <w:proofErr w:type="spellStart"/>
      <w:r w:rsidRPr="00802E67">
        <w:rPr>
          <w:rFonts w:ascii="Times New Roman" w:eastAsia="Times New Roman" w:hAnsi="Times New Roman" w:cs="Times New Roman"/>
          <w:lang w:val="ru-RU"/>
        </w:rPr>
        <w:t>ИСПДн</w:t>
      </w:r>
      <w:proofErr w:type="spellEnd"/>
      <w:r w:rsidRPr="00802E67">
        <w:rPr>
          <w:rFonts w:ascii="Times New Roman" w:eastAsia="Times New Roman" w:hAnsi="Times New Roman" w:cs="Times New Roman"/>
          <w:lang w:val="ru-RU"/>
        </w:rPr>
        <w:t xml:space="preserve">, обеспечением регистрации и учета всех действий, совершаемых с </w:t>
      </w:r>
      <w:proofErr w:type="spellStart"/>
      <w:r w:rsidRPr="00802E67">
        <w:rPr>
          <w:rFonts w:ascii="Times New Roman" w:eastAsia="Times New Roman" w:hAnsi="Times New Roman" w:cs="Times New Roman"/>
          <w:lang w:val="ru-RU"/>
        </w:rPr>
        <w:t>ПДн</w:t>
      </w:r>
      <w:proofErr w:type="spellEnd"/>
      <w:r w:rsidRPr="00802E67">
        <w:rPr>
          <w:rFonts w:ascii="Times New Roman" w:eastAsia="Times New Roman" w:hAnsi="Times New Roman" w:cs="Times New Roman"/>
          <w:lang w:val="ru-RU"/>
        </w:rPr>
        <w:t xml:space="preserve"> в </w:t>
      </w:r>
      <w:proofErr w:type="spellStart"/>
      <w:r w:rsidRPr="00802E67">
        <w:rPr>
          <w:rFonts w:ascii="Times New Roman" w:eastAsia="Times New Roman" w:hAnsi="Times New Roman" w:cs="Times New Roman"/>
          <w:lang w:val="ru-RU"/>
        </w:rPr>
        <w:t>ИСПДн</w:t>
      </w:r>
      <w:proofErr w:type="spellEnd"/>
      <w:r w:rsidRPr="00802E67">
        <w:rPr>
          <w:rFonts w:ascii="Times New Roman" w:eastAsia="Times New Roman" w:hAnsi="Times New Roman" w:cs="Times New Roman"/>
          <w:lang w:val="ru-RU"/>
        </w:rPr>
        <w:t>;</w:t>
      </w:r>
    </w:p>
    <w:p w:rsidR="00802E67" w:rsidRPr="00802E67" w:rsidRDefault="00802E67" w:rsidP="00060675">
      <w:pPr>
        <w:numPr>
          <w:ilvl w:val="2"/>
          <w:numId w:val="71"/>
        </w:numPr>
        <w:shd w:val="clear" w:color="auto" w:fill="FFFFFF"/>
        <w:tabs>
          <w:tab w:val="left" w:pos="709"/>
          <w:tab w:val="num" w:pos="1134"/>
        </w:tabs>
        <w:suppressAutoHyphens/>
        <w:spacing w:after="60" w:line="276" w:lineRule="auto"/>
        <w:ind w:left="0" w:firstLine="0"/>
        <w:jc w:val="both"/>
        <w:rPr>
          <w:rFonts w:ascii="Times New Roman" w:eastAsia="Times New Roman" w:hAnsi="Times New Roman" w:cs="Times New Roman"/>
          <w:color w:val="172B4D"/>
          <w:lang w:val="ru-RU"/>
        </w:rPr>
      </w:pPr>
      <w:r w:rsidRPr="00802E67">
        <w:rPr>
          <w:rFonts w:ascii="Times New Roman" w:eastAsia="Times New Roman" w:hAnsi="Times New Roman" w:cs="Times New Roman"/>
          <w:lang w:val="ru-RU"/>
        </w:rPr>
        <w:t xml:space="preserve">обеспечением </w:t>
      </w:r>
      <w:proofErr w:type="gramStart"/>
      <w:r w:rsidRPr="00802E67">
        <w:rPr>
          <w:rFonts w:ascii="Times New Roman" w:eastAsia="Times New Roman" w:hAnsi="Times New Roman" w:cs="Times New Roman"/>
          <w:lang w:val="ru-RU"/>
        </w:rPr>
        <w:t>контроля за</w:t>
      </w:r>
      <w:proofErr w:type="gramEnd"/>
      <w:r w:rsidRPr="00802E67">
        <w:rPr>
          <w:rFonts w:ascii="Times New Roman" w:eastAsia="Times New Roman" w:hAnsi="Times New Roman" w:cs="Times New Roman"/>
          <w:lang w:val="ru-RU"/>
        </w:rPr>
        <w:t xml:space="preserve"> принимаемыми мерами по обеспечению безопасности </w:t>
      </w:r>
      <w:proofErr w:type="spellStart"/>
      <w:r w:rsidRPr="00802E67">
        <w:rPr>
          <w:rFonts w:ascii="Times New Roman" w:eastAsia="Times New Roman" w:hAnsi="Times New Roman" w:cs="Times New Roman"/>
          <w:lang w:val="ru-RU"/>
        </w:rPr>
        <w:t>ПДн</w:t>
      </w:r>
      <w:proofErr w:type="spellEnd"/>
      <w:r w:rsidRPr="00802E67">
        <w:rPr>
          <w:rFonts w:ascii="Times New Roman" w:eastAsia="Times New Roman" w:hAnsi="Times New Roman" w:cs="Times New Roman"/>
          <w:lang w:val="ru-RU"/>
        </w:rPr>
        <w:t xml:space="preserve"> и уровня защищенности </w:t>
      </w:r>
      <w:proofErr w:type="spellStart"/>
      <w:r w:rsidRPr="00802E67">
        <w:rPr>
          <w:rFonts w:ascii="Times New Roman" w:eastAsia="Times New Roman" w:hAnsi="Times New Roman" w:cs="Times New Roman"/>
          <w:lang w:val="ru-RU"/>
        </w:rPr>
        <w:t>ИСПДн</w:t>
      </w:r>
      <w:proofErr w:type="spellEnd"/>
      <w:r w:rsidRPr="00802E67">
        <w:rPr>
          <w:rFonts w:ascii="Times New Roman" w:eastAsia="Times New Roman" w:hAnsi="Times New Roman" w:cs="Times New Roman"/>
          <w:lang w:val="ru-RU"/>
        </w:rPr>
        <w:t>.</w:t>
      </w:r>
    </w:p>
    <w:p w:rsidR="00802E67" w:rsidRPr="00802E67" w:rsidRDefault="00802E67" w:rsidP="00060675">
      <w:pPr>
        <w:numPr>
          <w:ilvl w:val="2"/>
          <w:numId w:val="70"/>
        </w:numPr>
        <w:tabs>
          <w:tab w:val="left" w:pos="567"/>
          <w:tab w:val="left" w:pos="851"/>
        </w:tabs>
        <w:suppressAutoHyphens/>
        <w:spacing w:after="120" w:line="276" w:lineRule="auto"/>
        <w:ind w:left="0" w:firstLine="0"/>
        <w:jc w:val="both"/>
        <w:rPr>
          <w:rFonts w:ascii="Times New Roman" w:eastAsia="Calibri" w:hAnsi="Times New Roman" w:cs="Times New Roman"/>
          <w:color w:val="000000" w:themeColor="text1"/>
          <w:lang w:val="ru-RU" w:eastAsia="en-US"/>
        </w:rPr>
      </w:pPr>
      <w:r w:rsidRPr="00802E67">
        <w:rPr>
          <w:rFonts w:ascii="Times New Roman" w:eastAsia="Calibri" w:hAnsi="Times New Roman" w:cs="Times New Roman"/>
          <w:color w:val="000000" w:themeColor="text1"/>
          <w:lang w:val="ru-RU" w:eastAsia="en-US"/>
        </w:rPr>
        <w:t>принимать меры, установленные статьей 18.1. Закона № 152-ФЗ;</w:t>
      </w:r>
    </w:p>
    <w:p w:rsidR="00802E67" w:rsidRPr="00802E67" w:rsidRDefault="00802E67" w:rsidP="00060675">
      <w:pPr>
        <w:numPr>
          <w:ilvl w:val="2"/>
          <w:numId w:val="70"/>
        </w:numPr>
        <w:tabs>
          <w:tab w:val="left" w:pos="567"/>
          <w:tab w:val="left" w:pos="851"/>
        </w:tabs>
        <w:suppressAutoHyphens/>
        <w:spacing w:after="120" w:line="276" w:lineRule="auto"/>
        <w:ind w:left="0" w:firstLine="0"/>
        <w:jc w:val="both"/>
        <w:rPr>
          <w:rFonts w:ascii="Times New Roman" w:eastAsia="Calibri" w:hAnsi="Times New Roman" w:cs="Times New Roman"/>
          <w:color w:val="000000" w:themeColor="text1"/>
          <w:lang w:val="ru-RU" w:eastAsia="en-US"/>
        </w:rPr>
      </w:pPr>
      <w:r w:rsidRPr="00802E67">
        <w:rPr>
          <w:rFonts w:ascii="Times New Roman" w:eastAsia="Calibri" w:hAnsi="Times New Roman" w:cs="Times New Roman"/>
          <w:color w:val="000000" w:themeColor="text1"/>
          <w:lang w:val="ru-RU" w:eastAsia="en-US"/>
        </w:rPr>
        <w:t xml:space="preserve"> по запросу Заказчика </w:t>
      </w:r>
      <w:proofErr w:type="gramStart"/>
      <w:r w:rsidRPr="00802E67">
        <w:rPr>
          <w:rFonts w:ascii="Times New Roman" w:eastAsia="Calibri" w:hAnsi="Times New Roman" w:cs="Times New Roman"/>
          <w:color w:val="000000" w:themeColor="text1"/>
          <w:lang w:val="ru-RU" w:eastAsia="en-US"/>
        </w:rPr>
        <w:t>предоставить документы</w:t>
      </w:r>
      <w:proofErr w:type="gramEnd"/>
      <w:r w:rsidRPr="00802E67">
        <w:rPr>
          <w:rFonts w:ascii="Times New Roman" w:eastAsia="Calibri" w:hAnsi="Times New Roman" w:cs="Times New Roman"/>
          <w:color w:val="000000" w:themeColor="text1"/>
          <w:lang w:val="ru-RU" w:eastAsia="en-US"/>
        </w:rPr>
        <w:t xml:space="preserve"> и иную информацию, подтверждающую принятие Исполнителем мер и соблюдение обязанности по обеспечению безопасности </w:t>
      </w:r>
      <w:proofErr w:type="spellStart"/>
      <w:r w:rsidRPr="00802E67">
        <w:rPr>
          <w:rFonts w:ascii="Times New Roman" w:eastAsia="Calibri" w:hAnsi="Times New Roman" w:cs="Times New Roman"/>
          <w:color w:val="000000" w:themeColor="text1"/>
          <w:lang w:val="ru-RU" w:eastAsia="en-US"/>
        </w:rPr>
        <w:t>ПДн</w:t>
      </w:r>
      <w:proofErr w:type="spellEnd"/>
      <w:r w:rsidRPr="00802E67">
        <w:rPr>
          <w:rFonts w:ascii="Times New Roman" w:eastAsia="Calibri" w:hAnsi="Times New Roman" w:cs="Times New Roman"/>
          <w:color w:val="000000" w:themeColor="text1"/>
          <w:lang w:val="ru-RU" w:eastAsia="en-US"/>
        </w:rPr>
        <w:t>, а также документов, подтверждающих принятие Исполнителем мер, предусмотренных статьей 18.1. Закона № 152-ФЗ;</w:t>
      </w:r>
    </w:p>
    <w:p w:rsidR="00802E67" w:rsidRPr="00802E67" w:rsidRDefault="00802E67" w:rsidP="00060675">
      <w:pPr>
        <w:numPr>
          <w:ilvl w:val="2"/>
          <w:numId w:val="70"/>
        </w:numPr>
        <w:tabs>
          <w:tab w:val="left" w:pos="567"/>
          <w:tab w:val="left" w:pos="851"/>
        </w:tabs>
        <w:suppressAutoHyphens/>
        <w:spacing w:after="120" w:line="276" w:lineRule="auto"/>
        <w:ind w:left="0" w:firstLine="0"/>
        <w:jc w:val="both"/>
        <w:rPr>
          <w:rFonts w:ascii="Times New Roman" w:eastAsia="Calibri" w:hAnsi="Times New Roman" w:cs="Times New Roman"/>
          <w:color w:val="000000" w:themeColor="text1"/>
          <w:lang w:val="ru-RU" w:eastAsia="en-US"/>
        </w:rPr>
      </w:pPr>
      <w:r w:rsidRPr="00802E67">
        <w:rPr>
          <w:rFonts w:ascii="Times New Roman" w:eastAsia="Calibri" w:hAnsi="Times New Roman" w:cs="Times New Roman"/>
          <w:color w:val="000000" w:themeColor="text1"/>
          <w:lang w:val="ru-RU" w:eastAsia="en-US"/>
        </w:rPr>
        <w:t xml:space="preserve">осуществлять обработку </w:t>
      </w:r>
      <w:proofErr w:type="spellStart"/>
      <w:r w:rsidRPr="00802E67">
        <w:rPr>
          <w:rFonts w:ascii="Times New Roman" w:eastAsia="Calibri" w:hAnsi="Times New Roman" w:cs="Times New Roman"/>
          <w:color w:val="000000" w:themeColor="text1"/>
          <w:lang w:val="ru-RU" w:eastAsia="en-US"/>
        </w:rPr>
        <w:t>ПДн</w:t>
      </w:r>
      <w:proofErr w:type="spellEnd"/>
      <w:r w:rsidRPr="00802E67">
        <w:rPr>
          <w:rFonts w:ascii="Times New Roman" w:eastAsia="Calibri" w:hAnsi="Times New Roman" w:cs="Times New Roman"/>
          <w:color w:val="000000" w:themeColor="text1"/>
          <w:lang w:val="ru-RU" w:eastAsia="en-US"/>
        </w:rPr>
        <w:t xml:space="preserve"> только с использованием баз данных, находящихся на территории Российской Федерации, если иное не предусмотрено Договором;</w:t>
      </w:r>
    </w:p>
    <w:p w:rsidR="00802E67" w:rsidRPr="00802E67" w:rsidRDefault="00802E67" w:rsidP="00060675">
      <w:pPr>
        <w:numPr>
          <w:ilvl w:val="2"/>
          <w:numId w:val="70"/>
        </w:numPr>
        <w:tabs>
          <w:tab w:val="left" w:pos="567"/>
          <w:tab w:val="left" w:pos="851"/>
        </w:tabs>
        <w:suppressAutoHyphens/>
        <w:spacing w:after="60" w:line="276" w:lineRule="auto"/>
        <w:ind w:left="0" w:firstLine="0"/>
        <w:jc w:val="both"/>
        <w:rPr>
          <w:rFonts w:ascii="Times New Roman" w:eastAsia="Calibri" w:hAnsi="Times New Roman" w:cs="Times New Roman"/>
          <w:color w:val="000000" w:themeColor="text1"/>
          <w:lang w:val="ru-RU" w:eastAsia="en-US"/>
        </w:rPr>
      </w:pPr>
      <w:r w:rsidRPr="00802E67">
        <w:rPr>
          <w:rFonts w:ascii="Times New Roman" w:eastAsia="Calibri" w:hAnsi="Times New Roman" w:cs="Times New Roman"/>
          <w:color w:val="000000" w:themeColor="text1"/>
          <w:lang w:val="ru-RU" w:eastAsia="en-US"/>
        </w:rPr>
        <w:t xml:space="preserve">в случае установления Исполнителем факта неправомерной или случайной передачи (предоставления, распространения, доступа) </w:t>
      </w:r>
      <w:proofErr w:type="spellStart"/>
      <w:r w:rsidRPr="00802E67">
        <w:rPr>
          <w:rFonts w:ascii="Times New Roman" w:eastAsia="Calibri" w:hAnsi="Times New Roman" w:cs="Times New Roman"/>
          <w:color w:val="000000" w:themeColor="text1"/>
          <w:lang w:val="ru-RU" w:eastAsia="en-US"/>
        </w:rPr>
        <w:t>ПДн</w:t>
      </w:r>
      <w:proofErr w:type="spellEnd"/>
      <w:r w:rsidRPr="00802E67">
        <w:rPr>
          <w:rFonts w:ascii="Times New Roman" w:eastAsia="Calibri" w:hAnsi="Times New Roman" w:cs="Times New Roman"/>
          <w:color w:val="000000" w:themeColor="text1"/>
          <w:lang w:val="ru-RU" w:eastAsia="en-US"/>
        </w:rPr>
        <w:t xml:space="preserve">, уведомить Заказчика: </w:t>
      </w:r>
    </w:p>
    <w:p w:rsidR="00802E67" w:rsidRPr="00802E67" w:rsidRDefault="00802E67" w:rsidP="00060675">
      <w:pPr>
        <w:numPr>
          <w:ilvl w:val="0"/>
          <w:numId w:val="74"/>
        </w:numPr>
        <w:tabs>
          <w:tab w:val="left" w:pos="567"/>
          <w:tab w:val="left" w:pos="851"/>
        </w:tabs>
        <w:suppressAutoHyphens/>
        <w:spacing w:after="60" w:line="276" w:lineRule="auto"/>
        <w:ind w:left="0"/>
        <w:contextualSpacing/>
        <w:jc w:val="both"/>
        <w:rPr>
          <w:rFonts w:ascii="Times New Roman" w:eastAsia="Calibri" w:hAnsi="Times New Roman" w:cs="Times New Roman"/>
          <w:color w:val="000000" w:themeColor="text1"/>
          <w:lang w:val="ru-RU" w:eastAsia="en-US"/>
        </w:rPr>
      </w:pPr>
      <w:r w:rsidRPr="00802E67">
        <w:rPr>
          <w:rFonts w:ascii="Times New Roman" w:eastAsia="Calibri" w:hAnsi="Times New Roman" w:cs="Times New Roman"/>
          <w:color w:val="000000" w:themeColor="text1"/>
          <w:lang w:val="ru-RU" w:eastAsia="en-US"/>
        </w:rPr>
        <w:t xml:space="preserve">о произошедшем инциденте; </w:t>
      </w:r>
    </w:p>
    <w:p w:rsidR="00802E67" w:rsidRPr="00802E67" w:rsidRDefault="00802E67" w:rsidP="00060675">
      <w:pPr>
        <w:numPr>
          <w:ilvl w:val="0"/>
          <w:numId w:val="74"/>
        </w:numPr>
        <w:tabs>
          <w:tab w:val="left" w:pos="567"/>
          <w:tab w:val="left" w:pos="851"/>
        </w:tabs>
        <w:suppressAutoHyphens/>
        <w:spacing w:after="60" w:line="276" w:lineRule="auto"/>
        <w:ind w:left="0"/>
        <w:contextualSpacing/>
        <w:jc w:val="both"/>
        <w:rPr>
          <w:rFonts w:ascii="Times New Roman" w:eastAsia="Calibri" w:hAnsi="Times New Roman" w:cs="Times New Roman"/>
          <w:color w:val="000000" w:themeColor="text1"/>
          <w:lang w:val="ru-RU" w:eastAsia="en-US"/>
        </w:rPr>
      </w:pPr>
      <w:r w:rsidRPr="00802E67">
        <w:rPr>
          <w:rFonts w:ascii="Times New Roman" w:eastAsia="Calibri" w:hAnsi="Times New Roman" w:cs="Times New Roman"/>
          <w:color w:val="000000" w:themeColor="text1"/>
          <w:lang w:val="ru-RU" w:eastAsia="en-US"/>
        </w:rPr>
        <w:t xml:space="preserve">предполагаемых </w:t>
      </w:r>
      <w:proofErr w:type="gramStart"/>
      <w:r w:rsidRPr="00802E67">
        <w:rPr>
          <w:rFonts w:ascii="Times New Roman" w:eastAsia="Calibri" w:hAnsi="Times New Roman" w:cs="Times New Roman"/>
          <w:color w:val="000000" w:themeColor="text1"/>
          <w:lang w:val="ru-RU" w:eastAsia="en-US"/>
        </w:rPr>
        <w:t>причинах</w:t>
      </w:r>
      <w:proofErr w:type="gramEnd"/>
      <w:r w:rsidRPr="00802E67">
        <w:rPr>
          <w:rFonts w:ascii="Times New Roman" w:eastAsia="Calibri" w:hAnsi="Times New Roman" w:cs="Times New Roman"/>
          <w:color w:val="000000" w:themeColor="text1"/>
          <w:lang w:val="ru-RU" w:eastAsia="en-US"/>
        </w:rPr>
        <w:t xml:space="preserve">, повлекших нарушение прав субъектов </w:t>
      </w:r>
      <w:proofErr w:type="spellStart"/>
      <w:r w:rsidRPr="00802E67">
        <w:rPr>
          <w:rFonts w:ascii="Times New Roman" w:eastAsia="Calibri" w:hAnsi="Times New Roman" w:cs="Times New Roman"/>
          <w:color w:val="000000" w:themeColor="text1"/>
          <w:lang w:val="ru-RU" w:eastAsia="en-US"/>
        </w:rPr>
        <w:t>ПДн</w:t>
      </w:r>
      <w:proofErr w:type="spellEnd"/>
      <w:r w:rsidRPr="00802E67">
        <w:rPr>
          <w:rFonts w:ascii="Times New Roman" w:eastAsia="Calibri" w:hAnsi="Times New Roman" w:cs="Times New Roman"/>
          <w:color w:val="000000" w:themeColor="text1"/>
          <w:lang w:val="ru-RU" w:eastAsia="en-US"/>
        </w:rPr>
        <w:t xml:space="preserve">; </w:t>
      </w:r>
    </w:p>
    <w:p w:rsidR="00802E67" w:rsidRPr="00802E67" w:rsidRDefault="00802E67" w:rsidP="00060675">
      <w:pPr>
        <w:numPr>
          <w:ilvl w:val="0"/>
          <w:numId w:val="74"/>
        </w:numPr>
        <w:tabs>
          <w:tab w:val="left" w:pos="567"/>
          <w:tab w:val="left" w:pos="851"/>
        </w:tabs>
        <w:suppressAutoHyphens/>
        <w:spacing w:after="60" w:line="276" w:lineRule="auto"/>
        <w:ind w:left="0"/>
        <w:contextualSpacing/>
        <w:jc w:val="both"/>
        <w:rPr>
          <w:rFonts w:ascii="Times New Roman" w:eastAsia="Calibri" w:hAnsi="Times New Roman" w:cs="Times New Roman"/>
          <w:color w:val="000000" w:themeColor="text1"/>
          <w:lang w:val="ru-RU" w:eastAsia="en-US"/>
        </w:rPr>
      </w:pPr>
      <w:r w:rsidRPr="00802E67">
        <w:rPr>
          <w:rFonts w:ascii="Times New Roman" w:eastAsia="Calibri" w:hAnsi="Times New Roman" w:cs="Times New Roman"/>
          <w:color w:val="000000" w:themeColor="text1"/>
          <w:lang w:val="ru-RU" w:eastAsia="en-US"/>
        </w:rPr>
        <w:t xml:space="preserve">предполагаемом </w:t>
      </w:r>
      <w:proofErr w:type="gramStart"/>
      <w:r w:rsidRPr="00802E67">
        <w:rPr>
          <w:rFonts w:ascii="Times New Roman" w:eastAsia="Calibri" w:hAnsi="Times New Roman" w:cs="Times New Roman"/>
          <w:color w:val="000000" w:themeColor="text1"/>
          <w:lang w:val="ru-RU" w:eastAsia="en-US"/>
        </w:rPr>
        <w:t>вреде</w:t>
      </w:r>
      <w:proofErr w:type="gramEnd"/>
      <w:r w:rsidRPr="00802E67">
        <w:rPr>
          <w:rFonts w:ascii="Times New Roman" w:eastAsia="Calibri" w:hAnsi="Times New Roman" w:cs="Times New Roman"/>
          <w:color w:val="000000" w:themeColor="text1"/>
          <w:lang w:val="ru-RU" w:eastAsia="en-US"/>
        </w:rPr>
        <w:t xml:space="preserve">, нанесенном правам субъектов </w:t>
      </w:r>
      <w:proofErr w:type="spellStart"/>
      <w:r w:rsidRPr="00802E67">
        <w:rPr>
          <w:rFonts w:ascii="Times New Roman" w:eastAsia="Calibri" w:hAnsi="Times New Roman" w:cs="Times New Roman"/>
          <w:color w:val="000000" w:themeColor="text1"/>
          <w:lang w:val="ru-RU" w:eastAsia="en-US"/>
        </w:rPr>
        <w:t>ПДн</w:t>
      </w:r>
      <w:proofErr w:type="spellEnd"/>
      <w:r w:rsidRPr="00802E67">
        <w:rPr>
          <w:rFonts w:ascii="Times New Roman" w:eastAsia="Calibri" w:hAnsi="Times New Roman" w:cs="Times New Roman"/>
          <w:color w:val="000000" w:themeColor="text1"/>
          <w:lang w:val="ru-RU" w:eastAsia="en-US"/>
        </w:rPr>
        <w:t xml:space="preserve">; </w:t>
      </w:r>
    </w:p>
    <w:p w:rsidR="00802E67" w:rsidRPr="00802E67" w:rsidRDefault="00802E67" w:rsidP="00060675">
      <w:pPr>
        <w:numPr>
          <w:ilvl w:val="0"/>
          <w:numId w:val="74"/>
        </w:numPr>
        <w:tabs>
          <w:tab w:val="left" w:pos="567"/>
          <w:tab w:val="left" w:pos="851"/>
        </w:tabs>
        <w:suppressAutoHyphens/>
        <w:spacing w:after="60" w:line="276" w:lineRule="auto"/>
        <w:ind w:left="0"/>
        <w:contextualSpacing/>
        <w:jc w:val="both"/>
        <w:rPr>
          <w:rFonts w:ascii="Times New Roman" w:eastAsia="Calibri" w:hAnsi="Times New Roman" w:cs="Times New Roman"/>
          <w:color w:val="000000" w:themeColor="text1"/>
          <w:lang w:val="ru-RU" w:eastAsia="en-US"/>
        </w:rPr>
      </w:pPr>
      <w:r w:rsidRPr="00802E67">
        <w:rPr>
          <w:rFonts w:ascii="Times New Roman" w:eastAsia="Calibri" w:hAnsi="Times New Roman" w:cs="Times New Roman"/>
          <w:color w:val="000000" w:themeColor="text1"/>
          <w:lang w:val="ru-RU" w:eastAsia="en-US"/>
        </w:rPr>
        <w:t xml:space="preserve">о принятых мерах по устранению последствий соответствующего инцидента в разумные сроки, но не позднее 24 (двадцати четырех) часов с момента его выявления. </w:t>
      </w:r>
    </w:p>
    <w:p w:rsidR="00802E67" w:rsidRPr="00802E67" w:rsidRDefault="00802E67" w:rsidP="00B01E68">
      <w:pPr>
        <w:tabs>
          <w:tab w:val="left" w:pos="567"/>
          <w:tab w:val="left" w:pos="851"/>
        </w:tabs>
        <w:suppressAutoHyphens/>
        <w:spacing w:after="120"/>
        <w:jc w:val="both"/>
        <w:rPr>
          <w:rFonts w:ascii="Times New Roman" w:eastAsia="Calibri" w:hAnsi="Times New Roman" w:cs="Times New Roman"/>
          <w:color w:val="000000" w:themeColor="text1"/>
          <w:lang w:val="ru-RU" w:eastAsia="en-US"/>
        </w:rPr>
      </w:pPr>
      <w:r w:rsidRPr="00802E67">
        <w:rPr>
          <w:rFonts w:ascii="Times New Roman" w:eastAsia="Calibri" w:hAnsi="Times New Roman" w:cs="Times New Roman"/>
          <w:color w:val="000000" w:themeColor="text1"/>
          <w:lang w:val="ru-RU" w:eastAsia="en-US"/>
        </w:rPr>
        <w:t>Дополнительно необходимо уведомить Заказчика о результатах проведенного Исполнителем внутреннего расследования выявленного инцидента и предоставить сведения о лицах, действия которых стали причиной выявленного инцидента (при наличии такой информации) в разумные сроки, но не позднее 72 (семидесяти двух) часов с момента его выявления.</w:t>
      </w:r>
    </w:p>
    <w:p w:rsidR="00802E67" w:rsidRPr="00802E67" w:rsidRDefault="00802E67" w:rsidP="00060675">
      <w:pPr>
        <w:numPr>
          <w:ilvl w:val="0"/>
          <w:numId w:val="70"/>
        </w:numPr>
        <w:suppressAutoHyphens/>
        <w:spacing w:after="120" w:line="276" w:lineRule="auto"/>
        <w:ind w:left="0" w:firstLine="0"/>
        <w:jc w:val="center"/>
        <w:rPr>
          <w:rFonts w:ascii="Times New Roman" w:eastAsia="Calibri" w:hAnsi="Times New Roman" w:cs="Times New Roman"/>
          <w:b/>
          <w:color w:val="auto"/>
          <w:lang w:val="ru-RU" w:eastAsia="en-US"/>
        </w:rPr>
      </w:pPr>
      <w:r w:rsidRPr="00802E67">
        <w:rPr>
          <w:rFonts w:ascii="Times New Roman" w:eastAsia="Calibri" w:hAnsi="Times New Roman" w:cs="Times New Roman"/>
          <w:b/>
          <w:color w:val="auto"/>
          <w:lang w:val="ru-RU" w:eastAsia="en-US"/>
        </w:rPr>
        <w:lastRenderedPageBreak/>
        <w:t xml:space="preserve">Порядок взаимодействия с субъектами </w:t>
      </w:r>
      <w:proofErr w:type="spellStart"/>
      <w:r w:rsidRPr="00802E67">
        <w:rPr>
          <w:rFonts w:ascii="Times New Roman" w:eastAsia="Calibri" w:hAnsi="Times New Roman" w:cs="Times New Roman"/>
          <w:b/>
          <w:color w:val="auto"/>
          <w:lang w:val="ru-RU" w:eastAsia="en-US"/>
        </w:rPr>
        <w:t>ПДн</w:t>
      </w:r>
      <w:proofErr w:type="spellEnd"/>
      <w:r w:rsidRPr="00802E67">
        <w:rPr>
          <w:rFonts w:ascii="Times New Roman" w:eastAsia="Calibri" w:hAnsi="Times New Roman" w:cs="Times New Roman"/>
          <w:b/>
          <w:color w:val="auto"/>
          <w:lang w:val="ru-RU" w:eastAsia="en-US"/>
        </w:rPr>
        <w:t xml:space="preserve"> и </w:t>
      </w:r>
      <w:r w:rsidRPr="00802E67">
        <w:rPr>
          <w:rFonts w:ascii="Times New Roman" w:eastAsia="Calibri" w:hAnsi="Times New Roman" w:cs="Times New Roman"/>
          <w:b/>
          <w:color w:val="auto"/>
          <w:lang w:val="ru-RU" w:eastAsia="en-US"/>
        </w:rPr>
        <w:br/>
        <w:t xml:space="preserve">уполномоченным органом по защите прав субъектов </w:t>
      </w:r>
      <w:proofErr w:type="spellStart"/>
      <w:r w:rsidRPr="00802E67">
        <w:rPr>
          <w:rFonts w:ascii="Times New Roman" w:eastAsia="Calibri" w:hAnsi="Times New Roman" w:cs="Times New Roman"/>
          <w:b/>
          <w:color w:val="auto"/>
          <w:lang w:val="ru-RU" w:eastAsia="en-US"/>
        </w:rPr>
        <w:t>ПДн</w:t>
      </w:r>
      <w:proofErr w:type="spellEnd"/>
      <w:r w:rsidRPr="00802E67">
        <w:rPr>
          <w:rFonts w:ascii="Times New Roman" w:eastAsia="Calibri" w:hAnsi="Times New Roman" w:cs="Times New Roman"/>
          <w:b/>
          <w:color w:val="auto"/>
          <w:lang w:val="ru-RU" w:eastAsia="en-US"/>
        </w:rPr>
        <w:t xml:space="preserve"> (</w:t>
      </w:r>
      <w:proofErr w:type="spellStart"/>
      <w:r w:rsidRPr="00802E67">
        <w:rPr>
          <w:rFonts w:ascii="Times New Roman" w:eastAsia="Calibri" w:hAnsi="Times New Roman" w:cs="Times New Roman"/>
          <w:b/>
          <w:color w:val="auto"/>
          <w:lang w:val="ru-RU" w:eastAsia="en-US"/>
        </w:rPr>
        <w:t>Роскомнадзором</w:t>
      </w:r>
      <w:proofErr w:type="spellEnd"/>
      <w:r w:rsidRPr="00802E67">
        <w:rPr>
          <w:rFonts w:ascii="Times New Roman" w:eastAsia="Calibri" w:hAnsi="Times New Roman" w:cs="Times New Roman"/>
          <w:b/>
          <w:color w:val="auto"/>
          <w:lang w:val="ru-RU" w:eastAsia="en-US"/>
        </w:rPr>
        <w:t>)</w:t>
      </w:r>
    </w:p>
    <w:p w:rsidR="00802E67" w:rsidRPr="00802E67" w:rsidRDefault="00802E67" w:rsidP="00060675">
      <w:pPr>
        <w:numPr>
          <w:ilvl w:val="1"/>
          <w:numId w:val="70"/>
        </w:numPr>
        <w:tabs>
          <w:tab w:val="left" w:pos="851"/>
        </w:tabs>
        <w:suppressAutoHyphens/>
        <w:spacing w:after="120" w:line="276" w:lineRule="auto"/>
        <w:ind w:left="0" w:firstLine="0"/>
        <w:jc w:val="both"/>
        <w:rPr>
          <w:rFonts w:ascii="Times New Roman" w:eastAsia="Calibri" w:hAnsi="Times New Roman" w:cs="Times New Roman"/>
          <w:color w:val="000000" w:themeColor="text1"/>
          <w:lang w:val="ru-RU" w:eastAsia="en-US"/>
        </w:rPr>
      </w:pPr>
      <w:proofErr w:type="gramStart"/>
      <w:r w:rsidRPr="00802E67">
        <w:rPr>
          <w:rFonts w:ascii="Times New Roman" w:eastAsia="Calibri" w:hAnsi="Times New Roman" w:cs="Times New Roman"/>
          <w:color w:val="000000" w:themeColor="text1"/>
          <w:lang w:val="ru-RU" w:eastAsia="en-US"/>
        </w:rPr>
        <w:t xml:space="preserve">Исполнитель при получении от уполномоченного органа по защите прав субъектов </w:t>
      </w:r>
      <w:proofErr w:type="spellStart"/>
      <w:r w:rsidRPr="00802E67">
        <w:rPr>
          <w:rFonts w:ascii="Times New Roman" w:eastAsia="Calibri" w:hAnsi="Times New Roman" w:cs="Times New Roman"/>
          <w:color w:val="000000" w:themeColor="text1"/>
          <w:lang w:val="ru-RU" w:eastAsia="en-US"/>
        </w:rPr>
        <w:t>ПДн</w:t>
      </w:r>
      <w:proofErr w:type="spellEnd"/>
      <w:r w:rsidRPr="00802E67">
        <w:rPr>
          <w:rFonts w:ascii="Times New Roman" w:eastAsia="Calibri" w:hAnsi="Times New Roman" w:cs="Times New Roman"/>
          <w:color w:val="000000" w:themeColor="text1"/>
          <w:lang w:val="ru-RU" w:eastAsia="en-US"/>
        </w:rPr>
        <w:t xml:space="preserve">, иного органа государственной власти или суда запроса информации об обработке </w:t>
      </w:r>
      <w:proofErr w:type="spellStart"/>
      <w:r w:rsidRPr="00802E67">
        <w:rPr>
          <w:rFonts w:ascii="Times New Roman" w:eastAsia="Calibri" w:hAnsi="Times New Roman" w:cs="Times New Roman"/>
          <w:color w:val="000000" w:themeColor="text1"/>
          <w:lang w:val="ru-RU" w:eastAsia="en-US"/>
        </w:rPr>
        <w:t>ПДн</w:t>
      </w:r>
      <w:proofErr w:type="spellEnd"/>
      <w:r w:rsidRPr="00802E67">
        <w:rPr>
          <w:rFonts w:ascii="Times New Roman" w:eastAsia="Calibri" w:hAnsi="Times New Roman" w:cs="Times New Roman"/>
          <w:color w:val="000000" w:themeColor="text1"/>
          <w:lang w:val="ru-RU" w:eastAsia="en-US"/>
        </w:rPr>
        <w:t xml:space="preserve"> конкретного субъекта </w:t>
      </w:r>
      <w:proofErr w:type="spellStart"/>
      <w:r w:rsidRPr="00802E67">
        <w:rPr>
          <w:rFonts w:ascii="Times New Roman" w:eastAsia="Calibri" w:hAnsi="Times New Roman" w:cs="Times New Roman"/>
          <w:color w:val="000000" w:themeColor="text1"/>
          <w:lang w:val="ru-RU" w:eastAsia="en-US"/>
        </w:rPr>
        <w:t>ПДн</w:t>
      </w:r>
      <w:proofErr w:type="spellEnd"/>
      <w:r w:rsidRPr="00802E67">
        <w:rPr>
          <w:rFonts w:ascii="Times New Roman" w:eastAsia="Calibri" w:hAnsi="Times New Roman" w:cs="Times New Roman"/>
          <w:color w:val="000000" w:themeColor="text1"/>
          <w:lang w:val="ru-RU" w:eastAsia="en-US"/>
        </w:rPr>
        <w:t xml:space="preserve"> или при получении от субъекта </w:t>
      </w:r>
      <w:proofErr w:type="spellStart"/>
      <w:r w:rsidRPr="00802E67">
        <w:rPr>
          <w:rFonts w:ascii="Times New Roman" w:eastAsia="Calibri" w:hAnsi="Times New Roman" w:cs="Times New Roman"/>
          <w:color w:val="000000" w:themeColor="text1"/>
          <w:lang w:val="ru-RU" w:eastAsia="en-US"/>
        </w:rPr>
        <w:t>ПДн</w:t>
      </w:r>
      <w:proofErr w:type="spellEnd"/>
      <w:r w:rsidRPr="00802E67">
        <w:rPr>
          <w:rFonts w:ascii="Times New Roman" w:eastAsia="Calibri" w:hAnsi="Times New Roman" w:cs="Times New Roman"/>
          <w:color w:val="000000" w:themeColor="text1"/>
          <w:lang w:val="ru-RU" w:eastAsia="en-US"/>
        </w:rPr>
        <w:t xml:space="preserve"> (его представителя) запроса информации об обработке </w:t>
      </w:r>
      <w:proofErr w:type="spellStart"/>
      <w:r w:rsidRPr="00802E67">
        <w:rPr>
          <w:rFonts w:ascii="Times New Roman" w:eastAsia="Calibri" w:hAnsi="Times New Roman" w:cs="Times New Roman"/>
          <w:color w:val="000000" w:themeColor="text1"/>
          <w:lang w:val="ru-RU" w:eastAsia="en-US"/>
        </w:rPr>
        <w:t>ПДн</w:t>
      </w:r>
      <w:proofErr w:type="spellEnd"/>
      <w:r w:rsidRPr="00802E67">
        <w:rPr>
          <w:rFonts w:ascii="Times New Roman" w:eastAsia="Calibri" w:hAnsi="Times New Roman" w:cs="Times New Roman"/>
          <w:color w:val="000000" w:themeColor="text1"/>
          <w:lang w:val="ru-RU" w:eastAsia="en-US"/>
        </w:rPr>
        <w:t xml:space="preserve">, отзыва согласия на обработку </w:t>
      </w:r>
      <w:proofErr w:type="spellStart"/>
      <w:r w:rsidRPr="00802E67">
        <w:rPr>
          <w:rFonts w:ascii="Times New Roman" w:eastAsia="Calibri" w:hAnsi="Times New Roman" w:cs="Times New Roman"/>
          <w:color w:val="000000" w:themeColor="text1"/>
          <w:lang w:val="ru-RU" w:eastAsia="en-US"/>
        </w:rPr>
        <w:t>ПДн</w:t>
      </w:r>
      <w:proofErr w:type="spellEnd"/>
      <w:r w:rsidRPr="00802E67">
        <w:rPr>
          <w:rFonts w:ascii="Times New Roman" w:eastAsia="Calibri" w:hAnsi="Times New Roman" w:cs="Times New Roman"/>
          <w:color w:val="000000" w:themeColor="text1"/>
          <w:lang w:val="ru-RU" w:eastAsia="en-US"/>
        </w:rPr>
        <w:t xml:space="preserve">, требования о прекращении обработки </w:t>
      </w:r>
      <w:proofErr w:type="spellStart"/>
      <w:r w:rsidRPr="00802E67">
        <w:rPr>
          <w:rFonts w:ascii="Times New Roman" w:eastAsia="Calibri" w:hAnsi="Times New Roman" w:cs="Times New Roman"/>
          <w:color w:val="000000" w:themeColor="text1"/>
          <w:lang w:val="ru-RU" w:eastAsia="en-US"/>
        </w:rPr>
        <w:t>ПДн</w:t>
      </w:r>
      <w:proofErr w:type="spellEnd"/>
      <w:r w:rsidRPr="00802E67">
        <w:rPr>
          <w:rFonts w:ascii="Times New Roman" w:eastAsia="Calibri" w:hAnsi="Times New Roman" w:cs="Times New Roman"/>
          <w:color w:val="000000" w:themeColor="text1"/>
          <w:lang w:val="ru-RU" w:eastAsia="en-US"/>
        </w:rPr>
        <w:t>, или иного запроса, обязуется направить копию полученного запроса (отзыва, требования) в адрес</w:t>
      </w:r>
      <w:proofErr w:type="gramEnd"/>
      <w:r w:rsidRPr="00802E67">
        <w:rPr>
          <w:rFonts w:ascii="Times New Roman" w:eastAsia="Calibri" w:hAnsi="Times New Roman" w:cs="Times New Roman"/>
          <w:color w:val="000000" w:themeColor="text1"/>
          <w:lang w:val="ru-RU" w:eastAsia="en-US"/>
        </w:rPr>
        <w:t xml:space="preserve"> Заказчика в течение 2 (двух) рабочих </w:t>
      </w:r>
      <w:proofErr w:type="gramStart"/>
      <w:r w:rsidRPr="00802E67">
        <w:rPr>
          <w:rFonts w:ascii="Times New Roman" w:eastAsia="Calibri" w:hAnsi="Times New Roman" w:cs="Times New Roman"/>
          <w:color w:val="000000" w:themeColor="text1"/>
          <w:lang w:val="ru-RU" w:eastAsia="en-US"/>
        </w:rPr>
        <w:t>с даты получения</w:t>
      </w:r>
      <w:proofErr w:type="gramEnd"/>
      <w:r w:rsidRPr="00802E67">
        <w:rPr>
          <w:rFonts w:ascii="Times New Roman" w:eastAsia="Calibri" w:hAnsi="Times New Roman" w:cs="Times New Roman"/>
          <w:color w:val="000000" w:themeColor="text1"/>
          <w:lang w:val="ru-RU" w:eastAsia="en-US"/>
        </w:rPr>
        <w:t xml:space="preserve"> запроса (отзыва, требования).</w:t>
      </w:r>
    </w:p>
    <w:p w:rsidR="00802E67" w:rsidRPr="00802E67" w:rsidRDefault="00802E67" w:rsidP="00060675">
      <w:pPr>
        <w:numPr>
          <w:ilvl w:val="0"/>
          <w:numId w:val="70"/>
        </w:numPr>
        <w:tabs>
          <w:tab w:val="left" w:pos="567"/>
        </w:tabs>
        <w:suppressAutoHyphens/>
        <w:spacing w:after="120" w:line="276" w:lineRule="auto"/>
        <w:jc w:val="center"/>
        <w:rPr>
          <w:rFonts w:ascii="Times New Roman" w:eastAsia="Calibri" w:hAnsi="Times New Roman" w:cs="Times New Roman"/>
          <w:b/>
          <w:color w:val="auto"/>
          <w:lang w:val="ru-RU" w:eastAsia="en-US"/>
        </w:rPr>
      </w:pPr>
      <w:r w:rsidRPr="00802E67">
        <w:rPr>
          <w:rFonts w:ascii="Times New Roman" w:eastAsia="Calibri" w:hAnsi="Times New Roman" w:cs="Times New Roman"/>
          <w:b/>
          <w:color w:val="auto"/>
          <w:lang w:val="ru-RU" w:eastAsia="en-US"/>
        </w:rPr>
        <w:t>Гарантии Заказчика</w:t>
      </w:r>
    </w:p>
    <w:p w:rsidR="00802E67" w:rsidRPr="00802E67" w:rsidRDefault="00802E67" w:rsidP="00060675">
      <w:pPr>
        <w:numPr>
          <w:ilvl w:val="1"/>
          <w:numId w:val="70"/>
        </w:numPr>
        <w:tabs>
          <w:tab w:val="left" w:pos="709"/>
          <w:tab w:val="left" w:pos="851"/>
        </w:tabs>
        <w:suppressAutoHyphens/>
        <w:spacing w:after="240" w:line="276" w:lineRule="auto"/>
        <w:ind w:left="0" w:firstLine="0"/>
        <w:jc w:val="both"/>
        <w:rPr>
          <w:rFonts w:ascii="Times New Roman" w:eastAsia="Calibri" w:hAnsi="Times New Roman" w:cs="Times New Roman"/>
          <w:color w:val="000000" w:themeColor="text1"/>
          <w:lang w:val="ru-RU" w:eastAsia="en-US"/>
        </w:rPr>
      </w:pPr>
      <w:r w:rsidRPr="00802E67">
        <w:rPr>
          <w:rFonts w:ascii="Times New Roman" w:eastAsia="Calibri" w:hAnsi="Times New Roman" w:cs="Times New Roman"/>
          <w:color w:val="000000" w:themeColor="text1"/>
          <w:lang w:val="ru-RU" w:eastAsia="en-US"/>
        </w:rPr>
        <w:t xml:space="preserve">Заказчик гарантирует Исполнителю наличие соответствующих правовых оснований на передачу </w:t>
      </w:r>
      <w:proofErr w:type="spellStart"/>
      <w:r w:rsidRPr="00802E67">
        <w:rPr>
          <w:rFonts w:ascii="Times New Roman" w:eastAsia="Calibri" w:hAnsi="Times New Roman" w:cs="Times New Roman"/>
          <w:color w:val="000000" w:themeColor="text1"/>
          <w:lang w:val="ru-RU" w:eastAsia="en-US"/>
        </w:rPr>
        <w:t>ПДн</w:t>
      </w:r>
      <w:proofErr w:type="spellEnd"/>
      <w:r w:rsidRPr="00802E67">
        <w:rPr>
          <w:rFonts w:ascii="Times New Roman" w:eastAsia="Calibri" w:hAnsi="Times New Roman" w:cs="Times New Roman"/>
          <w:color w:val="000000" w:themeColor="text1"/>
          <w:lang w:val="ru-RU" w:eastAsia="en-US"/>
        </w:rPr>
        <w:t xml:space="preserve">/поручение обработки </w:t>
      </w:r>
      <w:proofErr w:type="spellStart"/>
      <w:r w:rsidRPr="00802E67">
        <w:rPr>
          <w:rFonts w:ascii="Times New Roman" w:eastAsia="Calibri" w:hAnsi="Times New Roman" w:cs="Times New Roman"/>
          <w:color w:val="000000" w:themeColor="text1"/>
          <w:lang w:val="ru-RU" w:eastAsia="en-US"/>
        </w:rPr>
        <w:t>ПДн</w:t>
      </w:r>
      <w:proofErr w:type="spellEnd"/>
      <w:r w:rsidRPr="00802E67">
        <w:rPr>
          <w:rFonts w:ascii="Times New Roman" w:eastAsia="Calibri" w:hAnsi="Times New Roman" w:cs="Times New Roman"/>
          <w:color w:val="000000" w:themeColor="text1"/>
          <w:lang w:val="ru-RU" w:eastAsia="en-US"/>
        </w:rPr>
        <w:t xml:space="preserve">. Заказчик обязуется за собственный счет обеспечить для Исполнителя отсутствие любых претензий (требований), связанных с неправомерной обработкой </w:t>
      </w:r>
      <w:proofErr w:type="spellStart"/>
      <w:r w:rsidRPr="00802E67">
        <w:rPr>
          <w:rFonts w:ascii="Times New Roman" w:eastAsia="Calibri" w:hAnsi="Times New Roman" w:cs="Times New Roman"/>
          <w:color w:val="000000" w:themeColor="text1"/>
          <w:lang w:val="ru-RU" w:eastAsia="en-US"/>
        </w:rPr>
        <w:t>ПДн</w:t>
      </w:r>
      <w:proofErr w:type="spellEnd"/>
      <w:r w:rsidRPr="00802E67">
        <w:rPr>
          <w:rFonts w:ascii="Times New Roman" w:eastAsia="Calibri" w:hAnsi="Times New Roman" w:cs="Times New Roman"/>
          <w:color w:val="000000" w:themeColor="text1"/>
          <w:lang w:val="ru-RU" w:eastAsia="en-US"/>
        </w:rPr>
        <w:t>. В случае нарушения указанной гарантии, Заказчик возмещает Исполнителю убытки.</w:t>
      </w:r>
    </w:p>
    <w:p w:rsidR="00802E67" w:rsidRPr="00802E67" w:rsidRDefault="00802E67" w:rsidP="00060675">
      <w:pPr>
        <w:numPr>
          <w:ilvl w:val="0"/>
          <w:numId w:val="70"/>
        </w:numPr>
        <w:suppressAutoHyphens/>
        <w:spacing w:before="240" w:after="120" w:line="276" w:lineRule="auto"/>
        <w:ind w:left="533" w:hanging="357"/>
        <w:jc w:val="center"/>
        <w:rPr>
          <w:rFonts w:ascii="Times New Roman" w:eastAsia="Calibri" w:hAnsi="Times New Roman" w:cs="Times New Roman"/>
          <w:b/>
          <w:bCs/>
          <w:color w:val="auto"/>
          <w:lang w:val="ru-RU" w:eastAsia="en-US"/>
        </w:rPr>
      </w:pPr>
      <w:r w:rsidRPr="00802E67">
        <w:rPr>
          <w:rFonts w:ascii="Times New Roman" w:eastAsia="Calibri" w:hAnsi="Times New Roman" w:cs="Times New Roman"/>
          <w:b/>
          <w:bCs/>
          <w:color w:val="auto"/>
          <w:lang w:val="ru-RU" w:eastAsia="en-US"/>
        </w:rPr>
        <w:t xml:space="preserve">Порядок привлечения третьих лиц к обработке </w:t>
      </w:r>
      <w:proofErr w:type="spellStart"/>
      <w:r w:rsidRPr="00802E67">
        <w:rPr>
          <w:rFonts w:ascii="Times New Roman" w:eastAsia="Calibri" w:hAnsi="Times New Roman" w:cs="Times New Roman"/>
          <w:b/>
          <w:bCs/>
          <w:color w:val="auto"/>
          <w:lang w:val="ru-RU" w:eastAsia="en-US"/>
        </w:rPr>
        <w:t>ПДн</w:t>
      </w:r>
      <w:proofErr w:type="spellEnd"/>
    </w:p>
    <w:p w:rsidR="00802E67" w:rsidRPr="00802E67" w:rsidRDefault="00802E67" w:rsidP="00060675">
      <w:pPr>
        <w:numPr>
          <w:ilvl w:val="1"/>
          <w:numId w:val="70"/>
        </w:numPr>
        <w:tabs>
          <w:tab w:val="left" w:pos="851"/>
        </w:tabs>
        <w:suppressAutoHyphens/>
        <w:spacing w:after="120" w:line="276" w:lineRule="auto"/>
        <w:ind w:left="0" w:firstLine="0"/>
        <w:jc w:val="both"/>
        <w:rPr>
          <w:rFonts w:ascii="Times New Roman" w:eastAsia="Calibri" w:hAnsi="Times New Roman" w:cs="Times New Roman"/>
          <w:color w:val="000000" w:themeColor="text1"/>
          <w:lang w:val="ru-RU" w:eastAsia="en-US"/>
        </w:rPr>
      </w:pPr>
      <w:r w:rsidRPr="00802E67">
        <w:rPr>
          <w:rFonts w:ascii="Times New Roman" w:eastAsia="Calibri" w:hAnsi="Times New Roman" w:cs="Times New Roman"/>
          <w:color w:val="000000" w:themeColor="text1"/>
          <w:lang w:val="ru-RU" w:eastAsia="en-US"/>
        </w:rPr>
        <w:t xml:space="preserve">Исполнитель вправе привлекать к обработке </w:t>
      </w:r>
      <w:proofErr w:type="spellStart"/>
      <w:r w:rsidRPr="00802E67">
        <w:rPr>
          <w:rFonts w:ascii="Times New Roman" w:eastAsia="Calibri" w:hAnsi="Times New Roman" w:cs="Times New Roman"/>
          <w:color w:val="000000" w:themeColor="text1"/>
          <w:lang w:val="ru-RU" w:eastAsia="en-US"/>
        </w:rPr>
        <w:t>ПДн</w:t>
      </w:r>
      <w:proofErr w:type="spellEnd"/>
      <w:r w:rsidRPr="00802E67">
        <w:rPr>
          <w:rFonts w:ascii="Times New Roman" w:eastAsia="Calibri" w:hAnsi="Times New Roman" w:cs="Times New Roman"/>
          <w:color w:val="000000" w:themeColor="text1"/>
          <w:lang w:val="ru-RU" w:eastAsia="en-US"/>
        </w:rPr>
        <w:t xml:space="preserve"> третьих лиц только после получения согласия (поручения на привлечение третьего лица) от Заказчика. </w:t>
      </w:r>
    </w:p>
    <w:p w:rsidR="00802E67" w:rsidRPr="00802E67" w:rsidRDefault="00802E67" w:rsidP="00060675">
      <w:pPr>
        <w:numPr>
          <w:ilvl w:val="1"/>
          <w:numId w:val="70"/>
        </w:numPr>
        <w:tabs>
          <w:tab w:val="left" w:pos="851"/>
          <w:tab w:val="left" w:pos="1560"/>
        </w:tabs>
        <w:suppressAutoHyphens/>
        <w:spacing w:after="120" w:line="276" w:lineRule="auto"/>
        <w:ind w:left="0" w:firstLine="0"/>
        <w:jc w:val="both"/>
        <w:rPr>
          <w:rFonts w:ascii="Times New Roman" w:eastAsia="Calibri" w:hAnsi="Times New Roman" w:cs="Times New Roman"/>
          <w:color w:val="000000" w:themeColor="text1"/>
          <w:lang w:val="ru-RU" w:eastAsia="en-US"/>
        </w:rPr>
      </w:pPr>
      <w:r w:rsidRPr="00802E67">
        <w:rPr>
          <w:rFonts w:ascii="Times New Roman" w:eastAsia="Calibri" w:hAnsi="Times New Roman" w:cs="Times New Roman"/>
          <w:color w:val="000000" w:themeColor="text1"/>
          <w:lang w:val="ru-RU" w:eastAsia="en-US"/>
        </w:rPr>
        <w:t xml:space="preserve">Если Исполнитель получил согласие Заказчика на привлечение третьих лиц, Исполнитель обязуется заключить с третьим лицом соглашение, которое должно включать в себя аналогичные требования, ограничения и условия обработки </w:t>
      </w:r>
      <w:proofErr w:type="spellStart"/>
      <w:r w:rsidRPr="00802E67">
        <w:rPr>
          <w:rFonts w:ascii="Times New Roman" w:eastAsia="Calibri" w:hAnsi="Times New Roman" w:cs="Times New Roman"/>
          <w:color w:val="000000" w:themeColor="text1"/>
          <w:lang w:val="ru-RU" w:eastAsia="en-US"/>
        </w:rPr>
        <w:t>ПДн</w:t>
      </w:r>
      <w:proofErr w:type="spellEnd"/>
      <w:r w:rsidRPr="00802E67">
        <w:rPr>
          <w:rFonts w:ascii="Times New Roman" w:eastAsia="Calibri" w:hAnsi="Times New Roman" w:cs="Times New Roman"/>
          <w:color w:val="000000" w:themeColor="text1"/>
          <w:lang w:val="ru-RU" w:eastAsia="en-US"/>
        </w:rPr>
        <w:t>, которые содержатся в настоящем Соглашении.</w:t>
      </w:r>
    </w:p>
    <w:p w:rsidR="00802E67" w:rsidRPr="00802E67" w:rsidRDefault="00802E67" w:rsidP="00060675">
      <w:pPr>
        <w:numPr>
          <w:ilvl w:val="0"/>
          <w:numId w:val="70"/>
        </w:numPr>
        <w:suppressAutoHyphens/>
        <w:spacing w:after="120" w:line="276" w:lineRule="auto"/>
        <w:jc w:val="center"/>
        <w:rPr>
          <w:rFonts w:ascii="Times New Roman" w:eastAsia="Calibri" w:hAnsi="Times New Roman" w:cs="Times New Roman"/>
          <w:b/>
          <w:color w:val="auto"/>
          <w:lang w:val="ru-RU" w:eastAsia="en-US"/>
        </w:rPr>
      </w:pPr>
      <w:r w:rsidRPr="00802E67">
        <w:rPr>
          <w:rFonts w:ascii="Times New Roman" w:eastAsia="Calibri" w:hAnsi="Times New Roman" w:cs="Times New Roman"/>
          <w:b/>
          <w:bCs/>
          <w:color w:val="auto"/>
          <w:lang w:val="ru-RU" w:eastAsia="en-US"/>
        </w:rPr>
        <w:t xml:space="preserve">Сроки обработки </w:t>
      </w:r>
      <w:proofErr w:type="spellStart"/>
      <w:r w:rsidRPr="00802E67">
        <w:rPr>
          <w:rFonts w:ascii="Times New Roman" w:eastAsia="Calibri" w:hAnsi="Times New Roman" w:cs="Times New Roman"/>
          <w:b/>
          <w:bCs/>
          <w:color w:val="auto"/>
          <w:lang w:val="ru-RU" w:eastAsia="en-US"/>
        </w:rPr>
        <w:t>ПДн</w:t>
      </w:r>
      <w:proofErr w:type="spellEnd"/>
    </w:p>
    <w:p w:rsidR="00802E67" w:rsidRPr="00802E67" w:rsidRDefault="00802E67" w:rsidP="00060675">
      <w:pPr>
        <w:numPr>
          <w:ilvl w:val="1"/>
          <w:numId w:val="70"/>
        </w:numPr>
        <w:tabs>
          <w:tab w:val="left" w:pos="851"/>
        </w:tabs>
        <w:suppressAutoHyphens/>
        <w:spacing w:after="60" w:line="276" w:lineRule="auto"/>
        <w:ind w:left="0" w:firstLine="0"/>
        <w:jc w:val="both"/>
        <w:rPr>
          <w:rFonts w:ascii="Times New Roman" w:eastAsia="Calibri" w:hAnsi="Times New Roman" w:cs="Times New Roman"/>
          <w:color w:val="000000" w:themeColor="text1"/>
          <w:lang w:val="ru-RU" w:eastAsia="en-US"/>
        </w:rPr>
      </w:pPr>
      <w:proofErr w:type="gramStart"/>
      <w:r w:rsidRPr="00802E67">
        <w:rPr>
          <w:rFonts w:ascii="Times New Roman" w:eastAsia="Calibri" w:hAnsi="Times New Roman" w:cs="Times New Roman"/>
          <w:color w:val="000000" w:themeColor="text1"/>
          <w:lang w:val="ru-RU" w:eastAsia="en-US"/>
        </w:rPr>
        <w:t xml:space="preserve">Исполнитель обязуется прекратить обработку </w:t>
      </w:r>
      <w:proofErr w:type="spellStart"/>
      <w:r w:rsidRPr="00802E67">
        <w:rPr>
          <w:rFonts w:ascii="Times New Roman" w:eastAsia="Calibri" w:hAnsi="Times New Roman" w:cs="Times New Roman"/>
          <w:color w:val="000000" w:themeColor="text1"/>
          <w:lang w:val="ru-RU" w:eastAsia="en-US"/>
        </w:rPr>
        <w:t>ПДн</w:t>
      </w:r>
      <w:proofErr w:type="spellEnd"/>
      <w:r w:rsidRPr="00802E67">
        <w:rPr>
          <w:rFonts w:ascii="Times New Roman" w:eastAsia="Calibri" w:hAnsi="Times New Roman" w:cs="Times New Roman"/>
          <w:color w:val="000000" w:themeColor="text1"/>
          <w:lang w:val="ru-RU" w:eastAsia="en-US"/>
        </w:rPr>
        <w:t xml:space="preserve"> и/или обеспечить ее прекращение (в случае привлечения к обработке </w:t>
      </w:r>
      <w:proofErr w:type="spellStart"/>
      <w:r w:rsidRPr="00802E67">
        <w:rPr>
          <w:rFonts w:ascii="Times New Roman" w:eastAsia="Calibri" w:hAnsi="Times New Roman" w:cs="Times New Roman"/>
          <w:color w:val="000000" w:themeColor="text1"/>
          <w:lang w:val="ru-RU" w:eastAsia="en-US"/>
        </w:rPr>
        <w:t>ПДн</w:t>
      </w:r>
      <w:proofErr w:type="spellEnd"/>
      <w:r w:rsidRPr="00802E67">
        <w:rPr>
          <w:rFonts w:ascii="Times New Roman" w:eastAsia="Calibri" w:hAnsi="Times New Roman" w:cs="Times New Roman"/>
          <w:color w:val="000000" w:themeColor="text1"/>
          <w:lang w:val="ru-RU" w:eastAsia="en-US"/>
        </w:rPr>
        <w:t xml:space="preserve"> третьего лица) и уничтожить </w:t>
      </w:r>
      <w:proofErr w:type="spellStart"/>
      <w:r w:rsidRPr="00802E67">
        <w:rPr>
          <w:rFonts w:ascii="Times New Roman" w:eastAsia="Calibri" w:hAnsi="Times New Roman" w:cs="Times New Roman"/>
          <w:color w:val="000000" w:themeColor="text1"/>
          <w:lang w:val="ru-RU" w:eastAsia="en-US"/>
        </w:rPr>
        <w:t>ПДн</w:t>
      </w:r>
      <w:proofErr w:type="spellEnd"/>
      <w:r w:rsidRPr="00802E67">
        <w:rPr>
          <w:rFonts w:ascii="Times New Roman" w:eastAsia="Calibri" w:hAnsi="Times New Roman" w:cs="Times New Roman"/>
          <w:color w:val="000000" w:themeColor="text1"/>
          <w:lang w:val="ru-RU" w:eastAsia="en-US"/>
        </w:rPr>
        <w:t xml:space="preserve"> или обеспечить их уничтожение (в случае привлечения к обработке </w:t>
      </w:r>
      <w:proofErr w:type="spellStart"/>
      <w:r w:rsidRPr="00802E67">
        <w:rPr>
          <w:rFonts w:ascii="Times New Roman" w:eastAsia="Calibri" w:hAnsi="Times New Roman" w:cs="Times New Roman"/>
          <w:color w:val="000000" w:themeColor="text1"/>
          <w:lang w:val="ru-RU" w:eastAsia="en-US"/>
        </w:rPr>
        <w:t>ПДн</w:t>
      </w:r>
      <w:proofErr w:type="spellEnd"/>
      <w:r w:rsidRPr="00802E67">
        <w:rPr>
          <w:rFonts w:ascii="Times New Roman" w:eastAsia="Calibri" w:hAnsi="Times New Roman" w:cs="Times New Roman"/>
          <w:color w:val="000000" w:themeColor="text1"/>
          <w:lang w:val="ru-RU" w:eastAsia="en-US"/>
        </w:rPr>
        <w:t xml:space="preserve"> третьего лица) в срок, не превышающий 30-ти календарных дней или в сроки, установленные в уведомлении Заказчика, при наступлении одного из следующих событий:</w:t>
      </w:r>
      <w:proofErr w:type="gramEnd"/>
    </w:p>
    <w:p w:rsidR="00802E67" w:rsidRPr="00802E67" w:rsidRDefault="00802E67" w:rsidP="00060675">
      <w:pPr>
        <w:numPr>
          <w:ilvl w:val="1"/>
          <w:numId w:val="72"/>
        </w:numPr>
        <w:tabs>
          <w:tab w:val="left" w:pos="709"/>
          <w:tab w:val="left" w:pos="1134"/>
          <w:tab w:val="left" w:pos="1418"/>
        </w:tabs>
        <w:suppressAutoHyphens/>
        <w:spacing w:after="60" w:line="276" w:lineRule="auto"/>
        <w:ind w:left="426" w:firstLine="0"/>
        <w:rPr>
          <w:rFonts w:ascii="Times New Roman" w:eastAsia="Calibri" w:hAnsi="Times New Roman" w:cs="Times New Roman"/>
          <w:color w:val="000000" w:themeColor="text1"/>
          <w:lang w:val="ru-RU" w:eastAsia="en-US"/>
        </w:rPr>
      </w:pPr>
      <w:r w:rsidRPr="00802E67">
        <w:rPr>
          <w:rFonts w:ascii="Times New Roman" w:eastAsia="Calibri" w:hAnsi="Times New Roman" w:cs="Times New Roman"/>
          <w:color w:val="000000" w:themeColor="text1"/>
          <w:lang w:val="ru-RU" w:eastAsia="en-US"/>
        </w:rPr>
        <w:t>прекращение действия Соглашения или Договора;</w:t>
      </w:r>
    </w:p>
    <w:p w:rsidR="00802E67" w:rsidRPr="00802E67" w:rsidRDefault="00802E67" w:rsidP="00060675">
      <w:pPr>
        <w:numPr>
          <w:ilvl w:val="1"/>
          <w:numId w:val="72"/>
        </w:numPr>
        <w:tabs>
          <w:tab w:val="left" w:pos="709"/>
          <w:tab w:val="left" w:pos="1134"/>
          <w:tab w:val="left" w:pos="1418"/>
        </w:tabs>
        <w:suppressAutoHyphens/>
        <w:spacing w:after="60" w:line="276" w:lineRule="auto"/>
        <w:ind w:left="426" w:firstLine="0"/>
        <w:rPr>
          <w:rFonts w:ascii="Times New Roman" w:eastAsia="Calibri" w:hAnsi="Times New Roman" w:cs="Times New Roman"/>
          <w:color w:val="000000" w:themeColor="text1"/>
          <w:lang w:val="ru-RU" w:eastAsia="en-US"/>
        </w:rPr>
      </w:pPr>
      <w:r w:rsidRPr="00802E67">
        <w:rPr>
          <w:rFonts w:ascii="Times New Roman" w:eastAsia="Calibri" w:hAnsi="Times New Roman" w:cs="Times New Roman"/>
          <w:color w:val="000000" w:themeColor="text1"/>
          <w:lang w:val="ru-RU" w:eastAsia="en-US"/>
        </w:rPr>
        <w:t xml:space="preserve">получение Исполнителем от Заказчика уведомления о необходимости прекращения обработки </w:t>
      </w:r>
      <w:proofErr w:type="spellStart"/>
      <w:r w:rsidRPr="00802E67">
        <w:rPr>
          <w:rFonts w:ascii="Times New Roman" w:eastAsia="Calibri" w:hAnsi="Times New Roman" w:cs="Times New Roman"/>
          <w:color w:val="000000" w:themeColor="text1"/>
          <w:lang w:val="ru-RU" w:eastAsia="en-US"/>
        </w:rPr>
        <w:t>ПДн</w:t>
      </w:r>
      <w:proofErr w:type="spellEnd"/>
      <w:r w:rsidRPr="00802E67">
        <w:rPr>
          <w:rFonts w:ascii="Times New Roman" w:eastAsia="Calibri" w:hAnsi="Times New Roman" w:cs="Times New Roman"/>
          <w:color w:val="000000" w:themeColor="text1"/>
          <w:lang w:val="ru-RU" w:eastAsia="en-US"/>
        </w:rPr>
        <w:t>;</w:t>
      </w:r>
    </w:p>
    <w:p w:rsidR="00802E67" w:rsidRPr="00802E67" w:rsidRDefault="00802E67" w:rsidP="00060675">
      <w:pPr>
        <w:numPr>
          <w:ilvl w:val="1"/>
          <w:numId w:val="72"/>
        </w:numPr>
        <w:tabs>
          <w:tab w:val="left" w:pos="709"/>
          <w:tab w:val="left" w:pos="1134"/>
          <w:tab w:val="left" w:pos="1418"/>
        </w:tabs>
        <w:suppressAutoHyphens/>
        <w:spacing w:after="120" w:line="276" w:lineRule="auto"/>
        <w:ind w:left="426" w:firstLine="0"/>
        <w:rPr>
          <w:rFonts w:ascii="Times New Roman" w:eastAsia="Calibri" w:hAnsi="Times New Roman" w:cs="Times New Roman"/>
          <w:color w:val="000000" w:themeColor="text1"/>
          <w:lang w:val="ru-RU" w:eastAsia="en-US"/>
        </w:rPr>
      </w:pPr>
      <w:r w:rsidRPr="00802E67">
        <w:rPr>
          <w:rFonts w:ascii="Times New Roman" w:eastAsia="Calibri" w:hAnsi="Times New Roman" w:cs="Times New Roman"/>
          <w:color w:val="000000" w:themeColor="text1"/>
          <w:lang w:val="ru-RU" w:eastAsia="en-US"/>
        </w:rPr>
        <w:t xml:space="preserve">достижение Исполнителем заявленных Заказчиком целей обработки </w:t>
      </w:r>
      <w:proofErr w:type="spellStart"/>
      <w:r w:rsidRPr="00802E67">
        <w:rPr>
          <w:rFonts w:ascii="Times New Roman" w:eastAsia="Calibri" w:hAnsi="Times New Roman" w:cs="Times New Roman"/>
          <w:color w:val="000000" w:themeColor="text1"/>
          <w:lang w:val="ru-RU" w:eastAsia="en-US"/>
        </w:rPr>
        <w:t>ПДн</w:t>
      </w:r>
      <w:proofErr w:type="spellEnd"/>
      <w:r w:rsidRPr="00802E67">
        <w:rPr>
          <w:rFonts w:ascii="Times New Roman" w:eastAsia="Calibri" w:hAnsi="Times New Roman" w:cs="Times New Roman"/>
          <w:color w:val="000000" w:themeColor="text1"/>
          <w:lang w:val="ru-RU" w:eastAsia="en-US"/>
        </w:rPr>
        <w:t xml:space="preserve"> или утраты необходимости в достижении такой цели.</w:t>
      </w:r>
    </w:p>
    <w:p w:rsidR="00802E67" w:rsidRPr="00802E67" w:rsidRDefault="00802E67" w:rsidP="00060675">
      <w:pPr>
        <w:numPr>
          <w:ilvl w:val="0"/>
          <w:numId w:val="70"/>
        </w:numPr>
        <w:suppressAutoHyphens/>
        <w:spacing w:after="120" w:line="276" w:lineRule="auto"/>
        <w:ind w:left="284"/>
        <w:jc w:val="center"/>
        <w:rPr>
          <w:rFonts w:ascii="Times New Roman" w:eastAsia="Calibri" w:hAnsi="Times New Roman" w:cs="Times New Roman"/>
          <w:b/>
          <w:bCs/>
          <w:color w:val="auto"/>
          <w:lang w:val="ru-RU" w:eastAsia="en-US"/>
        </w:rPr>
      </w:pPr>
      <w:r w:rsidRPr="00802E67">
        <w:rPr>
          <w:rFonts w:ascii="Times New Roman" w:eastAsia="Calibri" w:hAnsi="Times New Roman" w:cs="Times New Roman"/>
          <w:b/>
          <w:bCs/>
          <w:color w:val="auto"/>
          <w:lang w:val="ru-RU" w:eastAsia="en-US"/>
        </w:rPr>
        <w:t>Ответственность</w:t>
      </w:r>
    </w:p>
    <w:p w:rsidR="00802E67" w:rsidRDefault="00802E67" w:rsidP="00060675">
      <w:pPr>
        <w:numPr>
          <w:ilvl w:val="1"/>
          <w:numId w:val="70"/>
        </w:numPr>
        <w:tabs>
          <w:tab w:val="left" w:pos="851"/>
        </w:tabs>
        <w:suppressAutoHyphens/>
        <w:spacing w:after="120" w:line="276" w:lineRule="auto"/>
        <w:ind w:left="0" w:firstLine="0"/>
        <w:jc w:val="both"/>
        <w:rPr>
          <w:rFonts w:ascii="Times New Roman" w:eastAsia="Calibri" w:hAnsi="Times New Roman" w:cs="Times New Roman"/>
          <w:color w:val="000000" w:themeColor="text1"/>
          <w:lang w:val="ru-RU" w:eastAsia="en-US"/>
        </w:rPr>
      </w:pPr>
      <w:bookmarkStart w:id="61" w:name="_Ref105541197"/>
      <w:r w:rsidRPr="00802E67">
        <w:rPr>
          <w:rFonts w:ascii="Times New Roman" w:eastAsia="Calibri" w:hAnsi="Times New Roman" w:cs="Times New Roman"/>
          <w:color w:val="000000" w:themeColor="text1"/>
          <w:lang w:val="ru-RU" w:eastAsia="en-US"/>
        </w:rPr>
        <w:t>В случае нарушения Исполнителем, т.е. неисполнения или ненадлежащего исполнения Исполнителем какого-либо из предусмотренных Соглашением обязательств, Заказчик вправе требовать от Исполнителя возместить Заказчику убытки.</w:t>
      </w:r>
      <w:bookmarkEnd w:id="61"/>
    </w:p>
    <w:p w:rsidR="00587C66" w:rsidRPr="00802E67" w:rsidRDefault="00587C66" w:rsidP="00587C66">
      <w:pPr>
        <w:tabs>
          <w:tab w:val="left" w:pos="851"/>
        </w:tabs>
        <w:suppressAutoHyphens/>
        <w:spacing w:after="120" w:line="276" w:lineRule="auto"/>
        <w:jc w:val="both"/>
        <w:rPr>
          <w:rFonts w:ascii="Times New Roman" w:eastAsia="Calibri" w:hAnsi="Times New Roman" w:cs="Times New Roman"/>
          <w:color w:val="000000" w:themeColor="text1"/>
          <w:lang w:val="ru-RU" w:eastAsia="en-US"/>
        </w:rPr>
      </w:pPr>
    </w:p>
    <w:p w:rsidR="00802E67" w:rsidRPr="00802E67" w:rsidRDefault="00802E67" w:rsidP="00060675">
      <w:pPr>
        <w:numPr>
          <w:ilvl w:val="0"/>
          <w:numId w:val="70"/>
        </w:numPr>
        <w:tabs>
          <w:tab w:val="left" w:pos="567"/>
        </w:tabs>
        <w:suppressAutoHyphens/>
        <w:spacing w:after="120" w:line="276" w:lineRule="auto"/>
        <w:ind w:left="0" w:firstLine="0"/>
        <w:jc w:val="center"/>
        <w:rPr>
          <w:rFonts w:ascii="Times New Roman" w:eastAsia="Calibri" w:hAnsi="Times New Roman" w:cs="Times New Roman"/>
          <w:b/>
          <w:bCs/>
          <w:color w:val="auto"/>
          <w:lang w:val="ru-RU" w:eastAsia="en-US"/>
        </w:rPr>
      </w:pPr>
      <w:r w:rsidRPr="00802E67">
        <w:rPr>
          <w:rFonts w:ascii="Times New Roman" w:eastAsia="Calibri" w:hAnsi="Times New Roman" w:cs="Times New Roman"/>
          <w:b/>
          <w:bCs/>
          <w:color w:val="auto"/>
          <w:lang w:val="ru-RU" w:eastAsia="en-US"/>
        </w:rPr>
        <w:lastRenderedPageBreak/>
        <w:t>Срок действия Соглашения</w:t>
      </w:r>
    </w:p>
    <w:p w:rsidR="00802E67" w:rsidRPr="00802E67" w:rsidRDefault="00802E67" w:rsidP="00060675">
      <w:pPr>
        <w:numPr>
          <w:ilvl w:val="1"/>
          <w:numId w:val="70"/>
        </w:numPr>
        <w:tabs>
          <w:tab w:val="left" w:pos="709"/>
          <w:tab w:val="left" w:pos="851"/>
          <w:tab w:val="left" w:pos="993"/>
          <w:tab w:val="left" w:pos="1985"/>
        </w:tabs>
        <w:suppressAutoHyphens/>
        <w:spacing w:after="120" w:line="276" w:lineRule="auto"/>
        <w:ind w:left="0" w:firstLine="0"/>
        <w:jc w:val="both"/>
        <w:rPr>
          <w:rFonts w:ascii="Times New Roman" w:eastAsia="Calibri" w:hAnsi="Times New Roman" w:cs="Times New Roman"/>
          <w:b/>
          <w:bCs/>
          <w:color w:val="auto"/>
          <w:lang w:val="ru-RU" w:eastAsia="en-US"/>
        </w:rPr>
      </w:pPr>
      <w:r w:rsidRPr="00802E67">
        <w:rPr>
          <w:rFonts w:ascii="Times New Roman" w:eastAsia="Calibri" w:hAnsi="Times New Roman" w:cs="Times New Roman"/>
          <w:color w:val="auto"/>
          <w:lang w:val="ru-RU" w:eastAsia="en-US"/>
        </w:rPr>
        <w:t xml:space="preserve">Соглашение является неотъемлемой частью Договора </w:t>
      </w:r>
      <w:r w:rsidRPr="00802E67">
        <w:rPr>
          <w:rFonts w:ascii="Times New Roman" w:eastAsia="Calibri" w:hAnsi="Times New Roman" w:cs="Times New Roman"/>
          <w:color w:val="000000" w:themeColor="text1"/>
          <w:lang w:val="ru-RU" w:eastAsia="en-US"/>
        </w:rPr>
        <w:t>на оказание услуг № _________ от «___» ____________ 202__ г.</w:t>
      </w:r>
      <w:r w:rsidRPr="00802E67">
        <w:rPr>
          <w:rFonts w:ascii="Times New Roman" w:eastAsia="Calibri" w:hAnsi="Times New Roman" w:cs="Times New Roman"/>
          <w:color w:val="auto"/>
          <w:lang w:val="ru-RU" w:eastAsia="en-US"/>
        </w:rPr>
        <w:t xml:space="preserve"> Соглашение вступает в силу с даты его подписания Сторонами и действует в течени</w:t>
      </w:r>
      <w:proofErr w:type="gramStart"/>
      <w:r w:rsidRPr="00802E67">
        <w:rPr>
          <w:rFonts w:ascii="Times New Roman" w:eastAsia="Calibri" w:hAnsi="Times New Roman" w:cs="Times New Roman"/>
          <w:color w:val="auto"/>
          <w:lang w:val="ru-RU" w:eastAsia="en-US"/>
        </w:rPr>
        <w:t>и</w:t>
      </w:r>
      <w:proofErr w:type="gramEnd"/>
      <w:r w:rsidRPr="00802E67">
        <w:rPr>
          <w:rFonts w:ascii="Times New Roman" w:eastAsia="Calibri" w:hAnsi="Times New Roman" w:cs="Times New Roman"/>
          <w:color w:val="auto"/>
          <w:lang w:val="ru-RU" w:eastAsia="en-US"/>
        </w:rPr>
        <w:t xml:space="preserve"> всего срока действия Договора.</w:t>
      </w:r>
    </w:p>
    <w:p w:rsidR="00802E67" w:rsidRPr="00802E67" w:rsidRDefault="00802E67" w:rsidP="00802E67">
      <w:pPr>
        <w:spacing w:after="120"/>
        <w:jc w:val="center"/>
        <w:rPr>
          <w:rFonts w:ascii="Times New Roman" w:eastAsia="Times New Roman" w:hAnsi="Times New Roman" w:cs="Times New Roman"/>
          <w:b/>
          <w:color w:val="auto"/>
          <w:lang w:val="ru-RU"/>
        </w:rPr>
      </w:pPr>
    </w:p>
    <w:tbl>
      <w:tblPr>
        <w:tblW w:w="9545" w:type="dxa"/>
        <w:tblInd w:w="108" w:type="dxa"/>
        <w:tblLayout w:type="fixed"/>
        <w:tblLook w:val="0000" w:firstRow="0" w:lastRow="0" w:firstColumn="0" w:lastColumn="0" w:noHBand="0" w:noVBand="0"/>
      </w:tblPr>
      <w:tblGrid>
        <w:gridCol w:w="4696"/>
        <w:gridCol w:w="8"/>
        <w:gridCol w:w="291"/>
        <w:gridCol w:w="426"/>
        <w:gridCol w:w="3969"/>
        <w:gridCol w:w="155"/>
      </w:tblGrid>
      <w:tr w:rsidR="00802E67" w:rsidRPr="00802E67" w:rsidTr="00802E67">
        <w:tc>
          <w:tcPr>
            <w:tcW w:w="4704" w:type="dxa"/>
            <w:gridSpan w:val="2"/>
          </w:tcPr>
          <w:p w:rsidR="00802E67" w:rsidRPr="00802E67" w:rsidRDefault="00802E67" w:rsidP="00802E67">
            <w:pPr>
              <w:spacing w:after="60"/>
              <w:rPr>
                <w:rFonts w:ascii="Times New Roman" w:eastAsia="Times New Roman" w:hAnsi="Times New Roman" w:cs="Times New Roman"/>
                <w:b/>
                <w:bCs/>
                <w:color w:val="auto"/>
                <w:lang w:val="ru-RU"/>
              </w:rPr>
            </w:pPr>
          </w:p>
          <w:p w:rsidR="00802E67" w:rsidRPr="00802E67" w:rsidRDefault="00802E67" w:rsidP="00802E67">
            <w:pPr>
              <w:spacing w:after="60"/>
              <w:rPr>
                <w:rFonts w:ascii="Times New Roman" w:eastAsia="Times New Roman" w:hAnsi="Times New Roman" w:cs="Times New Roman"/>
                <w:b/>
                <w:bCs/>
                <w:color w:val="auto"/>
                <w:lang w:val="ru-RU"/>
              </w:rPr>
            </w:pPr>
          </w:p>
          <w:p w:rsidR="00802E67" w:rsidRPr="00802E67" w:rsidRDefault="00802E67" w:rsidP="00802E67">
            <w:pPr>
              <w:spacing w:after="60"/>
              <w:rPr>
                <w:rFonts w:ascii="Times New Roman" w:eastAsia="Times New Roman" w:hAnsi="Times New Roman" w:cs="Times New Roman"/>
                <w:b/>
                <w:bCs/>
                <w:color w:val="auto"/>
                <w:lang w:val="ru-RU"/>
              </w:rPr>
            </w:pPr>
            <w:r w:rsidRPr="00802E67">
              <w:rPr>
                <w:rFonts w:ascii="Times New Roman" w:eastAsia="Times New Roman" w:hAnsi="Times New Roman" w:cs="Times New Roman"/>
                <w:b/>
                <w:bCs/>
                <w:color w:val="auto"/>
                <w:lang w:val="ru-RU"/>
              </w:rPr>
              <w:t>От имени Исполнителя</w:t>
            </w:r>
          </w:p>
        </w:tc>
        <w:tc>
          <w:tcPr>
            <w:tcW w:w="717" w:type="dxa"/>
            <w:gridSpan w:val="2"/>
          </w:tcPr>
          <w:p w:rsidR="00802E67" w:rsidRPr="00802E67" w:rsidRDefault="00802E67" w:rsidP="00802E67">
            <w:pPr>
              <w:spacing w:after="60"/>
              <w:rPr>
                <w:rFonts w:ascii="Times New Roman" w:eastAsia="Times New Roman" w:hAnsi="Times New Roman" w:cs="Times New Roman"/>
                <w:b/>
                <w:bCs/>
                <w:color w:val="auto"/>
                <w:lang w:val="ru-RU"/>
              </w:rPr>
            </w:pPr>
          </w:p>
        </w:tc>
        <w:tc>
          <w:tcPr>
            <w:tcW w:w="4124" w:type="dxa"/>
            <w:gridSpan w:val="2"/>
          </w:tcPr>
          <w:p w:rsidR="00802E67" w:rsidRPr="00802E67" w:rsidRDefault="00802E67" w:rsidP="00802E67">
            <w:pPr>
              <w:spacing w:after="60"/>
              <w:rPr>
                <w:rFonts w:ascii="Times New Roman" w:eastAsia="Times New Roman" w:hAnsi="Times New Roman" w:cs="Times New Roman"/>
                <w:b/>
                <w:bCs/>
                <w:color w:val="auto"/>
                <w:lang w:val="ru-RU"/>
              </w:rPr>
            </w:pPr>
          </w:p>
          <w:p w:rsidR="00802E67" w:rsidRPr="00802E67" w:rsidRDefault="00802E67" w:rsidP="00802E67">
            <w:pPr>
              <w:spacing w:after="60"/>
              <w:rPr>
                <w:rFonts w:ascii="Times New Roman" w:eastAsia="Times New Roman" w:hAnsi="Times New Roman" w:cs="Times New Roman"/>
                <w:b/>
                <w:bCs/>
                <w:color w:val="auto"/>
                <w:lang w:val="ru-RU"/>
              </w:rPr>
            </w:pPr>
          </w:p>
          <w:p w:rsidR="00802E67" w:rsidRPr="00802E67" w:rsidRDefault="00802E67" w:rsidP="00802E67">
            <w:pPr>
              <w:spacing w:after="60"/>
              <w:rPr>
                <w:rFonts w:ascii="Times New Roman" w:eastAsia="Times New Roman" w:hAnsi="Times New Roman" w:cs="Times New Roman"/>
                <w:b/>
                <w:bCs/>
                <w:color w:val="auto"/>
                <w:lang w:val="ru-RU"/>
              </w:rPr>
            </w:pPr>
            <w:r w:rsidRPr="00802E67">
              <w:rPr>
                <w:rFonts w:ascii="Times New Roman" w:eastAsia="Times New Roman" w:hAnsi="Times New Roman" w:cs="Times New Roman"/>
                <w:b/>
                <w:bCs/>
                <w:color w:val="auto"/>
                <w:lang w:val="ru-RU"/>
              </w:rPr>
              <w:t>От имени Заказчика</w:t>
            </w:r>
          </w:p>
        </w:tc>
      </w:tr>
      <w:tr w:rsidR="00802E67" w:rsidRPr="00802E67" w:rsidTr="00802E67">
        <w:tc>
          <w:tcPr>
            <w:tcW w:w="4704" w:type="dxa"/>
            <w:gridSpan w:val="2"/>
          </w:tcPr>
          <w:p w:rsidR="00802E67" w:rsidRPr="00802E67" w:rsidRDefault="00802E67" w:rsidP="00802E67">
            <w:pPr>
              <w:spacing w:after="60"/>
              <w:rPr>
                <w:rFonts w:ascii="Times New Roman" w:eastAsia="Times New Roman" w:hAnsi="Times New Roman" w:cs="Times New Roman"/>
                <w:color w:val="auto"/>
                <w:lang w:val="ru-RU"/>
              </w:rPr>
            </w:pPr>
          </w:p>
          <w:p w:rsidR="00802E67" w:rsidRPr="00802E67" w:rsidRDefault="00802E67" w:rsidP="00802E67">
            <w:pPr>
              <w:spacing w:after="60"/>
              <w:rPr>
                <w:rFonts w:ascii="Times New Roman" w:eastAsia="Times New Roman" w:hAnsi="Times New Roman" w:cs="Times New Roman"/>
                <w:color w:val="auto"/>
                <w:lang w:val="ru-RU"/>
              </w:rPr>
            </w:pPr>
          </w:p>
          <w:p w:rsidR="00802E67" w:rsidRPr="00802E67" w:rsidRDefault="00802E67" w:rsidP="00802E67">
            <w:pPr>
              <w:spacing w:after="60"/>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___________________ /___________/</w:t>
            </w:r>
          </w:p>
          <w:p w:rsidR="00802E67" w:rsidRPr="00802E67" w:rsidRDefault="00802E67" w:rsidP="00802E67">
            <w:pPr>
              <w:spacing w:after="60"/>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МП</w:t>
            </w:r>
          </w:p>
        </w:tc>
        <w:tc>
          <w:tcPr>
            <w:tcW w:w="717" w:type="dxa"/>
            <w:gridSpan w:val="2"/>
          </w:tcPr>
          <w:p w:rsidR="00802E67" w:rsidRPr="00802E67" w:rsidRDefault="00802E67" w:rsidP="00802E67">
            <w:pPr>
              <w:spacing w:after="60"/>
              <w:rPr>
                <w:rFonts w:ascii="Times New Roman" w:eastAsia="Times New Roman" w:hAnsi="Times New Roman" w:cs="Times New Roman"/>
                <w:color w:val="auto"/>
                <w:lang w:val="ru-RU"/>
              </w:rPr>
            </w:pPr>
          </w:p>
        </w:tc>
        <w:tc>
          <w:tcPr>
            <w:tcW w:w="4124" w:type="dxa"/>
            <w:gridSpan w:val="2"/>
          </w:tcPr>
          <w:p w:rsidR="00802E67" w:rsidRPr="00802E67" w:rsidRDefault="00802E67" w:rsidP="00802E67">
            <w:pPr>
              <w:spacing w:after="60"/>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Исполнительный директор</w:t>
            </w:r>
          </w:p>
          <w:p w:rsidR="00802E67" w:rsidRPr="00802E67" w:rsidRDefault="00802E67" w:rsidP="00802E67">
            <w:pPr>
              <w:spacing w:after="60"/>
              <w:rPr>
                <w:rFonts w:ascii="Times New Roman" w:eastAsia="Times New Roman" w:hAnsi="Times New Roman" w:cs="Times New Roman"/>
                <w:color w:val="auto"/>
                <w:lang w:val="ru-RU"/>
              </w:rPr>
            </w:pPr>
          </w:p>
          <w:p w:rsidR="00802E67" w:rsidRPr="00802E67" w:rsidRDefault="00802E67" w:rsidP="00802E67">
            <w:pPr>
              <w:spacing w:after="60"/>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_______________ /</w:t>
            </w:r>
            <w:proofErr w:type="spellStart"/>
            <w:r w:rsidRPr="00802E67">
              <w:rPr>
                <w:rFonts w:ascii="Times New Roman" w:eastAsia="Times New Roman" w:hAnsi="Times New Roman" w:cs="Times New Roman"/>
                <w:color w:val="auto"/>
                <w:lang w:val="ru-RU"/>
              </w:rPr>
              <w:t>Салпагаров</w:t>
            </w:r>
            <w:proofErr w:type="spellEnd"/>
            <w:r w:rsidRPr="00802E67">
              <w:rPr>
                <w:rFonts w:ascii="Times New Roman" w:eastAsia="Times New Roman" w:hAnsi="Times New Roman" w:cs="Times New Roman"/>
                <w:color w:val="auto"/>
                <w:lang w:val="ru-RU"/>
              </w:rPr>
              <w:t xml:space="preserve"> И.Б./</w:t>
            </w:r>
          </w:p>
          <w:p w:rsidR="00802E67" w:rsidRPr="00802E67" w:rsidRDefault="00802E67" w:rsidP="00802E67">
            <w:pPr>
              <w:spacing w:after="60"/>
              <w:rPr>
                <w:rFonts w:ascii="Times New Roman" w:eastAsia="Times New Roman" w:hAnsi="Times New Roman" w:cs="Times New Roman"/>
                <w:color w:val="auto"/>
                <w:lang w:val="ru-RU"/>
              </w:rPr>
            </w:pPr>
            <w:r w:rsidRPr="00802E67">
              <w:rPr>
                <w:rFonts w:ascii="Times New Roman" w:eastAsia="Times New Roman" w:hAnsi="Times New Roman" w:cs="Times New Roman"/>
                <w:color w:val="auto"/>
                <w:lang w:val="ru-RU"/>
              </w:rPr>
              <w:t>МП</w:t>
            </w:r>
          </w:p>
        </w:tc>
      </w:tr>
      <w:tr w:rsidR="00802E67" w:rsidRPr="00802E67" w:rsidTr="00802E67">
        <w:trPr>
          <w:gridAfter w:val="1"/>
          <w:wAfter w:w="155" w:type="dxa"/>
        </w:trPr>
        <w:tc>
          <w:tcPr>
            <w:tcW w:w="4696" w:type="dxa"/>
          </w:tcPr>
          <w:p w:rsidR="00802E67" w:rsidRPr="00802E67" w:rsidRDefault="00802E67" w:rsidP="00802E67">
            <w:pPr>
              <w:spacing w:after="120"/>
              <w:rPr>
                <w:rFonts w:ascii="Times New Roman" w:eastAsia="Times New Roman" w:hAnsi="Times New Roman" w:cs="Times New Roman"/>
                <w:b/>
                <w:bCs/>
                <w:color w:val="auto"/>
                <w:lang w:val="ru-RU"/>
              </w:rPr>
            </w:pPr>
          </w:p>
        </w:tc>
        <w:tc>
          <w:tcPr>
            <w:tcW w:w="299" w:type="dxa"/>
            <w:gridSpan w:val="2"/>
          </w:tcPr>
          <w:p w:rsidR="00802E67" w:rsidRPr="00802E67" w:rsidRDefault="00802E67" w:rsidP="00802E67">
            <w:pPr>
              <w:spacing w:after="120"/>
              <w:rPr>
                <w:rFonts w:ascii="Times New Roman" w:eastAsia="Times New Roman" w:hAnsi="Times New Roman" w:cs="Times New Roman"/>
                <w:b/>
                <w:bCs/>
                <w:color w:val="auto"/>
                <w:lang w:val="ru-RU"/>
              </w:rPr>
            </w:pPr>
          </w:p>
        </w:tc>
        <w:tc>
          <w:tcPr>
            <w:tcW w:w="4395" w:type="dxa"/>
            <w:gridSpan w:val="2"/>
          </w:tcPr>
          <w:p w:rsidR="00802E67" w:rsidRPr="00802E67" w:rsidRDefault="00802E67" w:rsidP="00802E67">
            <w:pPr>
              <w:spacing w:after="120"/>
              <w:rPr>
                <w:rFonts w:ascii="Times New Roman" w:eastAsia="Times New Roman" w:hAnsi="Times New Roman" w:cs="Times New Roman"/>
                <w:b/>
                <w:bCs/>
                <w:color w:val="auto"/>
                <w:lang w:val="ru-RU"/>
              </w:rPr>
            </w:pPr>
          </w:p>
        </w:tc>
      </w:tr>
      <w:tr w:rsidR="00802E67" w:rsidRPr="00802E67" w:rsidTr="00802E67">
        <w:trPr>
          <w:gridAfter w:val="1"/>
          <w:wAfter w:w="155" w:type="dxa"/>
        </w:trPr>
        <w:tc>
          <w:tcPr>
            <w:tcW w:w="4696" w:type="dxa"/>
          </w:tcPr>
          <w:p w:rsidR="00802E67" w:rsidRPr="00802E67" w:rsidRDefault="00802E67" w:rsidP="00802E67">
            <w:pPr>
              <w:spacing w:after="120"/>
              <w:rPr>
                <w:rFonts w:ascii="Times New Roman" w:eastAsia="Times New Roman" w:hAnsi="Times New Roman" w:cs="Times New Roman"/>
                <w:color w:val="auto"/>
                <w:lang w:val="ru-RU"/>
              </w:rPr>
            </w:pPr>
          </w:p>
        </w:tc>
        <w:tc>
          <w:tcPr>
            <w:tcW w:w="299" w:type="dxa"/>
            <w:gridSpan w:val="2"/>
          </w:tcPr>
          <w:p w:rsidR="00802E67" w:rsidRPr="00802E67" w:rsidRDefault="00802E67" w:rsidP="00802E67">
            <w:pPr>
              <w:spacing w:after="120"/>
              <w:rPr>
                <w:rFonts w:ascii="Times New Roman" w:eastAsia="Times New Roman" w:hAnsi="Times New Roman" w:cs="Times New Roman"/>
                <w:color w:val="auto"/>
                <w:lang w:val="ru-RU"/>
              </w:rPr>
            </w:pPr>
          </w:p>
        </w:tc>
        <w:tc>
          <w:tcPr>
            <w:tcW w:w="4395" w:type="dxa"/>
            <w:gridSpan w:val="2"/>
          </w:tcPr>
          <w:p w:rsidR="00802E67" w:rsidRPr="00802E67" w:rsidRDefault="00802E67" w:rsidP="00802E67">
            <w:pPr>
              <w:spacing w:after="120"/>
              <w:rPr>
                <w:rFonts w:ascii="Times New Roman" w:eastAsia="Times New Roman" w:hAnsi="Times New Roman" w:cs="Times New Roman"/>
                <w:color w:val="auto"/>
                <w:lang w:val="ru-RU"/>
              </w:rPr>
            </w:pPr>
          </w:p>
        </w:tc>
      </w:tr>
    </w:tbl>
    <w:p w:rsidR="00802E67" w:rsidRDefault="00802E67" w:rsidP="00802E67">
      <w:pPr>
        <w:spacing w:after="120"/>
        <w:rPr>
          <w:rFonts w:ascii="Times New Roman" w:eastAsia="Times New Roman" w:hAnsi="Times New Roman" w:cs="Times New Roman"/>
          <w:bCs/>
          <w:color w:val="auto"/>
          <w:lang w:val="ru-RU"/>
        </w:rPr>
      </w:pPr>
    </w:p>
    <w:p w:rsidR="00587C66" w:rsidRDefault="00587C66" w:rsidP="00802E67">
      <w:pPr>
        <w:spacing w:after="120"/>
        <w:rPr>
          <w:rFonts w:ascii="Times New Roman" w:eastAsia="Times New Roman" w:hAnsi="Times New Roman" w:cs="Times New Roman"/>
          <w:bCs/>
          <w:color w:val="auto"/>
          <w:lang w:val="ru-RU"/>
        </w:rPr>
      </w:pPr>
    </w:p>
    <w:p w:rsidR="00587C66" w:rsidRDefault="00587C66" w:rsidP="00802E67">
      <w:pPr>
        <w:spacing w:after="120"/>
        <w:rPr>
          <w:rFonts w:ascii="Times New Roman" w:eastAsia="Times New Roman" w:hAnsi="Times New Roman" w:cs="Times New Roman"/>
          <w:bCs/>
          <w:color w:val="auto"/>
          <w:lang w:val="ru-RU"/>
        </w:rPr>
      </w:pPr>
    </w:p>
    <w:p w:rsidR="00587C66" w:rsidRDefault="00587C66" w:rsidP="00802E67">
      <w:pPr>
        <w:spacing w:after="120"/>
        <w:rPr>
          <w:rFonts w:ascii="Times New Roman" w:eastAsia="Times New Roman" w:hAnsi="Times New Roman" w:cs="Times New Roman"/>
          <w:bCs/>
          <w:color w:val="auto"/>
          <w:lang w:val="ru-RU"/>
        </w:rPr>
      </w:pPr>
    </w:p>
    <w:p w:rsidR="00587C66" w:rsidRDefault="00587C66" w:rsidP="00802E67">
      <w:pPr>
        <w:spacing w:after="120"/>
        <w:rPr>
          <w:rFonts w:ascii="Times New Roman" w:eastAsia="Times New Roman" w:hAnsi="Times New Roman" w:cs="Times New Roman"/>
          <w:bCs/>
          <w:color w:val="auto"/>
          <w:lang w:val="ru-RU"/>
        </w:rPr>
      </w:pPr>
    </w:p>
    <w:p w:rsidR="00587C66" w:rsidRDefault="00587C66" w:rsidP="00802E67">
      <w:pPr>
        <w:spacing w:after="120"/>
        <w:rPr>
          <w:rFonts w:ascii="Times New Roman" w:eastAsia="Times New Roman" w:hAnsi="Times New Roman" w:cs="Times New Roman"/>
          <w:bCs/>
          <w:color w:val="auto"/>
          <w:lang w:val="ru-RU"/>
        </w:rPr>
      </w:pPr>
    </w:p>
    <w:p w:rsidR="00587C66" w:rsidRDefault="00587C66" w:rsidP="00802E67">
      <w:pPr>
        <w:spacing w:after="120"/>
        <w:rPr>
          <w:rFonts w:ascii="Times New Roman" w:eastAsia="Times New Roman" w:hAnsi="Times New Roman" w:cs="Times New Roman"/>
          <w:bCs/>
          <w:color w:val="auto"/>
          <w:lang w:val="ru-RU"/>
        </w:rPr>
      </w:pPr>
    </w:p>
    <w:p w:rsidR="00587C66" w:rsidRDefault="00587C66" w:rsidP="00802E67">
      <w:pPr>
        <w:spacing w:after="120"/>
        <w:rPr>
          <w:rFonts w:ascii="Times New Roman" w:eastAsia="Times New Roman" w:hAnsi="Times New Roman" w:cs="Times New Roman"/>
          <w:bCs/>
          <w:color w:val="auto"/>
          <w:lang w:val="ru-RU"/>
        </w:rPr>
      </w:pPr>
    </w:p>
    <w:p w:rsidR="00587C66" w:rsidRDefault="00587C66" w:rsidP="00802E67">
      <w:pPr>
        <w:spacing w:after="120"/>
        <w:rPr>
          <w:rFonts w:ascii="Times New Roman" w:eastAsia="Times New Roman" w:hAnsi="Times New Roman" w:cs="Times New Roman"/>
          <w:bCs/>
          <w:color w:val="auto"/>
          <w:lang w:val="ru-RU"/>
        </w:rPr>
      </w:pPr>
    </w:p>
    <w:p w:rsidR="00587C66" w:rsidRDefault="00587C66" w:rsidP="00802E67">
      <w:pPr>
        <w:spacing w:after="120"/>
        <w:rPr>
          <w:rFonts w:ascii="Times New Roman" w:eastAsia="Times New Roman" w:hAnsi="Times New Roman" w:cs="Times New Roman"/>
          <w:bCs/>
          <w:color w:val="auto"/>
          <w:lang w:val="ru-RU"/>
        </w:rPr>
      </w:pPr>
    </w:p>
    <w:p w:rsidR="00587C66" w:rsidRDefault="00587C66" w:rsidP="00802E67">
      <w:pPr>
        <w:spacing w:after="120"/>
        <w:rPr>
          <w:rFonts w:ascii="Times New Roman" w:eastAsia="Times New Roman" w:hAnsi="Times New Roman" w:cs="Times New Roman"/>
          <w:bCs/>
          <w:color w:val="auto"/>
          <w:lang w:val="ru-RU"/>
        </w:rPr>
      </w:pPr>
    </w:p>
    <w:p w:rsidR="00587C66" w:rsidRDefault="00587C66" w:rsidP="00802E67">
      <w:pPr>
        <w:spacing w:after="120"/>
        <w:rPr>
          <w:rFonts w:ascii="Times New Roman" w:eastAsia="Times New Roman" w:hAnsi="Times New Roman" w:cs="Times New Roman"/>
          <w:bCs/>
          <w:color w:val="auto"/>
          <w:lang w:val="ru-RU"/>
        </w:rPr>
      </w:pPr>
    </w:p>
    <w:p w:rsidR="00587C66" w:rsidRDefault="00587C66" w:rsidP="00802E67">
      <w:pPr>
        <w:spacing w:after="120"/>
        <w:rPr>
          <w:rFonts w:ascii="Times New Roman" w:eastAsia="Times New Roman" w:hAnsi="Times New Roman" w:cs="Times New Roman"/>
          <w:bCs/>
          <w:color w:val="auto"/>
          <w:lang w:val="ru-RU"/>
        </w:rPr>
      </w:pPr>
    </w:p>
    <w:p w:rsidR="00587C66" w:rsidRDefault="00587C66" w:rsidP="00802E67">
      <w:pPr>
        <w:spacing w:after="120"/>
        <w:rPr>
          <w:rFonts w:ascii="Times New Roman" w:eastAsia="Times New Roman" w:hAnsi="Times New Roman" w:cs="Times New Roman"/>
          <w:bCs/>
          <w:color w:val="auto"/>
          <w:lang w:val="ru-RU"/>
        </w:rPr>
      </w:pPr>
    </w:p>
    <w:p w:rsidR="00587C66" w:rsidRDefault="00587C66" w:rsidP="00802E67">
      <w:pPr>
        <w:spacing w:after="120"/>
        <w:rPr>
          <w:rFonts w:ascii="Times New Roman" w:eastAsia="Times New Roman" w:hAnsi="Times New Roman" w:cs="Times New Roman"/>
          <w:bCs/>
          <w:color w:val="auto"/>
          <w:lang w:val="ru-RU"/>
        </w:rPr>
      </w:pPr>
    </w:p>
    <w:p w:rsidR="00587C66" w:rsidRDefault="00587C66" w:rsidP="00802E67">
      <w:pPr>
        <w:spacing w:after="120"/>
        <w:rPr>
          <w:rFonts w:ascii="Times New Roman" w:eastAsia="Times New Roman" w:hAnsi="Times New Roman" w:cs="Times New Roman"/>
          <w:bCs/>
          <w:color w:val="auto"/>
          <w:lang w:val="ru-RU"/>
        </w:rPr>
      </w:pPr>
    </w:p>
    <w:p w:rsidR="00587C66" w:rsidRDefault="00587C66" w:rsidP="00802E67">
      <w:pPr>
        <w:spacing w:after="120"/>
        <w:rPr>
          <w:rFonts w:ascii="Times New Roman" w:eastAsia="Times New Roman" w:hAnsi="Times New Roman" w:cs="Times New Roman"/>
          <w:bCs/>
          <w:color w:val="auto"/>
          <w:lang w:val="ru-RU"/>
        </w:rPr>
      </w:pPr>
    </w:p>
    <w:p w:rsidR="00587C66" w:rsidRDefault="00587C66" w:rsidP="00802E67">
      <w:pPr>
        <w:spacing w:after="120"/>
        <w:rPr>
          <w:rFonts w:ascii="Times New Roman" w:eastAsia="Times New Roman" w:hAnsi="Times New Roman" w:cs="Times New Roman"/>
          <w:bCs/>
          <w:color w:val="auto"/>
          <w:lang w:val="ru-RU"/>
        </w:rPr>
      </w:pPr>
    </w:p>
    <w:p w:rsidR="00587C66" w:rsidRDefault="00587C66" w:rsidP="00802E67">
      <w:pPr>
        <w:spacing w:after="120"/>
        <w:rPr>
          <w:rFonts w:ascii="Times New Roman" w:eastAsia="Times New Roman" w:hAnsi="Times New Roman" w:cs="Times New Roman"/>
          <w:bCs/>
          <w:color w:val="auto"/>
          <w:lang w:val="ru-RU"/>
        </w:rPr>
      </w:pPr>
    </w:p>
    <w:p w:rsidR="00587C66" w:rsidRDefault="00587C66" w:rsidP="00802E67">
      <w:pPr>
        <w:spacing w:after="120"/>
        <w:rPr>
          <w:rFonts w:ascii="Times New Roman" w:eastAsia="Times New Roman" w:hAnsi="Times New Roman" w:cs="Times New Roman"/>
          <w:bCs/>
          <w:color w:val="auto"/>
          <w:lang w:val="ru-RU"/>
        </w:rPr>
      </w:pPr>
    </w:p>
    <w:p w:rsidR="00587C66" w:rsidRPr="00802E67" w:rsidRDefault="00587C66" w:rsidP="00802E67">
      <w:pPr>
        <w:spacing w:after="120"/>
        <w:rPr>
          <w:rFonts w:ascii="Times New Roman" w:eastAsia="Times New Roman" w:hAnsi="Times New Roman" w:cs="Times New Roman"/>
          <w:bCs/>
          <w:color w:val="auto"/>
          <w:lang w:val="ru-RU"/>
        </w:rPr>
      </w:pPr>
    </w:p>
    <w:p w:rsidR="00802E67" w:rsidRDefault="00802E67" w:rsidP="00214EA7">
      <w:pPr>
        <w:tabs>
          <w:tab w:val="left" w:pos="1128"/>
        </w:tabs>
        <w:rPr>
          <w:rFonts w:ascii="Times New Roman" w:hAnsi="Times New Roman" w:cs="Times New Roman"/>
          <w:b/>
          <w:sz w:val="32"/>
          <w:szCs w:val="36"/>
          <w:lang w:val="ru-RU"/>
        </w:rPr>
      </w:pPr>
    </w:p>
    <w:p w:rsidR="00214EA7" w:rsidRDefault="00214EA7" w:rsidP="00214EA7">
      <w:pPr>
        <w:tabs>
          <w:tab w:val="left" w:pos="1128"/>
        </w:tabs>
        <w:rPr>
          <w:rFonts w:ascii="Times New Roman" w:hAnsi="Times New Roman" w:cs="Times New Roman"/>
          <w:b/>
          <w:sz w:val="32"/>
          <w:szCs w:val="36"/>
          <w:lang w:val="ru-RU"/>
        </w:rPr>
      </w:pPr>
    </w:p>
    <w:p w:rsidR="002D7B73" w:rsidRDefault="002D7B73" w:rsidP="002D7B73">
      <w:pPr>
        <w:suppressAutoHyphens/>
        <w:rPr>
          <w:rFonts w:ascii="Times New Roman" w:eastAsia="Times New Roman" w:hAnsi="Times New Roman" w:cs="Times New Roman"/>
          <w:b/>
          <w:bCs/>
          <w:color w:val="auto"/>
          <w:sz w:val="32"/>
          <w:lang w:val="ru-RU"/>
        </w:rPr>
      </w:pPr>
      <w:r w:rsidRPr="002D7B73">
        <w:rPr>
          <w:rFonts w:ascii="Times New Roman" w:eastAsia="Times New Roman" w:hAnsi="Times New Roman" w:cs="Times New Roman"/>
          <w:b/>
          <w:bCs/>
          <w:color w:val="auto"/>
          <w:sz w:val="32"/>
          <w:lang w:val="ru-RU"/>
        </w:rPr>
        <w:lastRenderedPageBreak/>
        <w:t xml:space="preserve">5. </w:t>
      </w:r>
      <w:bookmarkStart w:id="62" w:name="_Toc326587503"/>
      <w:bookmarkStart w:id="63" w:name="_Toc329077380"/>
      <w:bookmarkStart w:id="64" w:name="_Toc329337166"/>
      <w:r>
        <w:rPr>
          <w:rFonts w:ascii="Times New Roman" w:eastAsia="Times New Roman" w:hAnsi="Times New Roman" w:cs="Times New Roman"/>
          <w:b/>
          <w:bCs/>
          <w:color w:val="auto"/>
          <w:sz w:val="32"/>
          <w:lang w:val="ru-RU"/>
        </w:rPr>
        <w:t>Информационная</w:t>
      </w:r>
      <w:r w:rsidRPr="002D7B73">
        <w:rPr>
          <w:rFonts w:ascii="Times New Roman" w:eastAsia="Times New Roman" w:hAnsi="Times New Roman" w:cs="Times New Roman"/>
          <w:b/>
          <w:bCs/>
          <w:color w:val="auto"/>
          <w:sz w:val="32"/>
          <w:lang w:val="ru-RU"/>
        </w:rPr>
        <w:t xml:space="preserve"> </w:t>
      </w:r>
      <w:r>
        <w:rPr>
          <w:rFonts w:ascii="Times New Roman" w:eastAsia="Times New Roman" w:hAnsi="Times New Roman" w:cs="Times New Roman"/>
          <w:b/>
          <w:bCs/>
          <w:color w:val="auto"/>
          <w:sz w:val="32"/>
          <w:lang w:val="ru-RU"/>
        </w:rPr>
        <w:t>карта</w:t>
      </w:r>
      <w:r w:rsidRPr="002D7B73">
        <w:rPr>
          <w:rFonts w:ascii="Times New Roman" w:eastAsia="Times New Roman" w:hAnsi="Times New Roman" w:cs="Times New Roman"/>
          <w:b/>
          <w:bCs/>
          <w:color w:val="auto"/>
          <w:sz w:val="32"/>
          <w:lang w:val="ru-RU"/>
        </w:rPr>
        <w:t xml:space="preserve"> </w:t>
      </w:r>
      <w:r>
        <w:rPr>
          <w:rFonts w:ascii="Times New Roman" w:eastAsia="Times New Roman" w:hAnsi="Times New Roman" w:cs="Times New Roman"/>
          <w:b/>
          <w:bCs/>
          <w:color w:val="auto"/>
          <w:sz w:val="32"/>
          <w:lang w:val="ru-RU"/>
        </w:rPr>
        <w:t>открытого</w:t>
      </w:r>
      <w:r w:rsidRPr="002D7B73">
        <w:rPr>
          <w:rFonts w:ascii="Times New Roman" w:eastAsia="Times New Roman" w:hAnsi="Times New Roman" w:cs="Times New Roman"/>
          <w:b/>
          <w:bCs/>
          <w:color w:val="auto"/>
          <w:sz w:val="32"/>
          <w:lang w:val="ru-RU"/>
        </w:rPr>
        <w:t xml:space="preserve"> </w:t>
      </w:r>
      <w:r>
        <w:rPr>
          <w:rFonts w:ascii="Times New Roman" w:eastAsia="Times New Roman" w:hAnsi="Times New Roman" w:cs="Times New Roman"/>
          <w:b/>
          <w:bCs/>
          <w:color w:val="auto"/>
          <w:sz w:val="32"/>
          <w:lang w:val="ru-RU"/>
        </w:rPr>
        <w:t>запроса</w:t>
      </w:r>
      <w:r w:rsidRPr="002D7B73">
        <w:rPr>
          <w:rFonts w:ascii="Times New Roman" w:eastAsia="Times New Roman" w:hAnsi="Times New Roman" w:cs="Times New Roman"/>
          <w:b/>
          <w:bCs/>
          <w:color w:val="auto"/>
          <w:sz w:val="32"/>
          <w:lang w:val="ru-RU"/>
        </w:rPr>
        <w:t xml:space="preserve"> </w:t>
      </w:r>
      <w:bookmarkEnd w:id="62"/>
      <w:bookmarkEnd w:id="63"/>
      <w:bookmarkEnd w:id="64"/>
      <w:r>
        <w:rPr>
          <w:rFonts w:ascii="Times New Roman" w:eastAsia="Times New Roman" w:hAnsi="Times New Roman" w:cs="Times New Roman"/>
          <w:b/>
          <w:bCs/>
          <w:color w:val="auto"/>
          <w:sz w:val="32"/>
          <w:lang w:val="ru-RU"/>
        </w:rPr>
        <w:t>предложений</w:t>
      </w:r>
    </w:p>
    <w:p w:rsidR="002D7B73" w:rsidRPr="002D7B73" w:rsidRDefault="002D7B73" w:rsidP="002D7B73">
      <w:pPr>
        <w:suppressAutoHyphens/>
        <w:rPr>
          <w:rFonts w:ascii="Times New Roman" w:eastAsia="Times New Roman" w:hAnsi="Times New Roman" w:cs="Times New Roman"/>
          <w:b/>
          <w:bCs/>
          <w:color w:val="auto"/>
          <w:sz w:val="32"/>
          <w:lang w:val="ru-RU"/>
        </w:rPr>
      </w:pPr>
    </w:p>
    <w:p w:rsidR="002D7B73" w:rsidRPr="002B50E9" w:rsidRDefault="002D7B73" w:rsidP="002D7B73">
      <w:pPr>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Настоящее Информационная карта об открытом запросе предложений содержит информацию и данные для конкретного открытого запроса предложений, уточняющие, дополняющие, а в некоторых случаях изменяющие отдельные положения разделов 1 – 4 Документации о проведении открытого запроса предложений.</w:t>
      </w:r>
    </w:p>
    <w:p w:rsidR="002D7B73" w:rsidRPr="002B50E9" w:rsidRDefault="002D7B73" w:rsidP="002D7B73">
      <w:pPr>
        <w:ind w:firstLine="540"/>
        <w:jc w:val="both"/>
        <w:rPr>
          <w:rFonts w:ascii="Times New Roman" w:eastAsia="Times New Roman" w:hAnsi="Times New Roman" w:cs="Times New Roman"/>
          <w:color w:val="auto"/>
          <w:lang w:val="ru-RU"/>
        </w:rPr>
      </w:pP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402"/>
        <w:gridCol w:w="5740"/>
      </w:tblGrid>
      <w:tr w:rsidR="002D7B73" w:rsidRPr="002B50E9" w:rsidTr="00214EA7">
        <w:tc>
          <w:tcPr>
            <w:tcW w:w="567" w:type="dxa"/>
          </w:tcPr>
          <w:p w:rsidR="002D7B73" w:rsidRPr="002D7B73" w:rsidRDefault="002D7B73" w:rsidP="00214EA7">
            <w:pPr>
              <w:jc w:val="center"/>
              <w:rPr>
                <w:rFonts w:ascii="Times New Roman" w:eastAsia="Times New Roman" w:hAnsi="Times New Roman" w:cs="Times New Roman"/>
                <w:b/>
                <w:bCs/>
                <w:color w:val="auto"/>
                <w:sz w:val="22"/>
                <w:szCs w:val="22"/>
                <w:lang w:val="ru-RU"/>
              </w:rPr>
            </w:pPr>
            <w:r w:rsidRPr="002D7B73">
              <w:rPr>
                <w:rFonts w:ascii="Times New Roman" w:eastAsia="Times New Roman" w:hAnsi="Times New Roman" w:cs="Times New Roman"/>
                <w:b/>
                <w:bCs/>
                <w:color w:val="auto"/>
                <w:sz w:val="22"/>
                <w:szCs w:val="22"/>
                <w:lang w:val="ru-RU"/>
              </w:rPr>
              <w:t xml:space="preserve">№ </w:t>
            </w:r>
            <w:proofErr w:type="gramStart"/>
            <w:r w:rsidRPr="002D7B73">
              <w:rPr>
                <w:rFonts w:ascii="Times New Roman" w:eastAsia="Times New Roman" w:hAnsi="Times New Roman" w:cs="Times New Roman"/>
                <w:b/>
                <w:bCs/>
                <w:color w:val="auto"/>
                <w:sz w:val="22"/>
                <w:szCs w:val="22"/>
                <w:lang w:val="ru-RU"/>
              </w:rPr>
              <w:t>п</w:t>
            </w:r>
            <w:proofErr w:type="gramEnd"/>
            <w:r w:rsidRPr="002D7B73">
              <w:rPr>
                <w:rFonts w:ascii="Times New Roman" w:eastAsia="Times New Roman" w:hAnsi="Times New Roman" w:cs="Times New Roman"/>
                <w:b/>
                <w:bCs/>
                <w:color w:val="auto"/>
                <w:sz w:val="22"/>
                <w:szCs w:val="22"/>
                <w:lang w:val="ru-RU"/>
              </w:rPr>
              <w:t>/п</w:t>
            </w:r>
          </w:p>
        </w:tc>
        <w:tc>
          <w:tcPr>
            <w:tcW w:w="3402" w:type="dxa"/>
          </w:tcPr>
          <w:p w:rsidR="002D7B73" w:rsidRPr="002D7B73" w:rsidRDefault="002D7B73" w:rsidP="00214EA7">
            <w:pPr>
              <w:jc w:val="center"/>
              <w:rPr>
                <w:rFonts w:ascii="Times New Roman" w:eastAsia="Times New Roman" w:hAnsi="Times New Roman" w:cs="Times New Roman"/>
                <w:b/>
                <w:bCs/>
                <w:color w:val="auto"/>
                <w:sz w:val="22"/>
                <w:szCs w:val="22"/>
                <w:lang w:val="ru-RU"/>
              </w:rPr>
            </w:pPr>
            <w:r w:rsidRPr="002D7B73">
              <w:rPr>
                <w:rFonts w:ascii="Times New Roman" w:eastAsia="Times New Roman" w:hAnsi="Times New Roman" w:cs="Times New Roman"/>
                <w:b/>
                <w:bCs/>
                <w:color w:val="auto"/>
                <w:sz w:val="22"/>
                <w:szCs w:val="22"/>
                <w:lang w:val="ru-RU"/>
              </w:rPr>
              <w:t>Название пункта</w:t>
            </w:r>
          </w:p>
        </w:tc>
        <w:tc>
          <w:tcPr>
            <w:tcW w:w="5740" w:type="dxa"/>
          </w:tcPr>
          <w:p w:rsidR="002D7B73" w:rsidRPr="002D7B73" w:rsidRDefault="002D7B73" w:rsidP="00214EA7">
            <w:pPr>
              <w:jc w:val="center"/>
              <w:rPr>
                <w:rFonts w:ascii="Times New Roman" w:eastAsia="Times New Roman" w:hAnsi="Times New Roman" w:cs="Times New Roman"/>
                <w:b/>
                <w:bCs/>
                <w:color w:val="auto"/>
                <w:sz w:val="22"/>
                <w:szCs w:val="22"/>
                <w:lang w:val="ru-RU"/>
              </w:rPr>
            </w:pPr>
            <w:r w:rsidRPr="002D7B73">
              <w:rPr>
                <w:rFonts w:ascii="Times New Roman" w:eastAsia="Times New Roman" w:hAnsi="Times New Roman" w:cs="Times New Roman"/>
                <w:b/>
                <w:bCs/>
                <w:color w:val="auto"/>
                <w:sz w:val="22"/>
                <w:szCs w:val="22"/>
                <w:lang w:val="ru-RU"/>
              </w:rPr>
              <w:t>Текст пояснений</w:t>
            </w:r>
          </w:p>
        </w:tc>
      </w:tr>
      <w:tr w:rsidR="002D7B73" w:rsidRPr="002B50E9" w:rsidTr="00214EA7">
        <w:trPr>
          <w:trHeight w:val="2254"/>
        </w:trPr>
        <w:tc>
          <w:tcPr>
            <w:tcW w:w="567" w:type="dxa"/>
            <w:vAlign w:val="center"/>
          </w:tcPr>
          <w:p w:rsidR="002D7B73" w:rsidRPr="002D7B73" w:rsidRDefault="002D7B73" w:rsidP="00214EA7">
            <w:pPr>
              <w:jc w:val="center"/>
              <w:rPr>
                <w:rFonts w:ascii="Times New Roman" w:eastAsia="Times New Roman" w:hAnsi="Times New Roman" w:cs="Times New Roman"/>
                <w:b/>
                <w:bCs/>
                <w:color w:val="auto"/>
                <w:sz w:val="22"/>
                <w:szCs w:val="22"/>
                <w:lang w:val="ru-RU"/>
              </w:rPr>
            </w:pPr>
            <w:r w:rsidRPr="002D7B73">
              <w:rPr>
                <w:rFonts w:ascii="Times New Roman" w:eastAsia="Times New Roman" w:hAnsi="Times New Roman" w:cs="Times New Roman"/>
                <w:b/>
                <w:bCs/>
                <w:color w:val="auto"/>
                <w:sz w:val="22"/>
                <w:szCs w:val="22"/>
                <w:lang w:val="ru-RU"/>
              </w:rPr>
              <w:t>1</w:t>
            </w:r>
          </w:p>
        </w:tc>
        <w:tc>
          <w:tcPr>
            <w:tcW w:w="3402" w:type="dxa"/>
          </w:tcPr>
          <w:p w:rsidR="002D7B73" w:rsidRPr="002D7B73" w:rsidRDefault="002D7B73" w:rsidP="00587C66">
            <w:pPr>
              <w:rPr>
                <w:rFonts w:ascii="Times New Roman" w:eastAsia="Times New Roman" w:hAnsi="Times New Roman" w:cs="Times New Roman"/>
                <w:b/>
                <w:bCs/>
                <w:color w:val="auto"/>
                <w:sz w:val="22"/>
                <w:szCs w:val="22"/>
                <w:lang w:val="ru-RU"/>
              </w:rPr>
            </w:pPr>
            <w:r w:rsidRPr="002D7B73">
              <w:rPr>
                <w:rFonts w:ascii="Times New Roman" w:eastAsia="Times New Roman" w:hAnsi="Times New Roman" w:cs="Times New Roman"/>
                <w:b/>
                <w:bCs/>
                <w:color w:val="auto"/>
                <w:sz w:val="22"/>
                <w:szCs w:val="22"/>
                <w:lang w:val="ru-RU"/>
              </w:rPr>
              <w:t xml:space="preserve">Наименование, место нахождения, почтовый адрес и адрес электронной почты, номер контактного телефона и факса Заказчика/ Организатора  размещения заказа, адрес официального сайта, на котором размещены Извещение и Документация о проведении открытого запроса предложений </w:t>
            </w:r>
          </w:p>
          <w:p w:rsidR="002D7B73" w:rsidRPr="002D7B73" w:rsidRDefault="002D7B73" w:rsidP="00587C66">
            <w:pPr>
              <w:rPr>
                <w:rFonts w:ascii="Times New Roman" w:eastAsia="Times New Roman" w:hAnsi="Times New Roman" w:cs="Times New Roman"/>
                <w:b/>
                <w:bCs/>
                <w:color w:val="auto"/>
                <w:sz w:val="22"/>
                <w:szCs w:val="22"/>
                <w:lang w:val="ru-RU"/>
              </w:rPr>
            </w:pPr>
          </w:p>
        </w:tc>
        <w:tc>
          <w:tcPr>
            <w:tcW w:w="5740" w:type="dxa"/>
          </w:tcPr>
          <w:p w:rsidR="002D7B73" w:rsidRPr="009A7871" w:rsidRDefault="002D7B73" w:rsidP="00587C66">
            <w:pPr>
              <w:rPr>
                <w:rFonts w:ascii="Times New Roman" w:eastAsia="Times New Roman" w:hAnsi="Times New Roman" w:cs="Times New Roman"/>
                <w:color w:val="auto"/>
                <w:sz w:val="22"/>
                <w:szCs w:val="22"/>
                <w:lang w:val="ru-RU"/>
              </w:rPr>
            </w:pPr>
            <w:r w:rsidRPr="009A7871">
              <w:rPr>
                <w:rFonts w:ascii="Times New Roman" w:eastAsia="Times New Roman" w:hAnsi="Times New Roman" w:cs="Times New Roman"/>
                <w:color w:val="auto"/>
                <w:sz w:val="22"/>
                <w:szCs w:val="22"/>
                <w:lang w:val="ru-RU"/>
              </w:rPr>
              <w:t xml:space="preserve">Заказчик (Организатор): </w:t>
            </w:r>
            <w:proofErr w:type="spellStart"/>
            <w:r w:rsidRPr="009A7871">
              <w:rPr>
                <w:rFonts w:ascii="Times New Roman" w:eastAsia="Times New Roman" w:hAnsi="Times New Roman" w:cs="Times New Roman"/>
                <w:color w:val="auto"/>
                <w:sz w:val="22"/>
                <w:szCs w:val="22"/>
                <w:lang w:val="ru-RU"/>
              </w:rPr>
              <w:t>Публичноое</w:t>
            </w:r>
            <w:proofErr w:type="spellEnd"/>
            <w:r w:rsidRPr="009A7871">
              <w:rPr>
                <w:rFonts w:ascii="Times New Roman" w:eastAsia="Times New Roman" w:hAnsi="Times New Roman" w:cs="Times New Roman"/>
                <w:color w:val="auto"/>
                <w:sz w:val="22"/>
                <w:szCs w:val="22"/>
                <w:lang w:val="ru-RU"/>
              </w:rPr>
              <w:t xml:space="preserve"> акционерное общество «</w:t>
            </w:r>
            <w:proofErr w:type="spellStart"/>
            <w:r w:rsidRPr="009A7871">
              <w:rPr>
                <w:rFonts w:ascii="Times New Roman" w:eastAsia="Times New Roman" w:hAnsi="Times New Roman" w:cs="Times New Roman"/>
                <w:color w:val="auto"/>
                <w:sz w:val="22"/>
                <w:szCs w:val="22"/>
                <w:lang w:val="ru-RU"/>
              </w:rPr>
              <w:t>Ставропольэнергосбыт</w:t>
            </w:r>
            <w:proofErr w:type="spellEnd"/>
            <w:r w:rsidRPr="009A7871">
              <w:rPr>
                <w:rFonts w:ascii="Times New Roman" w:eastAsia="Times New Roman" w:hAnsi="Times New Roman" w:cs="Times New Roman"/>
                <w:color w:val="auto"/>
                <w:sz w:val="22"/>
                <w:szCs w:val="22"/>
                <w:lang w:val="ru-RU"/>
              </w:rPr>
              <w:t>» (ПАО «</w:t>
            </w:r>
            <w:proofErr w:type="spellStart"/>
            <w:r w:rsidRPr="009A7871">
              <w:rPr>
                <w:rFonts w:ascii="Times New Roman" w:eastAsia="Times New Roman" w:hAnsi="Times New Roman" w:cs="Times New Roman"/>
                <w:color w:val="auto"/>
                <w:sz w:val="22"/>
                <w:szCs w:val="22"/>
                <w:lang w:val="ru-RU"/>
              </w:rPr>
              <w:t>Ставропольэнергосбыт</w:t>
            </w:r>
            <w:proofErr w:type="spellEnd"/>
            <w:r w:rsidRPr="009A7871">
              <w:rPr>
                <w:rFonts w:ascii="Times New Roman" w:eastAsia="Times New Roman" w:hAnsi="Times New Roman" w:cs="Times New Roman"/>
                <w:color w:val="auto"/>
                <w:sz w:val="22"/>
                <w:szCs w:val="22"/>
                <w:lang w:val="ru-RU"/>
              </w:rPr>
              <w:t>»).</w:t>
            </w:r>
          </w:p>
          <w:p w:rsidR="002D7B73" w:rsidRPr="009A7871" w:rsidRDefault="002D7B73" w:rsidP="00587C66">
            <w:pPr>
              <w:rPr>
                <w:rFonts w:ascii="Times New Roman" w:eastAsia="Times New Roman" w:hAnsi="Times New Roman" w:cs="Times New Roman"/>
                <w:color w:val="auto"/>
                <w:sz w:val="22"/>
                <w:szCs w:val="22"/>
                <w:lang w:val="ru-RU"/>
              </w:rPr>
            </w:pPr>
            <w:r w:rsidRPr="009A7871">
              <w:rPr>
                <w:rFonts w:ascii="Times New Roman" w:eastAsia="Times New Roman" w:hAnsi="Times New Roman" w:cs="Times New Roman"/>
                <w:color w:val="auto"/>
                <w:sz w:val="22"/>
                <w:szCs w:val="22"/>
                <w:lang w:val="ru-RU"/>
              </w:rPr>
              <w:t xml:space="preserve">Место нахождения </w:t>
            </w:r>
            <w:r w:rsidRPr="009A7871">
              <w:rPr>
                <w:rFonts w:ascii="Times New Roman" w:eastAsia="Times New Roman" w:hAnsi="Times New Roman" w:cs="Times New Roman"/>
                <w:color w:val="auto"/>
                <w:sz w:val="22"/>
                <w:szCs w:val="22"/>
              </w:rPr>
              <w:t>3576</w:t>
            </w:r>
            <w:r w:rsidRPr="009A7871">
              <w:rPr>
                <w:rFonts w:ascii="Times New Roman" w:eastAsia="Times New Roman" w:hAnsi="Times New Roman" w:cs="Times New Roman"/>
                <w:color w:val="auto"/>
                <w:sz w:val="22"/>
                <w:szCs w:val="22"/>
                <w:lang w:val="ru-RU"/>
              </w:rPr>
              <w:t>33</w:t>
            </w:r>
            <w:r w:rsidRPr="009A7871">
              <w:rPr>
                <w:rFonts w:ascii="Times New Roman" w:eastAsia="Times New Roman" w:hAnsi="Times New Roman" w:cs="Times New Roman"/>
                <w:color w:val="auto"/>
                <w:sz w:val="22"/>
                <w:szCs w:val="22"/>
              </w:rPr>
              <w:t xml:space="preserve">,   Ставропольский край, г. Ессентуки, ул. </w:t>
            </w:r>
            <w:proofErr w:type="gramStart"/>
            <w:r w:rsidRPr="009A7871">
              <w:rPr>
                <w:rFonts w:ascii="Times New Roman" w:eastAsia="Times New Roman" w:hAnsi="Times New Roman" w:cs="Times New Roman"/>
                <w:color w:val="auto"/>
                <w:sz w:val="22"/>
                <w:szCs w:val="22"/>
              </w:rPr>
              <w:t>Большевистская</w:t>
            </w:r>
            <w:proofErr w:type="gramEnd"/>
            <w:r w:rsidRPr="009A7871">
              <w:rPr>
                <w:rFonts w:ascii="Times New Roman" w:eastAsia="Times New Roman" w:hAnsi="Times New Roman" w:cs="Times New Roman"/>
                <w:color w:val="auto"/>
                <w:sz w:val="22"/>
                <w:szCs w:val="22"/>
              </w:rPr>
              <w:t>, 59</w:t>
            </w:r>
            <w:r w:rsidRPr="009A7871">
              <w:rPr>
                <w:rFonts w:ascii="Times New Roman" w:eastAsia="Times New Roman" w:hAnsi="Times New Roman" w:cs="Times New Roman"/>
                <w:color w:val="auto"/>
                <w:sz w:val="22"/>
                <w:szCs w:val="22"/>
                <w:lang w:val="ru-RU"/>
              </w:rPr>
              <w:t xml:space="preserve">а </w:t>
            </w:r>
          </w:p>
          <w:p w:rsidR="002D7B73" w:rsidRPr="009A7871" w:rsidRDefault="002D7B73" w:rsidP="00587C66">
            <w:pPr>
              <w:rPr>
                <w:rFonts w:ascii="Times New Roman" w:eastAsia="Times New Roman" w:hAnsi="Times New Roman" w:cs="Times New Roman"/>
                <w:color w:val="auto"/>
                <w:sz w:val="22"/>
                <w:szCs w:val="22"/>
                <w:lang w:val="ru-RU"/>
              </w:rPr>
            </w:pPr>
            <w:r w:rsidRPr="009A7871">
              <w:rPr>
                <w:rFonts w:ascii="Times New Roman" w:eastAsia="Times New Roman" w:hAnsi="Times New Roman" w:cs="Times New Roman"/>
                <w:color w:val="auto"/>
                <w:sz w:val="22"/>
                <w:szCs w:val="22"/>
                <w:lang w:val="en-US"/>
              </w:rPr>
              <w:t>E</w:t>
            </w:r>
            <w:r w:rsidRPr="009A7871">
              <w:rPr>
                <w:rFonts w:ascii="Times New Roman" w:eastAsia="Times New Roman" w:hAnsi="Times New Roman" w:cs="Times New Roman"/>
                <w:color w:val="auto"/>
                <w:sz w:val="22"/>
                <w:szCs w:val="22"/>
                <w:lang w:val="ru-RU"/>
              </w:rPr>
              <w:t>-</w:t>
            </w:r>
            <w:r w:rsidRPr="009A7871">
              <w:rPr>
                <w:rFonts w:ascii="Times New Roman" w:eastAsia="Times New Roman" w:hAnsi="Times New Roman" w:cs="Times New Roman"/>
                <w:color w:val="auto"/>
                <w:sz w:val="22"/>
                <w:szCs w:val="22"/>
                <w:lang w:val="en-US"/>
              </w:rPr>
              <w:t>mail</w:t>
            </w:r>
            <w:r w:rsidRPr="009A7871">
              <w:rPr>
                <w:rFonts w:ascii="Times New Roman" w:eastAsia="Times New Roman" w:hAnsi="Times New Roman" w:cs="Times New Roman"/>
                <w:color w:val="auto"/>
                <w:sz w:val="22"/>
                <w:szCs w:val="22"/>
                <w:lang w:val="ru-RU"/>
              </w:rPr>
              <w:t xml:space="preserve">: </w:t>
            </w:r>
            <w:r w:rsidRPr="009A7871">
              <w:rPr>
                <w:rFonts w:ascii="Times New Roman" w:eastAsia="Times New Roman" w:hAnsi="Times New Roman" w:cs="Times New Roman"/>
                <w:color w:val="auto"/>
                <w:sz w:val="22"/>
                <w:szCs w:val="22"/>
                <w:lang w:val="en-US"/>
              </w:rPr>
              <w:t>s</w:t>
            </w:r>
            <w:r w:rsidRPr="009A7871">
              <w:rPr>
                <w:rFonts w:ascii="Times New Roman" w:eastAsia="Times New Roman" w:hAnsi="Times New Roman" w:cs="Times New Roman"/>
                <w:color w:val="auto"/>
                <w:sz w:val="22"/>
                <w:szCs w:val="22"/>
                <w:lang w:val="ru-RU"/>
              </w:rPr>
              <w:t>.</w:t>
            </w:r>
            <w:proofErr w:type="spellStart"/>
            <w:r w:rsidRPr="009A7871">
              <w:rPr>
                <w:rFonts w:ascii="Times New Roman" w:eastAsia="Times New Roman" w:hAnsi="Times New Roman" w:cs="Times New Roman"/>
                <w:color w:val="auto"/>
                <w:sz w:val="22"/>
                <w:szCs w:val="22"/>
                <w:lang w:val="en-US"/>
              </w:rPr>
              <w:t>vetlitskiy</w:t>
            </w:r>
            <w:proofErr w:type="spellEnd"/>
            <w:r w:rsidRPr="009A7871">
              <w:rPr>
                <w:rFonts w:ascii="Times New Roman" w:eastAsia="Times New Roman" w:hAnsi="Times New Roman" w:cs="Times New Roman"/>
                <w:color w:val="auto"/>
                <w:sz w:val="22"/>
                <w:szCs w:val="22"/>
                <w:lang w:val="ru-RU"/>
              </w:rPr>
              <w:t>@</w:t>
            </w:r>
            <w:r w:rsidRPr="009A7871">
              <w:rPr>
                <w:rFonts w:ascii="Times New Roman" w:eastAsia="Times New Roman" w:hAnsi="Times New Roman" w:cs="Times New Roman"/>
                <w:color w:val="auto"/>
                <w:sz w:val="22"/>
                <w:szCs w:val="22"/>
                <w:lang w:val="en-US"/>
              </w:rPr>
              <w:t>staves</w:t>
            </w:r>
            <w:r w:rsidRPr="009A7871">
              <w:rPr>
                <w:rFonts w:ascii="Times New Roman" w:eastAsia="Times New Roman" w:hAnsi="Times New Roman" w:cs="Times New Roman"/>
                <w:color w:val="auto"/>
                <w:sz w:val="22"/>
                <w:szCs w:val="22"/>
                <w:lang w:val="ru-RU"/>
              </w:rPr>
              <w:t>.</w:t>
            </w:r>
            <w:proofErr w:type="spellStart"/>
            <w:r w:rsidRPr="009A7871">
              <w:rPr>
                <w:rFonts w:ascii="Times New Roman" w:eastAsia="Times New Roman" w:hAnsi="Times New Roman" w:cs="Times New Roman"/>
                <w:color w:val="auto"/>
                <w:sz w:val="22"/>
                <w:szCs w:val="22"/>
                <w:lang w:val="en-US"/>
              </w:rPr>
              <w:t>ru</w:t>
            </w:r>
            <w:proofErr w:type="spellEnd"/>
          </w:p>
          <w:p w:rsidR="002D7B73" w:rsidRPr="009A7871" w:rsidRDefault="002D7B73" w:rsidP="00587C66">
            <w:pPr>
              <w:rPr>
                <w:rFonts w:ascii="Times New Roman" w:eastAsia="Times New Roman" w:hAnsi="Times New Roman" w:cs="Times New Roman"/>
                <w:color w:val="auto"/>
                <w:sz w:val="22"/>
                <w:szCs w:val="22"/>
                <w:lang w:val="ru-RU"/>
              </w:rPr>
            </w:pPr>
            <w:r w:rsidRPr="009A7871">
              <w:rPr>
                <w:rFonts w:ascii="Times New Roman" w:eastAsia="Times New Roman" w:hAnsi="Times New Roman" w:cs="Times New Roman"/>
                <w:color w:val="auto"/>
                <w:sz w:val="22"/>
                <w:szCs w:val="22"/>
                <w:lang w:val="ru-RU"/>
              </w:rPr>
              <w:t>Телефон/Факс: (87934) 4-26-84</w:t>
            </w:r>
          </w:p>
          <w:p w:rsidR="002D7B73" w:rsidRPr="009A7871" w:rsidRDefault="002D7B73" w:rsidP="00587C66">
            <w:pPr>
              <w:rPr>
                <w:rFonts w:ascii="Times New Roman" w:eastAsia="Times New Roman" w:hAnsi="Times New Roman" w:cs="Times New Roman"/>
                <w:color w:val="auto"/>
                <w:sz w:val="22"/>
                <w:szCs w:val="22"/>
                <w:lang w:val="ru-RU"/>
              </w:rPr>
            </w:pPr>
            <w:r w:rsidRPr="009A7871">
              <w:rPr>
                <w:rFonts w:ascii="Times New Roman" w:eastAsia="Times New Roman" w:hAnsi="Times New Roman" w:cs="Times New Roman"/>
                <w:color w:val="auto"/>
                <w:sz w:val="22"/>
                <w:szCs w:val="22"/>
                <w:lang w:val="ru-RU"/>
              </w:rPr>
              <w:t xml:space="preserve">Контактное лицо: </w:t>
            </w:r>
            <w:proofErr w:type="spellStart"/>
            <w:r w:rsidRPr="009A7871">
              <w:rPr>
                <w:rFonts w:ascii="Times New Roman" w:eastAsia="Times New Roman" w:hAnsi="Times New Roman" w:cs="Times New Roman"/>
                <w:color w:val="auto"/>
                <w:sz w:val="22"/>
                <w:szCs w:val="22"/>
                <w:lang w:val="ru-RU"/>
              </w:rPr>
              <w:t>Ветлицкий</w:t>
            </w:r>
            <w:proofErr w:type="spellEnd"/>
            <w:r w:rsidRPr="009A7871">
              <w:rPr>
                <w:rFonts w:ascii="Times New Roman" w:eastAsia="Times New Roman" w:hAnsi="Times New Roman" w:cs="Times New Roman"/>
                <w:color w:val="auto"/>
                <w:sz w:val="22"/>
                <w:szCs w:val="22"/>
                <w:lang w:val="ru-RU"/>
              </w:rPr>
              <w:t xml:space="preserve"> Станислав Юрьевич</w:t>
            </w:r>
          </w:p>
          <w:p w:rsidR="002D7B73" w:rsidRPr="002D7B73" w:rsidRDefault="002D7B73" w:rsidP="00587C66">
            <w:pPr>
              <w:rPr>
                <w:rFonts w:ascii="Times New Roman" w:eastAsia="Times New Roman" w:hAnsi="Times New Roman" w:cs="Times New Roman"/>
                <w:color w:val="FF0000"/>
                <w:sz w:val="22"/>
                <w:szCs w:val="22"/>
                <w:lang w:val="ru-RU"/>
              </w:rPr>
            </w:pPr>
            <w:r w:rsidRPr="009A7871">
              <w:rPr>
                <w:rFonts w:ascii="Times New Roman" w:eastAsia="Times New Roman" w:hAnsi="Times New Roman" w:cs="Times New Roman"/>
                <w:color w:val="auto"/>
                <w:sz w:val="22"/>
                <w:szCs w:val="22"/>
                <w:lang w:val="ru-RU"/>
              </w:rPr>
              <w:t>Официальный сайт ПАО «</w:t>
            </w:r>
            <w:proofErr w:type="spellStart"/>
            <w:r w:rsidRPr="009A7871">
              <w:rPr>
                <w:rFonts w:ascii="Times New Roman" w:eastAsia="Times New Roman" w:hAnsi="Times New Roman" w:cs="Times New Roman"/>
                <w:color w:val="auto"/>
                <w:sz w:val="22"/>
                <w:szCs w:val="22"/>
                <w:lang w:val="ru-RU"/>
              </w:rPr>
              <w:t>Ставропольэнергосбыт</w:t>
            </w:r>
            <w:proofErr w:type="spellEnd"/>
            <w:r w:rsidRPr="009A7871">
              <w:rPr>
                <w:rFonts w:ascii="Times New Roman" w:eastAsia="Times New Roman" w:hAnsi="Times New Roman" w:cs="Times New Roman"/>
                <w:color w:val="auto"/>
                <w:sz w:val="22"/>
                <w:szCs w:val="22"/>
                <w:lang w:val="ru-RU"/>
              </w:rPr>
              <w:t xml:space="preserve">» в сети Интернет, на котором размещены Извещение и Документация о проведении открытого запроса предложений: </w:t>
            </w:r>
            <w:hyperlink r:id="rId11" w:history="1">
              <w:r w:rsidRPr="009A7871">
                <w:rPr>
                  <w:rStyle w:val="aa"/>
                  <w:rFonts w:ascii="Times New Roman" w:hAnsi="Times New Roman" w:cs="Times New Roman"/>
                  <w:sz w:val="22"/>
                  <w:szCs w:val="22"/>
                  <w:lang w:val="en-US"/>
                </w:rPr>
                <w:t>www</w:t>
              </w:r>
              <w:r w:rsidRPr="009A7871">
                <w:rPr>
                  <w:rStyle w:val="aa"/>
                  <w:rFonts w:ascii="Times New Roman" w:hAnsi="Times New Roman" w:cs="Times New Roman"/>
                  <w:sz w:val="22"/>
                  <w:szCs w:val="22"/>
                  <w:lang w:val="ru-RU"/>
                </w:rPr>
                <w:t>.</w:t>
              </w:r>
              <w:r w:rsidRPr="009A7871">
                <w:rPr>
                  <w:rStyle w:val="aa"/>
                  <w:rFonts w:ascii="Times New Roman" w:hAnsi="Times New Roman" w:cs="Times New Roman"/>
                  <w:sz w:val="22"/>
                  <w:szCs w:val="22"/>
                  <w:lang w:val="en-US"/>
                </w:rPr>
                <w:t>staves</w:t>
              </w:r>
              <w:r w:rsidRPr="009A7871">
                <w:rPr>
                  <w:rStyle w:val="aa"/>
                  <w:rFonts w:ascii="Times New Roman" w:hAnsi="Times New Roman" w:cs="Times New Roman"/>
                  <w:sz w:val="22"/>
                  <w:szCs w:val="22"/>
                  <w:lang w:val="ru-RU"/>
                </w:rPr>
                <w:t>.</w:t>
              </w:r>
              <w:proofErr w:type="spellStart"/>
              <w:r w:rsidRPr="009A7871">
                <w:rPr>
                  <w:rStyle w:val="aa"/>
                  <w:rFonts w:ascii="Times New Roman" w:hAnsi="Times New Roman" w:cs="Times New Roman"/>
                  <w:sz w:val="22"/>
                  <w:szCs w:val="22"/>
                  <w:lang w:val="en-US"/>
                </w:rPr>
                <w:t>ru</w:t>
              </w:r>
              <w:proofErr w:type="spellEnd"/>
            </w:hyperlink>
            <w:r w:rsidRPr="009A7871">
              <w:rPr>
                <w:rFonts w:ascii="Times New Roman" w:eastAsia="Times New Roman" w:hAnsi="Times New Roman" w:cs="Times New Roman"/>
                <w:color w:val="auto"/>
                <w:sz w:val="22"/>
                <w:szCs w:val="22"/>
                <w:lang w:val="ru-RU"/>
              </w:rPr>
              <w:t>, в разделе закупки/текущие закупки/202</w:t>
            </w:r>
            <w:r w:rsidR="00214EA7" w:rsidRPr="009A7871">
              <w:rPr>
                <w:rFonts w:ascii="Times New Roman" w:eastAsia="Times New Roman" w:hAnsi="Times New Roman" w:cs="Times New Roman"/>
                <w:color w:val="auto"/>
                <w:sz w:val="22"/>
                <w:szCs w:val="22"/>
                <w:lang w:val="ru-RU"/>
              </w:rPr>
              <w:t>5</w:t>
            </w:r>
            <w:r w:rsidRPr="009A7871">
              <w:rPr>
                <w:rFonts w:ascii="Times New Roman" w:eastAsia="Times New Roman" w:hAnsi="Times New Roman" w:cs="Times New Roman"/>
                <w:color w:val="auto"/>
                <w:sz w:val="22"/>
                <w:szCs w:val="22"/>
                <w:lang w:val="ru-RU"/>
              </w:rPr>
              <w:t>/проведение процедур закупок в 202</w:t>
            </w:r>
            <w:r w:rsidR="00214EA7" w:rsidRPr="009A7871">
              <w:rPr>
                <w:rFonts w:ascii="Times New Roman" w:eastAsia="Times New Roman" w:hAnsi="Times New Roman" w:cs="Times New Roman"/>
                <w:color w:val="auto"/>
                <w:sz w:val="22"/>
                <w:szCs w:val="22"/>
                <w:lang w:val="ru-RU"/>
              </w:rPr>
              <w:t>5</w:t>
            </w:r>
            <w:r w:rsidRPr="009A7871">
              <w:rPr>
                <w:rFonts w:ascii="Times New Roman" w:eastAsia="Times New Roman" w:hAnsi="Times New Roman" w:cs="Times New Roman"/>
                <w:color w:val="auto"/>
                <w:sz w:val="22"/>
                <w:szCs w:val="22"/>
                <w:lang w:val="ru-RU"/>
              </w:rPr>
              <w:t>г.</w:t>
            </w:r>
          </w:p>
        </w:tc>
      </w:tr>
      <w:tr w:rsidR="002D7B73" w:rsidRPr="002B50E9" w:rsidTr="00214EA7">
        <w:tc>
          <w:tcPr>
            <w:tcW w:w="567" w:type="dxa"/>
            <w:vAlign w:val="center"/>
          </w:tcPr>
          <w:p w:rsidR="002D7B73" w:rsidRPr="002D7B73" w:rsidRDefault="002D7B73" w:rsidP="00214EA7">
            <w:pPr>
              <w:jc w:val="center"/>
              <w:rPr>
                <w:rFonts w:ascii="Times New Roman" w:eastAsia="Times New Roman" w:hAnsi="Times New Roman" w:cs="Times New Roman"/>
                <w:b/>
                <w:bCs/>
                <w:color w:val="auto"/>
                <w:sz w:val="22"/>
                <w:szCs w:val="22"/>
                <w:lang w:val="ru-RU"/>
              </w:rPr>
            </w:pPr>
            <w:r w:rsidRPr="002D7B73">
              <w:rPr>
                <w:rFonts w:ascii="Times New Roman" w:eastAsia="Times New Roman" w:hAnsi="Times New Roman" w:cs="Times New Roman"/>
                <w:b/>
                <w:bCs/>
                <w:color w:val="auto"/>
                <w:sz w:val="22"/>
                <w:szCs w:val="22"/>
                <w:lang w:val="ru-RU"/>
              </w:rPr>
              <w:t>2</w:t>
            </w:r>
          </w:p>
        </w:tc>
        <w:tc>
          <w:tcPr>
            <w:tcW w:w="3402" w:type="dxa"/>
          </w:tcPr>
          <w:p w:rsidR="002D7B73" w:rsidRPr="002D7B73" w:rsidRDefault="002D7B73" w:rsidP="00587C66">
            <w:pPr>
              <w:rPr>
                <w:rFonts w:ascii="Times New Roman" w:eastAsia="Times New Roman" w:hAnsi="Times New Roman" w:cs="Times New Roman"/>
                <w:b/>
                <w:bCs/>
                <w:color w:val="auto"/>
                <w:sz w:val="22"/>
                <w:szCs w:val="22"/>
                <w:lang w:val="ru-RU"/>
              </w:rPr>
            </w:pPr>
            <w:r w:rsidRPr="002D7B73">
              <w:rPr>
                <w:rFonts w:ascii="Times New Roman" w:eastAsia="Times New Roman" w:hAnsi="Times New Roman" w:cs="Times New Roman"/>
                <w:b/>
                <w:bCs/>
                <w:color w:val="auto"/>
                <w:sz w:val="22"/>
                <w:szCs w:val="22"/>
                <w:lang w:val="ru-RU"/>
              </w:rPr>
              <w:t>Способ закупки</w:t>
            </w:r>
          </w:p>
        </w:tc>
        <w:tc>
          <w:tcPr>
            <w:tcW w:w="5740" w:type="dxa"/>
          </w:tcPr>
          <w:p w:rsidR="002D7B73" w:rsidRPr="002D7B73" w:rsidRDefault="002D7B73" w:rsidP="00587C66">
            <w:pPr>
              <w:rPr>
                <w:rFonts w:ascii="Times New Roman" w:eastAsia="Times New Roman" w:hAnsi="Times New Roman" w:cs="Times New Roman"/>
                <w:color w:val="auto"/>
                <w:sz w:val="22"/>
                <w:szCs w:val="22"/>
                <w:lang w:val="ru-RU"/>
              </w:rPr>
            </w:pPr>
            <w:r w:rsidRPr="002D7B73">
              <w:rPr>
                <w:rFonts w:ascii="Times New Roman" w:eastAsia="Times New Roman" w:hAnsi="Times New Roman" w:cs="Times New Roman"/>
                <w:color w:val="auto"/>
                <w:sz w:val="22"/>
                <w:szCs w:val="22"/>
                <w:lang w:val="ru-RU"/>
              </w:rPr>
              <w:t xml:space="preserve">Открытый запрос предложений </w:t>
            </w:r>
          </w:p>
        </w:tc>
      </w:tr>
      <w:tr w:rsidR="002D7B73" w:rsidRPr="002B50E9" w:rsidTr="00214EA7">
        <w:tc>
          <w:tcPr>
            <w:tcW w:w="567" w:type="dxa"/>
            <w:vAlign w:val="center"/>
          </w:tcPr>
          <w:p w:rsidR="002D7B73" w:rsidRPr="002D7B73" w:rsidRDefault="002D7B73" w:rsidP="00214EA7">
            <w:pPr>
              <w:jc w:val="center"/>
              <w:rPr>
                <w:rFonts w:ascii="Times New Roman" w:eastAsia="Times New Roman" w:hAnsi="Times New Roman" w:cs="Times New Roman"/>
                <w:b/>
                <w:bCs/>
                <w:color w:val="auto"/>
                <w:sz w:val="22"/>
                <w:szCs w:val="22"/>
                <w:lang w:val="ru-RU"/>
              </w:rPr>
            </w:pPr>
            <w:r w:rsidRPr="002D7B73">
              <w:rPr>
                <w:rFonts w:ascii="Times New Roman" w:eastAsia="Times New Roman" w:hAnsi="Times New Roman" w:cs="Times New Roman"/>
                <w:b/>
                <w:bCs/>
                <w:color w:val="auto"/>
                <w:sz w:val="22"/>
                <w:szCs w:val="22"/>
                <w:lang w:val="ru-RU"/>
              </w:rPr>
              <w:t>3</w:t>
            </w:r>
          </w:p>
        </w:tc>
        <w:tc>
          <w:tcPr>
            <w:tcW w:w="3402" w:type="dxa"/>
          </w:tcPr>
          <w:p w:rsidR="002D7B73" w:rsidRPr="002D7B73" w:rsidRDefault="002D7B73" w:rsidP="00587C66">
            <w:pPr>
              <w:rPr>
                <w:rFonts w:ascii="Times New Roman" w:eastAsia="Times New Roman" w:hAnsi="Times New Roman" w:cs="Times New Roman"/>
                <w:b/>
                <w:bCs/>
                <w:color w:val="auto"/>
                <w:sz w:val="22"/>
                <w:szCs w:val="22"/>
                <w:lang w:val="ru-RU"/>
              </w:rPr>
            </w:pPr>
            <w:r w:rsidRPr="002D7B73">
              <w:rPr>
                <w:rFonts w:ascii="Times New Roman" w:eastAsia="Times New Roman" w:hAnsi="Times New Roman" w:cs="Times New Roman"/>
                <w:b/>
                <w:bCs/>
                <w:color w:val="auto"/>
                <w:sz w:val="22"/>
                <w:szCs w:val="22"/>
                <w:lang w:val="ru-RU"/>
              </w:rPr>
              <w:t>Предмет открытого запроса предложений</w:t>
            </w:r>
          </w:p>
        </w:tc>
        <w:tc>
          <w:tcPr>
            <w:tcW w:w="5740" w:type="dxa"/>
          </w:tcPr>
          <w:p w:rsidR="002D7B73" w:rsidRPr="002D7B73" w:rsidRDefault="004F2687" w:rsidP="006D1F94">
            <w:pPr>
              <w:rPr>
                <w:rFonts w:ascii="Times New Roman" w:eastAsia="Times New Roman" w:hAnsi="Times New Roman" w:cs="Times New Roman"/>
                <w:color w:val="auto"/>
                <w:sz w:val="22"/>
                <w:szCs w:val="22"/>
                <w:lang w:val="ru-RU"/>
              </w:rPr>
            </w:pPr>
            <w:r>
              <w:rPr>
                <w:rFonts w:ascii="Times New Roman" w:hAnsi="Times New Roman" w:cs="Times New Roman"/>
                <w:sz w:val="22"/>
                <w:szCs w:val="22"/>
                <w:lang w:val="ru-RU"/>
              </w:rPr>
              <w:t>Оказание</w:t>
            </w:r>
            <w:r w:rsidR="002D7B73" w:rsidRPr="002D7B73">
              <w:rPr>
                <w:rFonts w:ascii="Times New Roman" w:hAnsi="Times New Roman" w:cs="Times New Roman"/>
                <w:sz w:val="22"/>
                <w:szCs w:val="22"/>
                <w:lang w:val="ru-RU"/>
              </w:rPr>
              <w:t xml:space="preserve"> </w:t>
            </w:r>
            <w:r w:rsidR="003C45D0">
              <w:rPr>
                <w:rFonts w:ascii="Times New Roman" w:hAnsi="Times New Roman" w:cs="Times New Roman"/>
                <w:sz w:val="22"/>
                <w:szCs w:val="22"/>
                <w:lang w:val="ru-RU"/>
              </w:rPr>
              <w:t>услуг</w:t>
            </w:r>
            <w:r w:rsidR="002D7B73" w:rsidRPr="002D7B73">
              <w:rPr>
                <w:rFonts w:ascii="Times New Roman" w:hAnsi="Times New Roman" w:cs="Times New Roman"/>
                <w:sz w:val="22"/>
                <w:szCs w:val="22"/>
                <w:lang w:val="ru-RU"/>
              </w:rPr>
              <w:t xml:space="preserve"> по </w:t>
            </w:r>
            <w:r w:rsidR="003C45D0">
              <w:rPr>
                <w:rFonts w:ascii="Times New Roman" w:hAnsi="Times New Roman" w:cs="Times New Roman"/>
                <w:sz w:val="22"/>
                <w:szCs w:val="22"/>
                <w:lang w:val="ru-RU"/>
              </w:rPr>
              <w:t xml:space="preserve">мониторингу и реагированию на </w:t>
            </w:r>
            <w:r w:rsidR="00587C66">
              <w:rPr>
                <w:rFonts w:ascii="Times New Roman" w:hAnsi="Times New Roman" w:cs="Times New Roman"/>
                <w:sz w:val="22"/>
                <w:szCs w:val="22"/>
                <w:lang w:val="ru-RU"/>
              </w:rPr>
              <w:t xml:space="preserve">инциденты информационной безопасности и организацию информационного взаимодействия с </w:t>
            </w:r>
            <w:proofErr w:type="spellStart"/>
            <w:r w:rsidR="00587C66">
              <w:rPr>
                <w:rFonts w:ascii="Times New Roman" w:hAnsi="Times New Roman" w:cs="Times New Roman"/>
                <w:sz w:val="22"/>
                <w:szCs w:val="22"/>
                <w:lang w:val="ru-RU"/>
              </w:rPr>
              <w:t>ГосСОПКА</w:t>
            </w:r>
            <w:proofErr w:type="spellEnd"/>
            <w:r w:rsidR="003C45D0">
              <w:rPr>
                <w:rFonts w:ascii="Times New Roman" w:hAnsi="Times New Roman" w:cs="Times New Roman"/>
                <w:sz w:val="22"/>
                <w:szCs w:val="22"/>
                <w:lang w:val="ru-RU"/>
              </w:rPr>
              <w:t xml:space="preserve"> для нужд ПАО «</w:t>
            </w:r>
            <w:proofErr w:type="spellStart"/>
            <w:r w:rsidR="003C45D0">
              <w:rPr>
                <w:rFonts w:ascii="Times New Roman" w:hAnsi="Times New Roman" w:cs="Times New Roman"/>
                <w:sz w:val="22"/>
                <w:szCs w:val="22"/>
                <w:lang w:val="ru-RU"/>
              </w:rPr>
              <w:t>Ставропольэнергосбыт</w:t>
            </w:r>
            <w:proofErr w:type="spellEnd"/>
            <w:r w:rsidR="003C45D0">
              <w:rPr>
                <w:rFonts w:ascii="Times New Roman" w:hAnsi="Times New Roman" w:cs="Times New Roman"/>
                <w:sz w:val="22"/>
                <w:szCs w:val="22"/>
                <w:lang w:val="ru-RU"/>
              </w:rPr>
              <w:t>».</w:t>
            </w:r>
          </w:p>
        </w:tc>
      </w:tr>
      <w:tr w:rsidR="002D7B73" w:rsidRPr="002B50E9" w:rsidTr="00214EA7">
        <w:tc>
          <w:tcPr>
            <w:tcW w:w="567" w:type="dxa"/>
            <w:vAlign w:val="center"/>
          </w:tcPr>
          <w:p w:rsidR="002D7B73" w:rsidRPr="002D7B73" w:rsidRDefault="002D7B73" w:rsidP="00214EA7">
            <w:pPr>
              <w:jc w:val="center"/>
              <w:rPr>
                <w:rFonts w:ascii="Times New Roman" w:eastAsia="Times New Roman" w:hAnsi="Times New Roman" w:cs="Times New Roman"/>
                <w:b/>
                <w:bCs/>
                <w:color w:val="auto"/>
                <w:sz w:val="22"/>
                <w:szCs w:val="22"/>
                <w:lang w:val="ru-RU"/>
              </w:rPr>
            </w:pPr>
            <w:r w:rsidRPr="002D7B73">
              <w:rPr>
                <w:rFonts w:ascii="Times New Roman" w:eastAsia="Times New Roman" w:hAnsi="Times New Roman" w:cs="Times New Roman"/>
                <w:b/>
                <w:bCs/>
                <w:color w:val="auto"/>
                <w:sz w:val="22"/>
                <w:szCs w:val="22"/>
                <w:lang w:val="ru-RU"/>
              </w:rPr>
              <w:t>4</w:t>
            </w:r>
          </w:p>
        </w:tc>
        <w:tc>
          <w:tcPr>
            <w:tcW w:w="3402" w:type="dxa"/>
          </w:tcPr>
          <w:p w:rsidR="002D7B73" w:rsidRPr="002D7B73" w:rsidRDefault="002D7B73" w:rsidP="00587C66">
            <w:pPr>
              <w:rPr>
                <w:rFonts w:ascii="Times New Roman" w:eastAsia="Times New Roman" w:hAnsi="Times New Roman" w:cs="Times New Roman"/>
                <w:b/>
                <w:bCs/>
                <w:color w:val="auto"/>
                <w:sz w:val="22"/>
                <w:szCs w:val="22"/>
                <w:lang w:val="ru-RU"/>
              </w:rPr>
            </w:pPr>
            <w:r w:rsidRPr="002D7B73">
              <w:rPr>
                <w:rFonts w:ascii="Times New Roman" w:eastAsia="Times New Roman" w:hAnsi="Times New Roman" w:cs="Times New Roman"/>
                <w:b/>
                <w:bCs/>
                <w:color w:val="auto"/>
                <w:sz w:val="22"/>
                <w:szCs w:val="22"/>
                <w:lang w:val="ru-RU"/>
              </w:rPr>
              <w:t>Перечень работ по  предмету открытого запроса предложений</w:t>
            </w:r>
          </w:p>
        </w:tc>
        <w:tc>
          <w:tcPr>
            <w:tcW w:w="5740" w:type="dxa"/>
          </w:tcPr>
          <w:p w:rsidR="002D7B73" w:rsidRPr="002D7B73" w:rsidRDefault="002D7B73" w:rsidP="00587C66">
            <w:pPr>
              <w:tabs>
                <w:tab w:val="left" w:pos="5010"/>
              </w:tabs>
              <w:suppressAutoHyphens/>
              <w:rPr>
                <w:rFonts w:ascii="Times New Roman" w:eastAsia="Times New Roman" w:hAnsi="Times New Roman" w:cs="Times New Roman"/>
                <w:color w:val="auto"/>
                <w:sz w:val="22"/>
                <w:szCs w:val="22"/>
                <w:highlight w:val="yellow"/>
                <w:lang w:val="ru-RU"/>
              </w:rPr>
            </w:pPr>
            <w:r w:rsidRPr="002D7B73">
              <w:rPr>
                <w:rFonts w:ascii="Times New Roman" w:eastAsia="Times New Roman" w:hAnsi="Times New Roman" w:cs="Times New Roman"/>
                <w:color w:val="auto"/>
                <w:sz w:val="22"/>
                <w:szCs w:val="22"/>
                <w:lang w:val="ru-RU"/>
              </w:rPr>
              <w:t>Перечень и объемы выполняемых работ указаны в техническом задании настоящего запроса предложений (раздел 2 документации).</w:t>
            </w:r>
          </w:p>
        </w:tc>
      </w:tr>
      <w:tr w:rsidR="002D7B73" w:rsidRPr="002B50E9" w:rsidTr="00214EA7">
        <w:tc>
          <w:tcPr>
            <w:tcW w:w="567" w:type="dxa"/>
            <w:vAlign w:val="center"/>
          </w:tcPr>
          <w:p w:rsidR="002D7B73" w:rsidRPr="002D7B73" w:rsidRDefault="003C45D0" w:rsidP="00214EA7">
            <w:pPr>
              <w:jc w:val="center"/>
              <w:rPr>
                <w:rFonts w:ascii="Times New Roman" w:eastAsia="Times New Roman" w:hAnsi="Times New Roman" w:cs="Times New Roman"/>
                <w:b/>
                <w:bCs/>
                <w:color w:val="auto"/>
                <w:sz w:val="22"/>
                <w:szCs w:val="22"/>
                <w:lang w:val="ru-RU"/>
              </w:rPr>
            </w:pPr>
            <w:r>
              <w:rPr>
                <w:rFonts w:ascii="Times New Roman" w:eastAsia="Times New Roman" w:hAnsi="Times New Roman" w:cs="Times New Roman"/>
                <w:b/>
                <w:bCs/>
                <w:color w:val="auto"/>
                <w:sz w:val="22"/>
                <w:szCs w:val="22"/>
                <w:lang w:val="ru-RU"/>
              </w:rPr>
              <w:t>5</w:t>
            </w:r>
          </w:p>
        </w:tc>
        <w:tc>
          <w:tcPr>
            <w:tcW w:w="3402" w:type="dxa"/>
          </w:tcPr>
          <w:p w:rsidR="002D7B73" w:rsidRPr="002D7B73" w:rsidRDefault="002D7B73" w:rsidP="00587C66">
            <w:pPr>
              <w:rPr>
                <w:rFonts w:ascii="Times New Roman" w:eastAsia="Times New Roman" w:hAnsi="Times New Roman" w:cs="Times New Roman"/>
                <w:b/>
                <w:bCs/>
                <w:color w:val="auto"/>
                <w:sz w:val="22"/>
                <w:szCs w:val="22"/>
                <w:lang w:val="ru-RU"/>
              </w:rPr>
            </w:pPr>
            <w:r w:rsidRPr="002D7B73">
              <w:rPr>
                <w:rFonts w:ascii="Times New Roman" w:eastAsia="Times New Roman" w:hAnsi="Times New Roman" w:cs="Times New Roman"/>
                <w:b/>
                <w:noProof/>
                <w:color w:val="auto"/>
                <w:sz w:val="22"/>
                <w:szCs w:val="22"/>
                <w:lang w:val="ru-RU" w:eastAsia="ar-SA"/>
              </w:rPr>
              <w:t>Сведения о начальной (максимальной) цене договора (цене лота)</w:t>
            </w:r>
          </w:p>
        </w:tc>
        <w:tc>
          <w:tcPr>
            <w:tcW w:w="5740" w:type="dxa"/>
          </w:tcPr>
          <w:p w:rsidR="002D7B73" w:rsidRPr="002D7B73" w:rsidRDefault="002D7B73" w:rsidP="00587C66">
            <w:pPr>
              <w:rPr>
                <w:rFonts w:ascii="Times New Roman" w:eastAsia="Times New Roman" w:hAnsi="Times New Roman" w:cs="Times New Roman"/>
                <w:color w:val="C0504D"/>
                <w:sz w:val="22"/>
                <w:szCs w:val="22"/>
                <w:lang w:val="ru-RU"/>
              </w:rPr>
            </w:pPr>
            <w:r w:rsidRPr="002D7B73">
              <w:rPr>
                <w:rFonts w:ascii="Times New Roman" w:eastAsia="Times New Roman" w:hAnsi="Times New Roman" w:cs="Times New Roman"/>
                <w:color w:val="auto"/>
                <w:sz w:val="22"/>
                <w:szCs w:val="22"/>
                <w:lang w:val="ru-RU"/>
              </w:rPr>
              <w:t xml:space="preserve">Начальная (максимальная) цена Договора составляет            </w:t>
            </w:r>
            <w:r w:rsidR="006D1F94">
              <w:rPr>
                <w:rFonts w:ascii="Times New Roman" w:eastAsia="Times New Roman" w:hAnsi="Times New Roman" w:cs="Times New Roman"/>
                <w:color w:val="auto"/>
                <w:sz w:val="22"/>
                <w:szCs w:val="22"/>
                <w:lang w:val="ru-RU"/>
              </w:rPr>
              <w:t>3</w:t>
            </w:r>
            <w:r w:rsidRPr="002D7B73">
              <w:rPr>
                <w:rFonts w:ascii="Times New Roman" w:eastAsia="Times New Roman" w:hAnsi="Times New Roman" w:cs="Times New Roman"/>
                <w:color w:val="auto"/>
                <w:sz w:val="22"/>
                <w:szCs w:val="22"/>
                <w:lang w:val="ru-RU"/>
              </w:rPr>
              <w:t xml:space="preserve"> </w:t>
            </w:r>
            <w:r w:rsidR="006D1F94">
              <w:rPr>
                <w:rFonts w:ascii="Times New Roman" w:eastAsia="Times New Roman" w:hAnsi="Times New Roman" w:cs="Times New Roman"/>
                <w:color w:val="auto"/>
                <w:sz w:val="22"/>
                <w:szCs w:val="22"/>
                <w:lang w:val="ru-RU"/>
              </w:rPr>
              <w:t>835</w:t>
            </w:r>
            <w:r w:rsidRPr="002D7B73">
              <w:rPr>
                <w:rFonts w:ascii="Times New Roman" w:eastAsia="Times New Roman" w:hAnsi="Times New Roman" w:cs="Times New Roman"/>
                <w:color w:val="auto"/>
                <w:sz w:val="22"/>
                <w:szCs w:val="22"/>
                <w:lang w:val="ru-RU"/>
              </w:rPr>
              <w:t xml:space="preserve"> </w:t>
            </w:r>
            <w:r w:rsidR="003C45D0">
              <w:rPr>
                <w:rFonts w:ascii="Times New Roman" w:eastAsia="Times New Roman" w:hAnsi="Times New Roman" w:cs="Times New Roman"/>
                <w:color w:val="auto"/>
                <w:sz w:val="22"/>
                <w:szCs w:val="22"/>
                <w:lang w:val="ru-RU"/>
              </w:rPr>
              <w:t>000</w:t>
            </w:r>
            <w:r w:rsidRPr="002D7B73">
              <w:rPr>
                <w:rFonts w:ascii="Times New Roman" w:eastAsia="Times New Roman" w:hAnsi="Times New Roman" w:cs="Times New Roman"/>
                <w:color w:val="auto"/>
                <w:sz w:val="22"/>
                <w:szCs w:val="22"/>
                <w:lang w:val="ru-RU"/>
              </w:rPr>
              <w:t xml:space="preserve"> руб. 00 коп</w:t>
            </w:r>
            <w:proofErr w:type="gramStart"/>
            <w:r w:rsidRPr="002D7B73">
              <w:rPr>
                <w:rFonts w:ascii="Times New Roman" w:eastAsia="Times New Roman" w:hAnsi="Times New Roman" w:cs="Times New Roman"/>
                <w:color w:val="auto"/>
                <w:sz w:val="22"/>
                <w:szCs w:val="22"/>
                <w:lang w:val="ru-RU"/>
              </w:rPr>
              <w:t>.</w:t>
            </w:r>
            <w:proofErr w:type="gramEnd"/>
            <w:r w:rsidRPr="002D7B73">
              <w:rPr>
                <w:rFonts w:ascii="Times New Roman" w:eastAsia="Times New Roman" w:hAnsi="Times New Roman" w:cs="Times New Roman"/>
                <w:color w:val="auto"/>
                <w:sz w:val="22"/>
                <w:szCs w:val="22"/>
                <w:lang w:val="ru-RU"/>
              </w:rPr>
              <w:t xml:space="preserve"> </w:t>
            </w:r>
            <w:proofErr w:type="gramStart"/>
            <w:r w:rsidRPr="002D7B73">
              <w:rPr>
                <w:rFonts w:ascii="Times New Roman" w:eastAsia="Times New Roman" w:hAnsi="Times New Roman" w:cs="Times New Roman"/>
                <w:color w:val="auto"/>
                <w:sz w:val="22"/>
                <w:szCs w:val="22"/>
                <w:lang w:val="ru-RU"/>
              </w:rPr>
              <w:t>б</w:t>
            </w:r>
            <w:proofErr w:type="gramEnd"/>
            <w:r w:rsidRPr="002D7B73">
              <w:rPr>
                <w:rFonts w:ascii="Times New Roman" w:eastAsia="Times New Roman" w:hAnsi="Times New Roman" w:cs="Times New Roman"/>
                <w:color w:val="auto"/>
                <w:sz w:val="22"/>
                <w:szCs w:val="22"/>
                <w:lang w:val="ru-RU"/>
              </w:rPr>
              <w:t>ез НДС</w:t>
            </w:r>
          </w:p>
        </w:tc>
      </w:tr>
      <w:tr w:rsidR="002D7B73" w:rsidRPr="002B50E9" w:rsidTr="00214EA7">
        <w:tc>
          <w:tcPr>
            <w:tcW w:w="567" w:type="dxa"/>
            <w:vAlign w:val="center"/>
          </w:tcPr>
          <w:p w:rsidR="002D7B73" w:rsidRPr="002D7B73" w:rsidRDefault="003C45D0" w:rsidP="00214EA7">
            <w:pPr>
              <w:jc w:val="center"/>
              <w:rPr>
                <w:rFonts w:ascii="Times New Roman" w:eastAsia="Times New Roman" w:hAnsi="Times New Roman" w:cs="Times New Roman"/>
                <w:b/>
                <w:bCs/>
                <w:color w:val="auto"/>
                <w:sz w:val="22"/>
                <w:szCs w:val="22"/>
                <w:lang w:val="ru-RU"/>
              </w:rPr>
            </w:pPr>
            <w:r>
              <w:rPr>
                <w:rFonts w:ascii="Times New Roman" w:eastAsia="Times New Roman" w:hAnsi="Times New Roman" w:cs="Times New Roman"/>
                <w:b/>
                <w:bCs/>
                <w:color w:val="auto"/>
                <w:sz w:val="22"/>
                <w:szCs w:val="22"/>
                <w:lang w:val="ru-RU"/>
              </w:rPr>
              <w:t>6</w:t>
            </w:r>
          </w:p>
        </w:tc>
        <w:tc>
          <w:tcPr>
            <w:tcW w:w="3402" w:type="dxa"/>
          </w:tcPr>
          <w:p w:rsidR="002D7B73" w:rsidRPr="002D7B73" w:rsidRDefault="002D7B73" w:rsidP="00587C66">
            <w:pPr>
              <w:rPr>
                <w:rFonts w:ascii="Times New Roman" w:eastAsia="Times New Roman" w:hAnsi="Times New Roman" w:cs="Times New Roman"/>
                <w:b/>
                <w:bCs/>
                <w:color w:val="auto"/>
                <w:sz w:val="22"/>
                <w:szCs w:val="22"/>
                <w:lang w:val="ru-RU"/>
              </w:rPr>
            </w:pPr>
            <w:r w:rsidRPr="002D7B73">
              <w:rPr>
                <w:rFonts w:ascii="Times New Roman" w:eastAsia="Times New Roman" w:hAnsi="Times New Roman" w:cs="Times New Roman"/>
                <w:b/>
                <w:bCs/>
                <w:color w:val="auto"/>
                <w:sz w:val="22"/>
                <w:szCs w:val="22"/>
                <w:lang w:val="ru-RU"/>
              </w:rPr>
              <w:t>Порядок формирования цены договора</w:t>
            </w:r>
          </w:p>
        </w:tc>
        <w:tc>
          <w:tcPr>
            <w:tcW w:w="5740" w:type="dxa"/>
          </w:tcPr>
          <w:p w:rsidR="002D7B73" w:rsidRPr="002D7B73" w:rsidRDefault="002D7B73" w:rsidP="00587C66">
            <w:pPr>
              <w:rPr>
                <w:rFonts w:ascii="Times New Roman" w:eastAsia="Times New Roman" w:hAnsi="Times New Roman" w:cs="Times New Roman"/>
                <w:bCs/>
                <w:color w:val="auto"/>
                <w:sz w:val="22"/>
                <w:szCs w:val="22"/>
                <w:lang w:val="ru-RU"/>
              </w:rPr>
            </w:pPr>
            <w:r w:rsidRPr="002D7B73">
              <w:rPr>
                <w:rFonts w:ascii="Times New Roman" w:eastAsia="Times New Roman" w:hAnsi="Times New Roman" w:cs="Times New Roman"/>
                <w:bCs/>
                <w:color w:val="auto"/>
                <w:sz w:val="22"/>
                <w:szCs w:val="22"/>
                <w:lang w:val="ru-RU"/>
              </w:rPr>
              <w:t xml:space="preserve">Начальная (максимальная) цена контракта обоснована и сформирована в текущем уровне цен </w:t>
            </w:r>
          </w:p>
        </w:tc>
      </w:tr>
      <w:tr w:rsidR="002D7B73" w:rsidRPr="002B50E9" w:rsidTr="00214EA7">
        <w:tc>
          <w:tcPr>
            <w:tcW w:w="567" w:type="dxa"/>
            <w:vAlign w:val="center"/>
          </w:tcPr>
          <w:p w:rsidR="002D7B73" w:rsidRPr="002D7B73" w:rsidRDefault="003C45D0" w:rsidP="00214EA7">
            <w:pPr>
              <w:jc w:val="center"/>
              <w:rPr>
                <w:rFonts w:ascii="Times New Roman" w:eastAsia="Times New Roman" w:hAnsi="Times New Roman" w:cs="Times New Roman"/>
                <w:b/>
                <w:bCs/>
                <w:color w:val="auto"/>
                <w:sz w:val="22"/>
                <w:szCs w:val="22"/>
                <w:lang w:val="ru-RU"/>
              </w:rPr>
            </w:pPr>
            <w:r>
              <w:rPr>
                <w:rFonts w:ascii="Times New Roman" w:eastAsia="Times New Roman" w:hAnsi="Times New Roman" w:cs="Times New Roman"/>
                <w:b/>
                <w:bCs/>
                <w:color w:val="auto"/>
                <w:sz w:val="22"/>
                <w:szCs w:val="22"/>
                <w:lang w:val="ru-RU"/>
              </w:rPr>
              <w:t>7</w:t>
            </w:r>
          </w:p>
        </w:tc>
        <w:tc>
          <w:tcPr>
            <w:tcW w:w="3402" w:type="dxa"/>
          </w:tcPr>
          <w:p w:rsidR="002D7B73" w:rsidRPr="002D7B73" w:rsidRDefault="002D7B73" w:rsidP="00587C66">
            <w:pPr>
              <w:rPr>
                <w:rFonts w:ascii="Times New Roman" w:eastAsia="Times New Roman" w:hAnsi="Times New Roman" w:cs="Times New Roman"/>
                <w:b/>
                <w:bCs/>
                <w:color w:val="auto"/>
                <w:sz w:val="22"/>
                <w:szCs w:val="22"/>
                <w:lang w:val="ru-RU"/>
              </w:rPr>
            </w:pPr>
            <w:r w:rsidRPr="002D7B73">
              <w:rPr>
                <w:rFonts w:ascii="Times New Roman" w:eastAsia="Times New Roman" w:hAnsi="Times New Roman" w:cs="Times New Roman"/>
                <w:b/>
                <w:bCs/>
                <w:color w:val="auto"/>
                <w:sz w:val="22"/>
                <w:szCs w:val="22"/>
                <w:lang w:val="ru-RU"/>
              </w:rPr>
              <w:t>Сведения о валюте, используемой для формирования цены договора                       и расчетов по договору</w:t>
            </w:r>
          </w:p>
        </w:tc>
        <w:tc>
          <w:tcPr>
            <w:tcW w:w="5740" w:type="dxa"/>
          </w:tcPr>
          <w:p w:rsidR="002D7B73" w:rsidRPr="002D7B73" w:rsidRDefault="002D7B73" w:rsidP="00587C66">
            <w:pPr>
              <w:rPr>
                <w:rFonts w:ascii="Times New Roman" w:eastAsia="Times New Roman" w:hAnsi="Times New Roman" w:cs="Times New Roman"/>
                <w:color w:val="auto"/>
                <w:sz w:val="22"/>
                <w:szCs w:val="22"/>
                <w:lang w:val="ru-RU"/>
              </w:rPr>
            </w:pPr>
            <w:r w:rsidRPr="002D7B73">
              <w:rPr>
                <w:rFonts w:ascii="Times New Roman" w:eastAsia="Times New Roman" w:hAnsi="Times New Roman" w:cs="Times New Roman"/>
                <w:color w:val="auto"/>
                <w:sz w:val="22"/>
                <w:szCs w:val="22"/>
                <w:lang w:val="ru-RU"/>
              </w:rPr>
              <w:t>Российский рубль</w:t>
            </w:r>
          </w:p>
        </w:tc>
      </w:tr>
      <w:tr w:rsidR="002D7B73" w:rsidRPr="002B50E9" w:rsidTr="00214EA7">
        <w:tc>
          <w:tcPr>
            <w:tcW w:w="567" w:type="dxa"/>
            <w:vAlign w:val="center"/>
          </w:tcPr>
          <w:p w:rsidR="002D7B73" w:rsidRPr="002D7B73" w:rsidRDefault="003C45D0" w:rsidP="00214EA7">
            <w:pPr>
              <w:jc w:val="center"/>
              <w:rPr>
                <w:rFonts w:ascii="Times New Roman" w:eastAsia="Times New Roman" w:hAnsi="Times New Roman" w:cs="Times New Roman"/>
                <w:b/>
                <w:color w:val="auto"/>
                <w:sz w:val="22"/>
                <w:szCs w:val="22"/>
                <w:lang w:val="ru-RU"/>
              </w:rPr>
            </w:pPr>
            <w:r>
              <w:rPr>
                <w:rFonts w:ascii="Times New Roman" w:eastAsia="Times New Roman" w:hAnsi="Times New Roman" w:cs="Times New Roman"/>
                <w:b/>
                <w:color w:val="auto"/>
                <w:sz w:val="22"/>
                <w:szCs w:val="22"/>
                <w:lang w:val="ru-RU"/>
              </w:rPr>
              <w:t>8</w:t>
            </w:r>
          </w:p>
        </w:tc>
        <w:tc>
          <w:tcPr>
            <w:tcW w:w="3402" w:type="dxa"/>
          </w:tcPr>
          <w:p w:rsidR="002D7B73" w:rsidRPr="002D7B73" w:rsidRDefault="002D7B73" w:rsidP="00587C66">
            <w:pPr>
              <w:rPr>
                <w:rFonts w:ascii="Times New Roman" w:eastAsia="Times New Roman" w:hAnsi="Times New Roman" w:cs="Times New Roman"/>
                <w:b/>
                <w:color w:val="auto"/>
                <w:sz w:val="22"/>
                <w:szCs w:val="22"/>
                <w:lang w:val="ru-RU"/>
              </w:rPr>
            </w:pPr>
            <w:r w:rsidRPr="002D7B73">
              <w:rPr>
                <w:rFonts w:ascii="Times New Roman" w:eastAsia="Times New Roman" w:hAnsi="Times New Roman" w:cs="Times New Roman"/>
                <w:b/>
                <w:color w:val="auto"/>
                <w:sz w:val="22"/>
                <w:szCs w:val="22"/>
                <w:lang w:val="ru-RU"/>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5740" w:type="dxa"/>
          </w:tcPr>
          <w:p w:rsidR="002D7B73" w:rsidRPr="002D7B73" w:rsidRDefault="002D7B73" w:rsidP="00587C66">
            <w:pPr>
              <w:rPr>
                <w:rFonts w:ascii="Times New Roman" w:eastAsia="Times New Roman" w:hAnsi="Times New Roman" w:cs="Times New Roman"/>
                <w:color w:val="auto"/>
                <w:sz w:val="22"/>
                <w:szCs w:val="22"/>
                <w:lang w:val="ru-RU"/>
              </w:rPr>
            </w:pPr>
            <w:r w:rsidRPr="002D7B73">
              <w:rPr>
                <w:rFonts w:ascii="Times New Roman" w:eastAsia="Times New Roman" w:hAnsi="Times New Roman" w:cs="Times New Roman"/>
                <w:color w:val="auto"/>
                <w:sz w:val="22"/>
                <w:szCs w:val="22"/>
                <w:lang w:val="ru-RU"/>
              </w:rPr>
              <w:t>Не используется.</w:t>
            </w:r>
          </w:p>
        </w:tc>
      </w:tr>
      <w:tr w:rsidR="002D7B73" w:rsidRPr="002B50E9" w:rsidTr="00214EA7">
        <w:tc>
          <w:tcPr>
            <w:tcW w:w="567" w:type="dxa"/>
            <w:vAlign w:val="center"/>
          </w:tcPr>
          <w:p w:rsidR="002D7B73" w:rsidRPr="002D7B73" w:rsidRDefault="003C45D0" w:rsidP="00214EA7">
            <w:pPr>
              <w:jc w:val="center"/>
              <w:rPr>
                <w:rFonts w:ascii="Times New Roman" w:eastAsia="Times New Roman" w:hAnsi="Times New Roman" w:cs="Times New Roman"/>
                <w:b/>
                <w:color w:val="auto"/>
                <w:sz w:val="22"/>
                <w:szCs w:val="22"/>
                <w:lang w:val="ru-RU"/>
              </w:rPr>
            </w:pPr>
            <w:r>
              <w:rPr>
                <w:rFonts w:ascii="Times New Roman" w:eastAsia="Times New Roman" w:hAnsi="Times New Roman" w:cs="Times New Roman"/>
                <w:b/>
                <w:color w:val="auto"/>
                <w:sz w:val="22"/>
                <w:szCs w:val="22"/>
                <w:lang w:val="ru-RU"/>
              </w:rPr>
              <w:t>9</w:t>
            </w:r>
          </w:p>
        </w:tc>
        <w:tc>
          <w:tcPr>
            <w:tcW w:w="3402" w:type="dxa"/>
          </w:tcPr>
          <w:p w:rsidR="002D7B73" w:rsidRPr="002D7B73" w:rsidRDefault="002D7B73" w:rsidP="00587C66">
            <w:pPr>
              <w:rPr>
                <w:rFonts w:ascii="Times New Roman" w:eastAsia="Times New Roman" w:hAnsi="Times New Roman" w:cs="Times New Roman"/>
                <w:b/>
                <w:color w:val="auto"/>
                <w:sz w:val="22"/>
                <w:szCs w:val="22"/>
                <w:lang w:val="ru-RU"/>
              </w:rPr>
            </w:pPr>
            <w:r w:rsidRPr="002D7B73">
              <w:rPr>
                <w:rFonts w:ascii="Times New Roman" w:eastAsia="Times New Roman" w:hAnsi="Times New Roman" w:cs="Times New Roman"/>
                <w:b/>
                <w:color w:val="auto"/>
                <w:sz w:val="22"/>
                <w:szCs w:val="22"/>
                <w:lang w:val="ru-RU"/>
              </w:rPr>
              <w:t>Сведения о возможности Заказчика изменить предусмотренные договором количество товаров, объем работ, услуг и процент такого изменения</w:t>
            </w:r>
          </w:p>
        </w:tc>
        <w:tc>
          <w:tcPr>
            <w:tcW w:w="5740" w:type="dxa"/>
          </w:tcPr>
          <w:p w:rsidR="002D7B73" w:rsidRPr="002D7B73" w:rsidRDefault="002D7B73" w:rsidP="00587C66">
            <w:pPr>
              <w:rPr>
                <w:rFonts w:ascii="Times New Roman" w:eastAsia="Times New Roman" w:hAnsi="Times New Roman" w:cs="Times New Roman"/>
                <w:noProof/>
                <w:color w:val="auto"/>
                <w:sz w:val="22"/>
                <w:szCs w:val="22"/>
                <w:lang w:val="ru-RU" w:eastAsia="ar-SA"/>
              </w:rPr>
            </w:pPr>
            <w:r w:rsidRPr="002D7B73">
              <w:rPr>
                <w:rFonts w:ascii="Times New Roman" w:eastAsia="Times New Roman" w:hAnsi="Times New Roman" w:cs="Times New Roman"/>
                <w:noProof/>
                <w:color w:val="auto"/>
                <w:sz w:val="22"/>
                <w:szCs w:val="22"/>
                <w:lang w:val="ru-RU" w:eastAsia="ar-SA"/>
              </w:rPr>
              <w:t xml:space="preserve">Возможно в проценте согласованном сторонами </w:t>
            </w:r>
          </w:p>
        </w:tc>
      </w:tr>
      <w:tr w:rsidR="002D7B73" w:rsidRPr="002B50E9" w:rsidTr="00214EA7">
        <w:trPr>
          <w:trHeight w:val="442"/>
        </w:trPr>
        <w:tc>
          <w:tcPr>
            <w:tcW w:w="567" w:type="dxa"/>
            <w:vAlign w:val="center"/>
          </w:tcPr>
          <w:p w:rsidR="002D7B73" w:rsidRPr="002D7B73" w:rsidRDefault="003C45D0" w:rsidP="00214EA7">
            <w:pPr>
              <w:jc w:val="center"/>
              <w:rPr>
                <w:rFonts w:ascii="Times New Roman" w:eastAsia="Times New Roman" w:hAnsi="Times New Roman" w:cs="Times New Roman"/>
                <w:b/>
                <w:bCs/>
                <w:color w:val="auto"/>
                <w:sz w:val="22"/>
                <w:szCs w:val="22"/>
                <w:lang w:val="ru-RU"/>
              </w:rPr>
            </w:pPr>
            <w:r>
              <w:rPr>
                <w:rFonts w:ascii="Times New Roman" w:eastAsia="Times New Roman" w:hAnsi="Times New Roman" w:cs="Times New Roman"/>
                <w:b/>
                <w:bCs/>
                <w:color w:val="auto"/>
                <w:sz w:val="22"/>
                <w:szCs w:val="22"/>
                <w:lang w:val="ru-RU"/>
              </w:rPr>
              <w:t>10</w:t>
            </w:r>
          </w:p>
        </w:tc>
        <w:tc>
          <w:tcPr>
            <w:tcW w:w="3402" w:type="dxa"/>
          </w:tcPr>
          <w:p w:rsidR="002D7B73" w:rsidRPr="002D7B73" w:rsidRDefault="002D7B73" w:rsidP="00587C66">
            <w:pPr>
              <w:rPr>
                <w:rFonts w:ascii="Times New Roman" w:eastAsia="Times New Roman" w:hAnsi="Times New Roman" w:cs="Times New Roman"/>
                <w:b/>
                <w:bCs/>
                <w:color w:val="auto"/>
                <w:sz w:val="22"/>
                <w:szCs w:val="22"/>
                <w:lang w:val="ru-RU"/>
              </w:rPr>
            </w:pPr>
            <w:r w:rsidRPr="002D7B73">
              <w:rPr>
                <w:rFonts w:ascii="Times New Roman" w:eastAsia="Times New Roman" w:hAnsi="Times New Roman" w:cs="Times New Roman"/>
                <w:b/>
                <w:color w:val="auto"/>
                <w:sz w:val="22"/>
                <w:szCs w:val="22"/>
                <w:lang w:val="ru-RU"/>
              </w:rPr>
              <w:t>Форма, сроки и порядок оплаты товара, работы, услуги</w:t>
            </w:r>
          </w:p>
        </w:tc>
        <w:tc>
          <w:tcPr>
            <w:tcW w:w="5740" w:type="dxa"/>
          </w:tcPr>
          <w:p w:rsidR="002D7B73" w:rsidRPr="002D7B73" w:rsidRDefault="002D7B73" w:rsidP="00587C66">
            <w:pPr>
              <w:rPr>
                <w:rFonts w:ascii="Times New Roman" w:eastAsia="Times New Roman" w:hAnsi="Times New Roman" w:cs="Times New Roman"/>
                <w:color w:val="auto"/>
                <w:sz w:val="22"/>
                <w:szCs w:val="22"/>
                <w:lang w:val="ru-RU"/>
              </w:rPr>
            </w:pPr>
            <w:r w:rsidRPr="002D7B73">
              <w:rPr>
                <w:rFonts w:ascii="Times New Roman" w:eastAsia="Times New Roman" w:hAnsi="Times New Roman" w:cs="Times New Roman"/>
                <w:color w:val="auto"/>
                <w:sz w:val="22"/>
                <w:szCs w:val="22"/>
                <w:lang w:val="ru-RU"/>
              </w:rPr>
              <w:t>Безналичный расчет. Оплата производится в соответствии с проектом договора к настоящей Документации.</w:t>
            </w:r>
          </w:p>
        </w:tc>
      </w:tr>
      <w:tr w:rsidR="002D7B73" w:rsidRPr="002B50E9" w:rsidTr="00214EA7">
        <w:trPr>
          <w:trHeight w:val="442"/>
        </w:trPr>
        <w:tc>
          <w:tcPr>
            <w:tcW w:w="567" w:type="dxa"/>
            <w:vAlign w:val="center"/>
          </w:tcPr>
          <w:p w:rsidR="002D7B73" w:rsidRPr="002D7B73" w:rsidRDefault="003C45D0" w:rsidP="00214EA7">
            <w:pPr>
              <w:jc w:val="center"/>
              <w:rPr>
                <w:rFonts w:ascii="Times New Roman" w:eastAsia="Times New Roman" w:hAnsi="Times New Roman" w:cs="Times New Roman"/>
                <w:b/>
                <w:color w:val="auto"/>
                <w:sz w:val="22"/>
                <w:szCs w:val="22"/>
                <w:lang w:val="en-US"/>
              </w:rPr>
            </w:pPr>
            <w:r>
              <w:rPr>
                <w:rFonts w:ascii="Times New Roman" w:eastAsia="Times New Roman" w:hAnsi="Times New Roman" w:cs="Times New Roman"/>
                <w:b/>
                <w:color w:val="auto"/>
                <w:sz w:val="22"/>
                <w:szCs w:val="22"/>
                <w:lang w:val="ru-RU"/>
              </w:rPr>
              <w:lastRenderedPageBreak/>
              <w:t>11</w:t>
            </w:r>
          </w:p>
        </w:tc>
        <w:tc>
          <w:tcPr>
            <w:tcW w:w="3402" w:type="dxa"/>
          </w:tcPr>
          <w:p w:rsidR="002D7B73" w:rsidRPr="002D7B73" w:rsidRDefault="002D7B73" w:rsidP="00587C66">
            <w:pPr>
              <w:rPr>
                <w:rFonts w:ascii="Times New Roman" w:eastAsia="Times New Roman" w:hAnsi="Times New Roman" w:cs="Times New Roman"/>
                <w:b/>
                <w:color w:val="auto"/>
                <w:sz w:val="22"/>
                <w:szCs w:val="22"/>
                <w:lang w:val="ru-RU"/>
              </w:rPr>
            </w:pPr>
            <w:r w:rsidRPr="002D7B73">
              <w:rPr>
                <w:rFonts w:ascii="Times New Roman" w:eastAsia="Times New Roman" w:hAnsi="Times New Roman" w:cs="Times New Roman"/>
                <w:b/>
                <w:color w:val="auto"/>
                <w:sz w:val="22"/>
                <w:szCs w:val="22"/>
                <w:lang w:val="ru-RU"/>
              </w:rPr>
              <w:t>Срок, место подачи Заявок на участие в открытом запросе предложений</w:t>
            </w:r>
          </w:p>
        </w:tc>
        <w:tc>
          <w:tcPr>
            <w:tcW w:w="5740" w:type="dxa"/>
          </w:tcPr>
          <w:p w:rsidR="002D7B73" w:rsidRPr="002D7B73" w:rsidRDefault="002D7B73" w:rsidP="00587C66">
            <w:pPr>
              <w:widowControl w:val="0"/>
              <w:outlineLvl w:val="0"/>
              <w:rPr>
                <w:rFonts w:ascii="Times New Roman" w:eastAsia="Times New Roman" w:hAnsi="Times New Roman" w:cs="Times New Roman"/>
                <w:color w:val="auto"/>
                <w:sz w:val="22"/>
                <w:szCs w:val="22"/>
                <w:lang w:val="ru-RU"/>
              </w:rPr>
            </w:pPr>
            <w:r w:rsidRPr="002D7B73">
              <w:rPr>
                <w:rFonts w:ascii="Times New Roman" w:eastAsia="Times New Roman" w:hAnsi="Times New Roman" w:cs="Times New Roman"/>
                <w:color w:val="auto"/>
                <w:sz w:val="22"/>
                <w:szCs w:val="22"/>
                <w:lang w:val="ru-RU"/>
              </w:rPr>
              <w:t>Начало подачи Заявок на участие в открытом запросе предложений:</w:t>
            </w:r>
            <w:r w:rsidR="009A7871">
              <w:rPr>
                <w:rFonts w:ascii="Times New Roman" w:eastAsia="Times New Roman" w:hAnsi="Times New Roman" w:cs="Times New Roman"/>
                <w:color w:val="auto"/>
                <w:sz w:val="22"/>
                <w:szCs w:val="22"/>
                <w:lang w:val="ru-RU"/>
              </w:rPr>
              <w:t xml:space="preserve"> 30</w:t>
            </w:r>
            <w:r w:rsidRPr="002D7B73">
              <w:rPr>
                <w:rFonts w:ascii="Times New Roman" w:eastAsia="Times New Roman" w:hAnsi="Times New Roman" w:cs="Times New Roman"/>
                <w:color w:val="auto"/>
                <w:sz w:val="22"/>
                <w:szCs w:val="22"/>
                <w:lang w:val="ru-RU"/>
              </w:rPr>
              <w:t>.</w:t>
            </w:r>
            <w:r w:rsidR="009A7871">
              <w:rPr>
                <w:rFonts w:ascii="Times New Roman" w:eastAsia="Times New Roman" w:hAnsi="Times New Roman" w:cs="Times New Roman"/>
                <w:color w:val="auto"/>
                <w:sz w:val="22"/>
                <w:szCs w:val="22"/>
                <w:lang w:val="ru-RU"/>
              </w:rPr>
              <w:t>04</w:t>
            </w:r>
            <w:r w:rsidR="003C45D0">
              <w:rPr>
                <w:rFonts w:ascii="Times New Roman" w:eastAsia="Times New Roman" w:hAnsi="Times New Roman" w:cs="Times New Roman"/>
                <w:color w:val="auto"/>
                <w:sz w:val="22"/>
                <w:szCs w:val="22"/>
                <w:lang w:val="ru-RU"/>
              </w:rPr>
              <w:t>.2025</w:t>
            </w:r>
            <w:r w:rsidRPr="002D7B73">
              <w:rPr>
                <w:rFonts w:ascii="Times New Roman" w:eastAsia="Times New Roman" w:hAnsi="Times New Roman" w:cs="Times New Roman"/>
                <w:color w:val="auto"/>
                <w:sz w:val="22"/>
                <w:szCs w:val="22"/>
                <w:lang w:val="ru-RU"/>
              </w:rPr>
              <w:t xml:space="preserve"> г.</w:t>
            </w:r>
          </w:p>
          <w:p w:rsidR="002D7B73" w:rsidRPr="002D7B73" w:rsidRDefault="002D7B73" w:rsidP="00587C66">
            <w:pPr>
              <w:widowControl w:val="0"/>
              <w:outlineLvl w:val="0"/>
              <w:rPr>
                <w:rFonts w:ascii="Times New Roman" w:eastAsia="Times New Roman" w:hAnsi="Times New Roman" w:cs="Times New Roman"/>
                <w:color w:val="auto"/>
                <w:sz w:val="22"/>
                <w:szCs w:val="22"/>
                <w:lang w:val="ru-RU"/>
              </w:rPr>
            </w:pPr>
            <w:r w:rsidRPr="002D7B73">
              <w:rPr>
                <w:rFonts w:ascii="Times New Roman" w:eastAsia="Times New Roman" w:hAnsi="Times New Roman" w:cs="Times New Roman"/>
                <w:color w:val="auto"/>
                <w:sz w:val="22"/>
                <w:szCs w:val="22"/>
                <w:lang w:val="ru-RU"/>
              </w:rPr>
              <w:t xml:space="preserve">Окончание подачи Заявок на участие в открытом запросе предложений: 10:00 (по московскому времени) </w:t>
            </w:r>
            <w:r w:rsidR="009A7871">
              <w:rPr>
                <w:rFonts w:ascii="Times New Roman" w:eastAsia="Times New Roman" w:hAnsi="Times New Roman" w:cs="Times New Roman"/>
                <w:color w:val="auto"/>
                <w:sz w:val="22"/>
                <w:szCs w:val="22"/>
                <w:lang w:val="ru-RU"/>
              </w:rPr>
              <w:t>14</w:t>
            </w:r>
            <w:r w:rsidRPr="002D7B73">
              <w:rPr>
                <w:rFonts w:ascii="Times New Roman" w:eastAsia="Times New Roman" w:hAnsi="Times New Roman" w:cs="Times New Roman"/>
                <w:color w:val="auto"/>
                <w:sz w:val="22"/>
                <w:szCs w:val="22"/>
                <w:lang w:val="ru-RU"/>
              </w:rPr>
              <w:t>.</w:t>
            </w:r>
            <w:r w:rsidR="009A7871">
              <w:rPr>
                <w:rFonts w:ascii="Times New Roman" w:eastAsia="Times New Roman" w:hAnsi="Times New Roman" w:cs="Times New Roman"/>
                <w:color w:val="auto"/>
                <w:sz w:val="22"/>
                <w:szCs w:val="22"/>
                <w:lang w:val="ru-RU"/>
              </w:rPr>
              <w:t>05</w:t>
            </w:r>
            <w:r w:rsidR="003C45D0">
              <w:rPr>
                <w:rFonts w:ascii="Times New Roman" w:eastAsia="Times New Roman" w:hAnsi="Times New Roman" w:cs="Times New Roman"/>
                <w:color w:val="auto"/>
                <w:sz w:val="22"/>
                <w:szCs w:val="22"/>
                <w:lang w:val="ru-RU"/>
              </w:rPr>
              <w:t>.2025</w:t>
            </w:r>
            <w:r w:rsidRPr="002D7B73">
              <w:rPr>
                <w:rFonts w:ascii="Times New Roman" w:eastAsia="Times New Roman" w:hAnsi="Times New Roman" w:cs="Times New Roman"/>
                <w:color w:val="auto"/>
                <w:sz w:val="22"/>
                <w:szCs w:val="22"/>
                <w:lang w:val="ru-RU"/>
              </w:rPr>
              <w:t>г.</w:t>
            </w:r>
          </w:p>
          <w:p w:rsidR="002D7B73" w:rsidRPr="002D7B73" w:rsidRDefault="002D7B73" w:rsidP="00587C66">
            <w:pPr>
              <w:rPr>
                <w:rFonts w:ascii="Times New Roman" w:eastAsia="Times New Roman" w:hAnsi="Times New Roman" w:cs="Times New Roman"/>
                <w:color w:val="auto"/>
                <w:sz w:val="22"/>
                <w:szCs w:val="22"/>
                <w:lang w:val="ru-RU"/>
              </w:rPr>
            </w:pPr>
            <w:r w:rsidRPr="002D7B73">
              <w:rPr>
                <w:rFonts w:ascii="Times New Roman" w:eastAsia="Times New Roman" w:hAnsi="Times New Roman" w:cs="Times New Roman"/>
                <w:color w:val="auto"/>
                <w:sz w:val="22"/>
                <w:szCs w:val="22"/>
                <w:lang w:val="ru-RU"/>
              </w:rPr>
              <w:t>Предложения на участие в открытом запросе предложений подаются ежедневно по рабочим дням с 09:00 до 18:00 (понедельник – пятница), по адресу: г. Ессентуки, ул. Большевистская, 59 а, кабинет №303 в ОМТС.</w:t>
            </w:r>
          </w:p>
        </w:tc>
      </w:tr>
      <w:tr w:rsidR="002D7B73" w:rsidRPr="002B50E9" w:rsidTr="00214EA7">
        <w:tc>
          <w:tcPr>
            <w:tcW w:w="567" w:type="dxa"/>
            <w:vAlign w:val="center"/>
          </w:tcPr>
          <w:p w:rsidR="002D7B73" w:rsidRPr="002D7B73" w:rsidRDefault="003C45D0" w:rsidP="00214EA7">
            <w:pPr>
              <w:jc w:val="center"/>
              <w:rPr>
                <w:rFonts w:ascii="Times New Roman" w:eastAsia="Times New Roman" w:hAnsi="Times New Roman" w:cs="Times New Roman"/>
                <w:b/>
                <w:color w:val="auto"/>
                <w:sz w:val="22"/>
                <w:szCs w:val="22"/>
                <w:lang w:val="en-US"/>
              </w:rPr>
            </w:pPr>
            <w:r>
              <w:rPr>
                <w:rFonts w:ascii="Times New Roman" w:eastAsia="Times New Roman" w:hAnsi="Times New Roman" w:cs="Times New Roman"/>
                <w:b/>
                <w:color w:val="auto"/>
                <w:sz w:val="22"/>
                <w:szCs w:val="22"/>
                <w:lang w:val="ru-RU"/>
              </w:rPr>
              <w:t>12</w:t>
            </w:r>
          </w:p>
        </w:tc>
        <w:tc>
          <w:tcPr>
            <w:tcW w:w="3402" w:type="dxa"/>
          </w:tcPr>
          <w:p w:rsidR="002D7B73" w:rsidRPr="002D7B73" w:rsidRDefault="002D7B73" w:rsidP="00587C66">
            <w:pPr>
              <w:rPr>
                <w:rFonts w:ascii="Times New Roman" w:eastAsia="Times New Roman" w:hAnsi="Times New Roman" w:cs="Times New Roman"/>
                <w:b/>
                <w:color w:val="auto"/>
                <w:sz w:val="22"/>
                <w:szCs w:val="22"/>
                <w:lang w:val="ru-RU"/>
              </w:rPr>
            </w:pPr>
            <w:r w:rsidRPr="002D7B73">
              <w:rPr>
                <w:rFonts w:ascii="Times New Roman" w:eastAsia="Times New Roman" w:hAnsi="Times New Roman" w:cs="Times New Roman"/>
                <w:b/>
                <w:color w:val="auto"/>
                <w:sz w:val="22"/>
                <w:szCs w:val="22"/>
                <w:lang w:val="ru-RU"/>
              </w:rPr>
              <w:t>Место и дата рассмотрения предложений участников закупки и подведения итогов закупки</w:t>
            </w:r>
          </w:p>
        </w:tc>
        <w:tc>
          <w:tcPr>
            <w:tcW w:w="5740" w:type="dxa"/>
          </w:tcPr>
          <w:p w:rsidR="002D7B73" w:rsidRPr="002D7B73" w:rsidRDefault="002D7B73" w:rsidP="00587C66">
            <w:pPr>
              <w:rPr>
                <w:rFonts w:ascii="Times New Roman" w:eastAsia="Times New Roman" w:hAnsi="Times New Roman" w:cs="Times New Roman"/>
                <w:color w:val="auto"/>
                <w:sz w:val="22"/>
                <w:szCs w:val="22"/>
                <w:lang w:val="ru-RU"/>
              </w:rPr>
            </w:pPr>
            <w:r w:rsidRPr="002D7B73">
              <w:rPr>
                <w:rFonts w:ascii="Times New Roman" w:eastAsia="Times New Roman" w:hAnsi="Times New Roman" w:cs="Times New Roman"/>
                <w:color w:val="auto"/>
                <w:sz w:val="22"/>
                <w:szCs w:val="22"/>
                <w:lang w:val="ru-RU"/>
              </w:rPr>
              <w:t xml:space="preserve">г. Ессентуки, ул. Большевистская, 59 а, </w:t>
            </w:r>
            <w:proofErr w:type="gramStart"/>
            <w:r w:rsidRPr="002D7B73">
              <w:rPr>
                <w:rFonts w:ascii="Times New Roman" w:eastAsia="Times New Roman" w:hAnsi="Times New Roman" w:cs="Times New Roman"/>
                <w:color w:val="auto"/>
                <w:sz w:val="22"/>
                <w:szCs w:val="22"/>
                <w:lang w:val="ru-RU"/>
              </w:rPr>
              <w:t>конференц- зал</w:t>
            </w:r>
            <w:proofErr w:type="gramEnd"/>
            <w:r w:rsidRPr="002D7B73">
              <w:rPr>
                <w:rFonts w:ascii="Times New Roman" w:eastAsia="Times New Roman" w:hAnsi="Times New Roman" w:cs="Times New Roman"/>
                <w:color w:val="auto"/>
                <w:sz w:val="22"/>
                <w:szCs w:val="22"/>
                <w:lang w:val="ru-RU"/>
              </w:rPr>
              <w:t xml:space="preserve">  ПАО «</w:t>
            </w:r>
            <w:proofErr w:type="spellStart"/>
            <w:r w:rsidRPr="002D7B73">
              <w:rPr>
                <w:rFonts w:ascii="Times New Roman" w:eastAsia="Times New Roman" w:hAnsi="Times New Roman" w:cs="Times New Roman"/>
                <w:color w:val="auto"/>
                <w:sz w:val="22"/>
                <w:szCs w:val="22"/>
                <w:lang w:val="ru-RU"/>
              </w:rPr>
              <w:t>Ставропольэнергосбыт</w:t>
            </w:r>
            <w:proofErr w:type="spellEnd"/>
            <w:r w:rsidRPr="002D7B73">
              <w:rPr>
                <w:rFonts w:ascii="Times New Roman" w:eastAsia="Times New Roman" w:hAnsi="Times New Roman" w:cs="Times New Roman"/>
                <w:color w:val="auto"/>
                <w:sz w:val="22"/>
                <w:szCs w:val="22"/>
                <w:lang w:val="ru-RU"/>
              </w:rPr>
              <w:t xml:space="preserve">», </w:t>
            </w:r>
            <w:r w:rsidR="009A7871">
              <w:rPr>
                <w:rFonts w:ascii="Times New Roman" w:eastAsia="Times New Roman" w:hAnsi="Times New Roman" w:cs="Times New Roman"/>
                <w:color w:val="auto"/>
                <w:sz w:val="22"/>
                <w:szCs w:val="22"/>
                <w:lang w:val="ru-RU"/>
              </w:rPr>
              <w:t>14</w:t>
            </w:r>
            <w:r w:rsidRPr="002D7B73">
              <w:rPr>
                <w:rFonts w:ascii="Times New Roman" w:eastAsia="Times New Roman" w:hAnsi="Times New Roman" w:cs="Times New Roman"/>
                <w:color w:val="auto"/>
                <w:sz w:val="22"/>
                <w:szCs w:val="22"/>
                <w:lang w:val="ru-RU"/>
              </w:rPr>
              <w:t>.</w:t>
            </w:r>
            <w:r w:rsidR="009A7871">
              <w:rPr>
                <w:rFonts w:ascii="Times New Roman" w:eastAsia="Times New Roman" w:hAnsi="Times New Roman" w:cs="Times New Roman"/>
                <w:color w:val="auto"/>
                <w:sz w:val="22"/>
                <w:szCs w:val="22"/>
                <w:lang w:val="ru-RU"/>
              </w:rPr>
              <w:t>05</w:t>
            </w:r>
            <w:r w:rsidR="003C45D0">
              <w:rPr>
                <w:rFonts w:ascii="Times New Roman" w:eastAsia="Times New Roman" w:hAnsi="Times New Roman" w:cs="Times New Roman"/>
                <w:color w:val="auto"/>
                <w:sz w:val="22"/>
                <w:szCs w:val="22"/>
                <w:lang w:val="ru-RU"/>
              </w:rPr>
              <w:t>.2025</w:t>
            </w:r>
            <w:r w:rsidRPr="002D7B73">
              <w:rPr>
                <w:rFonts w:ascii="Times New Roman" w:eastAsia="Times New Roman" w:hAnsi="Times New Roman" w:cs="Times New Roman"/>
                <w:color w:val="auto"/>
                <w:sz w:val="22"/>
                <w:szCs w:val="22"/>
                <w:lang w:val="ru-RU"/>
              </w:rPr>
              <w:t xml:space="preserve"> г. в 12:00 по московскому времени.</w:t>
            </w:r>
          </w:p>
        </w:tc>
      </w:tr>
      <w:tr w:rsidR="002D7B73" w:rsidRPr="002B50E9" w:rsidTr="00214EA7">
        <w:tc>
          <w:tcPr>
            <w:tcW w:w="567" w:type="dxa"/>
            <w:vAlign w:val="center"/>
          </w:tcPr>
          <w:p w:rsidR="002D7B73" w:rsidRPr="002D7B73" w:rsidRDefault="003C45D0" w:rsidP="00214EA7">
            <w:pPr>
              <w:jc w:val="center"/>
              <w:rPr>
                <w:rFonts w:ascii="Times New Roman" w:eastAsia="Times New Roman" w:hAnsi="Times New Roman" w:cs="Times New Roman"/>
                <w:b/>
                <w:color w:val="auto"/>
                <w:sz w:val="22"/>
                <w:szCs w:val="22"/>
                <w:lang w:val="en-US"/>
              </w:rPr>
            </w:pPr>
            <w:r>
              <w:rPr>
                <w:rFonts w:ascii="Times New Roman" w:eastAsia="Times New Roman" w:hAnsi="Times New Roman" w:cs="Times New Roman"/>
                <w:b/>
                <w:color w:val="auto"/>
                <w:sz w:val="22"/>
                <w:szCs w:val="22"/>
                <w:lang w:val="ru-RU"/>
              </w:rPr>
              <w:t>13</w:t>
            </w:r>
          </w:p>
        </w:tc>
        <w:tc>
          <w:tcPr>
            <w:tcW w:w="3402" w:type="dxa"/>
          </w:tcPr>
          <w:p w:rsidR="002D7B73" w:rsidRPr="002D7B73" w:rsidRDefault="002D7B73" w:rsidP="00587C66">
            <w:pPr>
              <w:rPr>
                <w:rFonts w:ascii="Times New Roman" w:eastAsia="Times New Roman" w:hAnsi="Times New Roman" w:cs="Times New Roman"/>
                <w:b/>
                <w:color w:val="auto"/>
                <w:sz w:val="22"/>
                <w:szCs w:val="22"/>
                <w:lang w:val="ru-RU"/>
              </w:rPr>
            </w:pPr>
            <w:r w:rsidRPr="002D7B73">
              <w:rPr>
                <w:rFonts w:ascii="Times New Roman" w:eastAsia="Times New Roman" w:hAnsi="Times New Roman" w:cs="Times New Roman"/>
                <w:b/>
                <w:color w:val="auto"/>
                <w:sz w:val="22"/>
                <w:szCs w:val="22"/>
                <w:lang w:val="ru-RU"/>
              </w:rPr>
              <w:t>Срок отказа от проведения открытого запроса предложений</w:t>
            </w:r>
          </w:p>
        </w:tc>
        <w:tc>
          <w:tcPr>
            <w:tcW w:w="5740" w:type="dxa"/>
          </w:tcPr>
          <w:p w:rsidR="002D7B73" w:rsidRPr="002D7B73" w:rsidRDefault="002D7B73" w:rsidP="00587C66">
            <w:pPr>
              <w:rPr>
                <w:rFonts w:ascii="Times New Roman" w:eastAsia="Times New Roman" w:hAnsi="Times New Roman" w:cs="Times New Roman"/>
                <w:color w:val="auto"/>
                <w:sz w:val="22"/>
                <w:szCs w:val="22"/>
                <w:lang w:val="ru-RU"/>
              </w:rPr>
            </w:pPr>
            <w:r w:rsidRPr="002D7B73">
              <w:rPr>
                <w:rFonts w:ascii="Times New Roman" w:eastAsia="Times New Roman" w:hAnsi="Times New Roman" w:cs="Times New Roman"/>
                <w:color w:val="auto"/>
                <w:sz w:val="22"/>
                <w:szCs w:val="22"/>
                <w:lang w:val="ru-RU"/>
              </w:rPr>
              <w:t>За один день до момента окончания приема предложений для участия в открытом запросе предложений</w:t>
            </w:r>
          </w:p>
        </w:tc>
      </w:tr>
      <w:tr w:rsidR="002D7B73" w:rsidRPr="002B50E9" w:rsidTr="00214EA7">
        <w:trPr>
          <w:trHeight w:val="850"/>
        </w:trPr>
        <w:tc>
          <w:tcPr>
            <w:tcW w:w="567" w:type="dxa"/>
            <w:vAlign w:val="center"/>
          </w:tcPr>
          <w:p w:rsidR="002D7B73" w:rsidRPr="002D7B73" w:rsidRDefault="003C45D0" w:rsidP="00214EA7">
            <w:pPr>
              <w:jc w:val="center"/>
              <w:rPr>
                <w:rFonts w:ascii="Times New Roman" w:eastAsia="Times New Roman" w:hAnsi="Times New Roman" w:cs="Times New Roman"/>
                <w:b/>
                <w:color w:val="auto"/>
                <w:sz w:val="22"/>
                <w:szCs w:val="22"/>
                <w:lang w:val="en-US"/>
              </w:rPr>
            </w:pPr>
            <w:r>
              <w:rPr>
                <w:rFonts w:ascii="Times New Roman" w:eastAsia="Times New Roman" w:hAnsi="Times New Roman" w:cs="Times New Roman"/>
                <w:b/>
                <w:color w:val="auto"/>
                <w:sz w:val="22"/>
                <w:szCs w:val="22"/>
                <w:lang w:val="ru-RU"/>
              </w:rPr>
              <w:t>14</w:t>
            </w:r>
          </w:p>
        </w:tc>
        <w:tc>
          <w:tcPr>
            <w:tcW w:w="3402" w:type="dxa"/>
          </w:tcPr>
          <w:p w:rsidR="002D7B73" w:rsidRPr="002D7B73" w:rsidRDefault="002D7B73" w:rsidP="00587C66">
            <w:pPr>
              <w:rPr>
                <w:rFonts w:ascii="Times New Roman" w:eastAsia="Times New Roman" w:hAnsi="Times New Roman" w:cs="Times New Roman"/>
                <w:b/>
                <w:color w:val="auto"/>
                <w:sz w:val="22"/>
                <w:szCs w:val="22"/>
                <w:lang w:val="ru-RU"/>
              </w:rPr>
            </w:pPr>
            <w:r w:rsidRPr="002D7B73">
              <w:rPr>
                <w:rFonts w:ascii="Times New Roman" w:eastAsia="Times New Roman" w:hAnsi="Times New Roman" w:cs="Times New Roman"/>
                <w:b/>
                <w:color w:val="auto"/>
                <w:sz w:val="22"/>
                <w:szCs w:val="22"/>
                <w:lang w:val="ru-RU"/>
              </w:rPr>
              <w:t>Критерии оценки Предложений участников, значимость таких критериев и порядок оценки</w:t>
            </w:r>
          </w:p>
        </w:tc>
        <w:tc>
          <w:tcPr>
            <w:tcW w:w="5740" w:type="dxa"/>
          </w:tcPr>
          <w:p w:rsidR="002D7B73" w:rsidRPr="002D7B73" w:rsidRDefault="002D7B73" w:rsidP="00587C66">
            <w:pPr>
              <w:rPr>
                <w:rFonts w:ascii="Times New Roman" w:eastAsia="Times New Roman" w:hAnsi="Times New Roman" w:cs="Times New Roman"/>
                <w:color w:val="auto"/>
                <w:sz w:val="22"/>
                <w:szCs w:val="22"/>
                <w:lang w:val="ru-RU"/>
              </w:rPr>
            </w:pPr>
            <w:r w:rsidRPr="002D7B73">
              <w:rPr>
                <w:rFonts w:ascii="Times New Roman" w:eastAsia="Times New Roman" w:hAnsi="Times New Roman" w:cs="Times New Roman"/>
                <w:color w:val="auto"/>
                <w:sz w:val="22"/>
                <w:szCs w:val="22"/>
                <w:lang w:val="ru-RU"/>
              </w:rPr>
              <w:t>В соответствии с Положением о закупках товаров, работ, услуг ПАО «</w:t>
            </w:r>
            <w:proofErr w:type="spellStart"/>
            <w:r w:rsidRPr="002D7B73">
              <w:rPr>
                <w:rFonts w:ascii="Times New Roman" w:eastAsia="Times New Roman" w:hAnsi="Times New Roman" w:cs="Times New Roman"/>
                <w:color w:val="auto"/>
                <w:sz w:val="22"/>
                <w:szCs w:val="22"/>
                <w:lang w:val="ru-RU"/>
              </w:rPr>
              <w:t>Ставропольэнергосбыт</w:t>
            </w:r>
            <w:proofErr w:type="spellEnd"/>
            <w:r w:rsidRPr="002D7B73">
              <w:rPr>
                <w:rFonts w:ascii="Times New Roman" w:eastAsia="Times New Roman" w:hAnsi="Times New Roman" w:cs="Times New Roman"/>
                <w:color w:val="auto"/>
                <w:sz w:val="22"/>
                <w:szCs w:val="22"/>
                <w:lang w:val="ru-RU"/>
              </w:rPr>
              <w:t xml:space="preserve">» и документации открытого запроса предложений </w:t>
            </w:r>
          </w:p>
        </w:tc>
      </w:tr>
    </w:tbl>
    <w:p w:rsidR="0081779A" w:rsidRDefault="0081779A" w:rsidP="00602EE3">
      <w:pPr>
        <w:rPr>
          <w:lang w:val="ru-RU"/>
        </w:rPr>
      </w:pPr>
    </w:p>
    <w:p w:rsidR="0081779A" w:rsidRDefault="0081779A" w:rsidP="00602EE3">
      <w:pPr>
        <w:rPr>
          <w:lang w:val="ru-RU"/>
        </w:rPr>
      </w:pPr>
    </w:p>
    <w:p w:rsidR="0081779A" w:rsidRDefault="0081779A" w:rsidP="00602EE3">
      <w:pPr>
        <w:rPr>
          <w:lang w:val="ru-RU"/>
        </w:rPr>
      </w:pPr>
    </w:p>
    <w:p w:rsidR="0081779A" w:rsidRDefault="0081779A" w:rsidP="00602EE3">
      <w:pPr>
        <w:rPr>
          <w:lang w:val="ru-RU"/>
        </w:rPr>
      </w:pPr>
    </w:p>
    <w:p w:rsidR="0081779A" w:rsidRDefault="0081779A" w:rsidP="00602EE3">
      <w:pPr>
        <w:rPr>
          <w:lang w:val="ru-RU"/>
        </w:rPr>
      </w:pPr>
    </w:p>
    <w:p w:rsidR="0081779A" w:rsidRDefault="0081779A" w:rsidP="00602EE3">
      <w:pPr>
        <w:rPr>
          <w:lang w:val="ru-RU"/>
        </w:rPr>
      </w:pPr>
    </w:p>
    <w:p w:rsidR="0081779A" w:rsidRDefault="0081779A" w:rsidP="00602EE3">
      <w:pPr>
        <w:rPr>
          <w:lang w:val="ru-RU"/>
        </w:rPr>
      </w:pPr>
    </w:p>
    <w:p w:rsidR="0081779A" w:rsidRDefault="0081779A" w:rsidP="00602EE3">
      <w:pPr>
        <w:rPr>
          <w:lang w:val="ru-RU"/>
        </w:rPr>
      </w:pPr>
    </w:p>
    <w:p w:rsidR="0081779A" w:rsidRDefault="0081779A" w:rsidP="00602EE3">
      <w:pPr>
        <w:rPr>
          <w:lang w:val="ru-RU"/>
        </w:rPr>
      </w:pPr>
    </w:p>
    <w:p w:rsidR="0081779A" w:rsidRDefault="0081779A" w:rsidP="00602EE3">
      <w:pPr>
        <w:rPr>
          <w:lang w:val="ru-RU"/>
        </w:rPr>
      </w:pPr>
    </w:p>
    <w:p w:rsidR="0081779A" w:rsidRDefault="0081779A" w:rsidP="00602EE3">
      <w:pPr>
        <w:rPr>
          <w:lang w:val="ru-RU"/>
        </w:rPr>
      </w:pPr>
    </w:p>
    <w:p w:rsidR="0081779A" w:rsidRDefault="0081779A" w:rsidP="00602EE3">
      <w:pPr>
        <w:rPr>
          <w:lang w:val="ru-RU"/>
        </w:rPr>
      </w:pPr>
    </w:p>
    <w:p w:rsidR="0081779A" w:rsidRDefault="0081779A" w:rsidP="00602EE3">
      <w:pPr>
        <w:rPr>
          <w:lang w:val="ru-RU"/>
        </w:rPr>
      </w:pPr>
    </w:p>
    <w:p w:rsidR="0081779A" w:rsidRDefault="0081779A" w:rsidP="00602EE3">
      <w:pPr>
        <w:rPr>
          <w:lang w:val="ru-RU"/>
        </w:rPr>
      </w:pPr>
    </w:p>
    <w:p w:rsidR="0081779A" w:rsidRPr="002D7B73" w:rsidRDefault="0081779A" w:rsidP="00602EE3">
      <w:pPr>
        <w:rPr>
          <w:lang w:val="ru-RU"/>
        </w:rPr>
      </w:pPr>
    </w:p>
    <w:p w:rsidR="006651BB" w:rsidRPr="002D7B73" w:rsidRDefault="00AB6A71" w:rsidP="00602EE3">
      <w:pPr>
        <w:keepNext/>
        <w:keepLines/>
        <w:spacing w:line="418" w:lineRule="exact"/>
        <w:ind w:left="120" w:right="2200" w:firstLine="22"/>
        <w:outlineLvl w:val="1"/>
        <w:rPr>
          <w:rFonts w:ascii="Times New Roman" w:eastAsia="Times New Roman" w:hAnsi="Times New Roman" w:cs="Times New Roman"/>
          <w:b/>
          <w:color w:val="auto"/>
          <w:sz w:val="32"/>
          <w:szCs w:val="34"/>
          <w:lang w:val="ru-RU"/>
        </w:rPr>
      </w:pPr>
      <w:r w:rsidRPr="002D7B73">
        <w:rPr>
          <w:rFonts w:ascii="Times New Roman" w:eastAsia="Times New Roman" w:hAnsi="Times New Roman" w:cs="Times New Roman"/>
          <w:b/>
          <w:color w:val="auto"/>
          <w:sz w:val="32"/>
          <w:szCs w:val="34"/>
          <w:lang w:val="ru-RU"/>
        </w:rPr>
        <w:lastRenderedPageBreak/>
        <w:t>6</w:t>
      </w:r>
      <w:r w:rsidR="006651BB" w:rsidRPr="002D7B73">
        <w:rPr>
          <w:rFonts w:ascii="Times New Roman" w:eastAsia="Times New Roman" w:hAnsi="Times New Roman" w:cs="Times New Roman"/>
          <w:b/>
          <w:color w:val="auto"/>
          <w:sz w:val="32"/>
          <w:szCs w:val="34"/>
          <w:lang w:val="ru-RU"/>
        </w:rPr>
        <w:t xml:space="preserve">. Форма письма о подаче </w:t>
      </w:r>
      <w:r w:rsidR="00F707AF" w:rsidRPr="002D7B73">
        <w:rPr>
          <w:rFonts w:ascii="Times New Roman" w:eastAsia="Times New Roman" w:hAnsi="Times New Roman" w:cs="Times New Roman"/>
          <w:b/>
          <w:color w:val="auto"/>
          <w:sz w:val="32"/>
          <w:szCs w:val="34"/>
          <w:lang w:val="ru-RU"/>
        </w:rPr>
        <w:t>предложения (</w:t>
      </w:r>
      <w:r w:rsidR="006651BB" w:rsidRPr="002D7B73">
        <w:rPr>
          <w:rFonts w:ascii="Times New Roman" w:eastAsia="Times New Roman" w:hAnsi="Times New Roman" w:cs="Times New Roman"/>
          <w:b/>
          <w:color w:val="auto"/>
          <w:sz w:val="32"/>
          <w:szCs w:val="34"/>
          <w:lang w:val="ru-RU"/>
        </w:rPr>
        <w:t>оферты</w:t>
      </w:r>
      <w:r w:rsidR="00F707AF" w:rsidRPr="002D7B73">
        <w:rPr>
          <w:rFonts w:ascii="Times New Roman" w:eastAsia="Times New Roman" w:hAnsi="Times New Roman" w:cs="Times New Roman"/>
          <w:b/>
          <w:color w:val="auto"/>
          <w:sz w:val="32"/>
          <w:szCs w:val="34"/>
          <w:lang w:val="ru-RU"/>
        </w:rPr>
        <w:t>)</w:t>
      </w:r>
      <w:r w:rsidR="006651BB" w:rsidRPr="002D7B73">
        <w:rPr>
          <w:rFonts w:ascii="Times New Roman" w:eastAsia="Times New Roman" w:hAnsi="Times New Roman" w:cs="Times New Roman"/>
          <w:b/>
          <w:color w:val="auto"/>
          <w:sz w:val="32"/>
          <w:szCs w:val="34"/>
          <w:lang w:val="ru-RU"/>
        </w:rPr>
        <w:t>.</w:t>
      </w:r>
    </w:p>
    <w:p w:rsidR="006651BB" w:rsidRPr="00975890" w:rsidRDefault="006651BB" w:rsidP="006651BB">
      <w:pPr>
        <w:keepNext/>
        <w:keepLines/>
        <w:spacing w:line="418" w:lineRule="exact"/>
        <w:ind w:left="120" w:right="2200" w:firstLine="540"/>
        <w:outlineLvl w:val="1"/>
        <w:rPr>
          <w:rFonts w:ascii="Times New Roman" w:eastAsia="Times New Roman" w:hAnsi="Times New Roman" w:cs="Times New Roman"/>
          <w:b/>
          <w:color w:val="auto"/>
          <w:sz w:val="34"/>
          <w:szCs w:val="34"/>
          <w:lang w:val="ru-RU"/>
        </w:rPr>
      </w:pPr>
    </w:p>
    <w:tbl>
      <w:tblPr>
        <w:tblW w:w="0" w:type="auto"/>
        <w:tblInd w:w="-87" w:type="dxa"/>
        <w:tblLayout w:type="fixed"/>
        <w:tblCellMar>
          <w:top w:w="55" w:type="dxa"/>
          <w:left w:w="55" w:type="dxa"/>
          <w:bottom w:w="55" w:type="dxa"/>
          <w:right w:w="55" w:type="dxa"/>
        </w:tblCellMar>
        <w:tblLook w:val="0000" w:firstRow="0" w:lastRow="0" w:firstColumn="0" w:lastColumn="0" w:noHBand="0" w:noVBand="0"/>
      </w:tblPr>
      <w:tblGrid>
        <w:gridCol w:w="4658"/>
        <w:gridCol w:w="5098"/>
      </w:tblGrid>
      <w:tr w:rsidR="006651BB" w:rsidRPr="00975890" w:rsidTr="00D052E7">
        <w:tc>
          <w:tcPr>
            <w:tcW w:w="4658" w:type="dxa"/>
          </w:tcPr>
          <w:p w:rsidR="006651BB" w:rsidRPr="00975890" w:rsidRDefault="006651BB" w:rsidP="00D052E7">
            <w:pPr>
              <w:widowControl w:val="0"/>
              <w:tabs>
                <w:tab w:val="left" w:pos="2552"/>
              </w:tabs>
              <w:suppressAutoHyphens/>
              <w:snapToGrid w:val="0"/>
              <w:jc w:val="center"/>
              <w:rPr>
                <w:rFonts w:ascii="Times New Roman" w:eastAsia="Lucida Sans Unicode" w:hAnsi="Times New Roman" w:cs="Tahoma"/>
                <w:sz w:val="13"/>
                <w:szCs w:val="13"/>
                <w:lang w:val="ru-RU" w:eastAsia="en-US" w:bidi="en-US"/>
              </w:rPr>
            </w:pPr>
          </w:p>
          <w:p w:rsidR="006651BB" w:rsidRPr="00975890" w:rsidRDefault="00602EE3" w:rsidP="00D052E7">
            <w:pPr>
              <w:widowControl w:val="0"/>
              <w:tabs>
                <w:tab w:val="left" w:pos="2552"/>
              </w:tabs>
              <w:suppressAutoHyphens/>
              <w:snapToGrid w:val="0"/>
              <w:jc w:val="center"/>
              <w:rPr>
                <w:rFonts w:ascii="Arial" w:eastAsia="Arial" w:hAnsi="Arial" w:cs="Arial"/>
                <w:b/>
                <w:sz w:val="16"/>
                <w:szCs w:val="16"/>
                <w:lang w:val="ru-RU"/>
              </w:rPr>
            </w:pPr>
            <w:r>
              <w:rPr>
                <w:rFonts w:ascii="Times New Roman" w:eastAsia="Lucida Sans Unicode" w:hAnsi="Times New Roman" w:cs="Tahoma"/>
                <w:noProof/>
                <w:sz w:val="13"/>
                <w:szCs w:val="13"/>
                <w:lang w:val="ru-RU"/>
              </w:rPr>
              <mc:AlternateContent>
                <mc:Choice Requires="wps">
                  <w:drawing>
                    <wp:anchor distT="0" distB="0" distL="114935" distR="114935" simplePos="0" relativeHeight="251659264" behindDoc="1" locked="0" layoutInCell="1" allowOverlap="1" wp14:anchorId="2F1F22B1" wp14:editId="5882B126">
                      <wp:simplePos x="0" y="0"/>
                      <wp:positionH relativeFrom="column">
                        <wp:posOffset>117475</wp:posOffset>
                      </wp:positionH>
                      <wp:positionV relativeFrom="paragraph">
                        <wp:posOffset>-4946650</wp:posOffset>
                      </wp:positionV>
                      <wp:extent cx="2153285" cy="1681480"/>
                      <wp:effectExtent l="0" t="2540" r="0" b="1905"/>
                      <wp:wrapTight wrapText="bothSides">
                        <wp:wrapPolygon edited="0">
                          <wp:start x="-96" y="0"/>
                          <wp:lineTo x="-96" y="21478"/>
                          <wp:lineTo x="21600" y="21478"/>
                          <wp:lineTo x="21600" y="0"/>
                          <wp:lineTo x="-96" y="0"/>
                        </wp:wrapPolygon>
                      </wp:wrapTight>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285" cy="1681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02E67" w:rsidRDefault="00802E67" w:rsidP="00602EE3">
                                  <w:pPr>
                                    <w:spacing w:after="240"/>
                                    <w:rPr>
                                      <w:rFonts w:ascii="Aktiv Grotesk Corp" w:hAnsi="Aktiv Grotesk Corp" w:hint="eastAsia"/>
                                      <w:sz w:val="16"/>
                                      <w:szCs w:val="16"/>
                                      <w:u w:val="single"/>
                                      <w:lang w:val="ru-RU"/>
                                    </w:rPr>
                                  </w:pPr>
                                  <w:r>
                                    <w:rPr>
                                      <w:rFonts w:ascii="Aktiv Grotesk Corp" w:hAnsi="Aktiv Grotesk Corp"/>
                                      <w:sz w:val="16"/>
                                      <w:szCs w:val="16"/>
                                      <w:u w:val="single"/>
                                      <w:lang w:val="ru-RU"/>
                                    </w:rPr>
                                    <w:t>Реквизиты организации, или ИП на фирменном бланке</w:t>
                                  </w:r>
                                </w:p>
                                <w:p w:rsidR="00802E67" w:rsidRDefault="00802E67" w:rsidP="00602EE3">
                                  <w:pPr>
                                    <w:spacing w:after="240"/>
                                    <w:rPr>
                                      <w:rFonts w:ascii="Aktiv Grotesk Corp" w:hAnsi="Aktiv Grotesk Corp" w:hint="eastAsia"/>
                                      <w:sz w:val="16"/>
                                      <w:szCs w:val="16"/>
                                      <w:u w:val="single"/>
                                      <w:lang w:val="ru-RU"/>
                                    </w:rPr>
                                  </w:pPr>
                                </w:p>
                                <w:p w:rsidR="00802E67" w:rsidRDefault="00802E67" w:rsidP="00602EE3">
                                  <w:pPr>
                                    <w:spacing w:after="240"/>
                                    <w:rPr>
                                      <w:rFonts w:ascii="Aktiv Grotesk Corp" w:hAnsi="Aktiv Grotesk Corp" w:hint="eastAsia"/>
                                      <w:sz w:val="16"/>
                                      <w:szCs w:val="16"/>
                                      <w:u w:val="single"/>
                                      <w:lang w:val="ru-RU"/>
                                    </w:rPr>
                                  </w:pPr>
                                </w:p>
                                <w:p w:rsidR="00802E67" w:rsidRDefault="00802E67" w:rsidP="00602EE3">
                                  <w:pPr>
                                    <w:spacing w:after="240"/>
                                    <w:rPr>
                                      <w:rFonts w:ascii="Aktiv Grotesk Corp" w:hAnsi="Aktiv Grotesk Corp" w:hint="eastAsia"/>
                                      <w:sz w:val="16"/>
                                      <w:szCs w:val="16"/>
                                      <w:u w:val="single"/>
                                      <w:lang w:val="ru-RU"/>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25pt;margin-top:-389.5pt;width:169.55pt;height:132.4pt;z-index:-251657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" stroked="f">
                      <v:textbox inset="0,0,0,0">
                        <w:txbxContent>
                          <w:p w:rsidR="00802E67" w:rsidRDefault="00802E67" w:rsidP="00602EE3">
                            <w:pPr>
                              <w:spacing w:after="240"/>
                              <w:rPr>
                                <w:rFonts w:ascii="Aktiv Grotesk Corp" w:hAnsi="Aktiv Grotesk Corp" w:hint="eastAsia"/>
                                <w:sz w:val="16"/>
                                <w:szCs w:val="16"/>
                                <w:u w:val="single"/>
                                <w:lang w:val="ru-RU"/>
                              </w:rPr>
                            </w:pPr>
                            <w:r>
                              <w:rPr>
                                <w:rFonts w:ascii="Aktiv Grotesk Corp" w:hAnsi="Aktiv Grotesk Corp"/>
                                <w:sz w:val="16"/>
                                <w:szCs w:val="16"/>
                                <w:u w:val="single"/>
                                <w:lang w:val="ru-RU"/>
                              </w:rPr>
                              <w:t>Реквизиты организации, или ИП на фирменном бланке</w:t>
                            </w:r>
                          </w:p>
                          <w:p w:rsidR="00802E67" w:rsidRDefault="00802E67" w:rsidP="00602EE3">
                            <w:pPr>
                              <w:spacing w:after="240"/>
                              <w:rPr>
                                <w:rFonts w:ascii="Aktiv Grotesk Corp" w:hAnsi="Aktiv Grotesk Corp" w:hint="eastAsia"/>
                                <w:sz w:val="16"/>
                                <w:szCs w:val="16"/>
                                <w:u w:val="single"/>
                                <w:lang w:val="ru-RU"/>
                              </w:rPr>
                            </w:pPr>
                          </w:p>
                          <w:p w:rsidR="00802E67" w:rsidRDefault="00802E67" w:rsidP="00602EE3">
                            <w:pPr>
                              <w:spacing w:after="240"/>
                              <w:rPr>
                                <w:rFonts w:ascii="Aktiv Grotesk Corp" w:hAnsi="Aktiv Grotesk Corp" w:hint="eastAsia"/>
                                <w:sz w:val="16"/>
                                <w:szCs w:val="16"/>
                                <w:u w:val="single"/>
                                <w:lang w:val="ru-RU"/>
                              </w:rPr>
                            </w:pPr>
                          </w:p>
                          <w:p w:rsidR="00802E67" w:rsidRDefault="00802E67" w:rsidP="00602EE3">
                            <w:pPr>
                              <w:spacing w:after="240"/>
                              <w:rPr>
                                <w:rFonts w:ascii="Aktiv Grotesk Corp" w:hAnsi="Aktiv Grotesk Corp" w:hint="eastAsia"/>
                                <w:sz w:val="16"/>
                                <w:szCs w:val="16"/>
                                <w:u w:val="single"/>
                                <w:lang w:val="ru-RU"/>
                              </w:rPr>
                            </w:pPr>
                          </w:p>
                        </w:txbxContent>
                      </v:textbox>
                      <w10:wrap type="tight"/>
                    </v:shape>
                  </w:pict>
                </mc:Fallback>
              </mc:AlternateContent>
            </w:r>
          </w:p>
        </w:tc>
        <w:tc>
          <w:tcPr>
            <w:tcW w:w="5098" w:type="dxa"/>
          </w:tcPr>
          <w:p w:rsidR="006651BB" w:rsidRPr="00975890" w:rsidRDefault="006651BB" w:rsidP="00D052E7">
            <w:pPr>
              <w:widowControl w:val="0"/>
              <w:suppressAutoHyphens/>
              <w:snapToGrid w:val="0"/>
              <w:jc w:val="right"/>
              <w:rPr>
                <w:rFonts w:ascii="Times New Roman" w:eastAsia="Times New Roman" w:hAnsi="Times New Roman" w:cs="Times New Roman"/>
                <w:b/>
                <w:color w:val="auto"/>
                <w:szCs w:val="20"/>
                <w:lang w:val="ru-RU"/>
              </w:rPr>
            </w:pPr>
          </w:p>
          <w:p w:rsidR="006651BB" w:rsidRPr="00975890" w:rsidRDefault="006651BB" w:rsidP="00D052E7">
            <w:pPr>
              <w:widowControl w:val="0"/>
              <w:suppressAutoHyphens/>
              <w:jc w:val="center"/>
              <w:rPr>
                <w:rFonts w:ascii="Times New Roman" w:eastAsia="Times New Roman" w:hAnsi="Times New Roman" w:cs="Times New Roman"/>
                <w:szCs w:val="20"/>
              </w:rPr>
            </w:pPr>
          </w:p>
          <w:p w:rsidR="006651BB" w:rsidRPr="00975890" w:rsidRDefault="006651BB" w:rsidP="00D052E7">
            <w:pPr>
              <w:widowControl w:val="0"/>
              <w:suppressAutoHyphens/>
              <w:jc w:val="right"/>
              <w:rPr>
                <w:rFonts w:ascii="Times New Roman" w:eastAsia="Times New Roman" w:hAnsi="Times New Roman" w:cs="Times New Roman"/>
                <w:b/>
                <w:bCs/>
                <w:szCs w:val="20"/>
              </w:rPr>
            </w:pPr>
          </w:p>
          <w:p w:rsidR="006651BB" w:rsidRPr="00975890" w:rsidRDefault="006651BB" w:rsidP="00D052E7">
            <w:pPr>
              <w:widowControl w:val="0"/>
              <w:suppressAutoHyphens/>
              <w:spacing w:after="120"/>
              <w:jc w:val="right"/>
              <w:rPr>
                <w:rFonts w:ascii="Times New Roman" w:hAnsi="Times New Roman" w:cs="Tahoma"/>
                <w:b/>
                <w:bCs/>
                <w:lang w:val="ru-RU" w:eastAsia="en-US" w:bidi="en-US"/>
              </w:rPr>
            </w:pPr>
            <w:r w:rsidRPr="00975890">
              <w:rPr>
                <w:rFonts w:ascii="Times New Roman" w:eastAsia="Times New Roman" w:hAnsi="Times New Roman" w:cs="Times New Roman"/>
                <w:b/>
                <w:bCs/>
                <w:szCs w:val="20"/>
              </w:rPr>
              <w:t>Исполнительному директору</w:t>
            </w:r>
            <w:r w:rsidRPr="00975890">
              <w:rPr>
                <w:rFonts w:ascii="Times New Roman" w:hAnsi="Times New Roman" w:cs="Tahoma"/>
                <w:b/>
                <w:bCs/>
                <w:lang w:val="en-US" w:eastAsia="en-US" w:bidi="en-US"/>
              </w:rPr>
              <w:t> </w:t>
            </w:r>
          </w:p>
          <w:p w:rsidR="006651BB" w:rsidRPr="00975890" w:rsidRDefault="006651BB" w:rsidP="00D052E7">
            <w:pPr>
              <w:widowControl w:val="0"/>
              <w:suppressAutoHyphens/>
              <w:spacing w:after="120"/>
              <w:ind w:left="120"/>
              <w:jc w:val="right"/>
              <w:rPr>
                <w:rFonts w:ascii="Times New Roman" w:hAnsi="Times New Roman" w:cs="Tahoma"/>
                <w:b/>
                <w:bCs/>
                <w:lang w:val="ru-RU" w:eastAsia="en-US" w:bidi="en-US"/>
              </w:rPr>
            </w:pPr>
            <w:r w:rsidRPr="00975890">
              <w:rPr>
                <w:rFonts w:ascii="Times New Roman" w:hAnsi="Times New Roman" w:cs="Tahoma"/>
                <w:b/>
                <w:bCs/>
                <w:lang w:val="ru-RU" w:eastAsia="en-US" w:bidi="en-US"/>
              </w:rPr>
              <w:t>ПАО «</w:t>
            </w:r>
            <w:proofErr w:type="spellStart"/>
            <w:r w:rsidRPr="00975890">
              <w:rPr>
                <w:rFonts w:ascii="Times New Roman" w:hAnsi="Times New Roman" w:cs="Tahoma"/>
                <w:b/>
                <w:bCs/>
                <w:lang w:val="ru-RU" w:eastAsia="en-US" w:bidi="en-US"/>
              </w:rPr>
              <w:t>Ставропольэнергосбыт</w:t>
            </w:r>
            <w:proofErr w:type="spellEnd"/>
            <w:r w:rsidRPr="00975890">
              <w:rPr>
                <w:rFonts w:ascii="Times New Roman" w:hAnsi="Times New Roman" w:cs="Tahoma"/>
                <w:b/>
                <w:bCs/>
                <w:lang w:val="ru-RU" w:eastAsia="en-US" w:bidi="en-US"/>
              </w:rPr>
              <w:t>»,</w:t>
            </w:r>
          </w:p>
          <w:p w:rsidR="006651BB" w:rsidRPr="00975890" w:rsidRDefault="006651BB" w:rsidP="00D052E7">
            <w:pPr>
              <w:widowControl w:val="0"/>
              <w:suppressAutoHyphens/>
              <w:spacing w:after="120"/>
              <w:ind w:left="120"/>
              <w:jc w:val="right"/>
              <w:rPr>
                <w:rFonts w:ascii="Times New Roman" w:hAnsi="Times New Roman" w:cs="Tahoma"/>
                <w:b/>
                <w:bCs/>
                <w:lang w:val="ru-RU" w:eastAsia="en-US" w:bidi="en-US"/>
              </w:rPr>
            </w:pPr>
            <w:r w:rsidRPr="00975890">
              <w:rPr>
                <w:rFonts w:ascii="Times New Roman" w:hAnsi="Times New Roman" w:cs="Tahoma"/>
                <w:b/>
                <w:bCs/>
                <w:lang w:val="ru-RU" w:eastAsia="en-US" w:bidi="en-US"/>
              </w:rPr>
              <w:t>Председателю закупочной комиссии</w:t>
            </w:r>
          </w:p>
          <w:p w:rsidR="006651BB" w:rsidRPr="00975890" w:rsidRDefault="006651BB" w:rsidP="00D052E7">
            <w:pPr>
              <w:widowControl w:val="0"/>
              <w:suppressAutoHyphens/>
              <w:spacing w:after="120"/>
              <w:ind w:left="120"/>
              <w:jc w:val="right"/>
              <w:rPr>
                <w:rFonts w:ascii="Times New Roman" w:hAnsi="Times New Roman" w:cs="Tahoma"/>
                <w:b/>
                <w:bCs/>
                <w:lang w:val="ru-RU" w:eastAsia="en-US" w:bidi="en-US"/>
              </w:rPr>
            </w:pPr>
            <w:r w:rsidRPr="00975890">
              <w:rPr>
                <w:rFonts w:ascii="Times New Roman" w:hAnsi="Times New Roman" w:cs="Tahoma"/>
                <w:b/>
                <w:bCs/>
                <w:lang w:val="ru-RU" w:eastAsia="en-US" w:bidi="en-US"/>
              </w:rPr>
              <w:t xml:space="preserve">И. Б. </w:t>
            </w:r>
            <w:proofErr w:type="spellStart"/>
            <w:r w:rsidRPr="00975890">
              <w:rPr>
                <w:rFonts w:ascii="Times New Roman" w:hAnsi="Times New Roman" w:cs="Tahoma"/>
                <w:b/>
                <w:bCs/>
                <w:lang w:val="ru-RU" w:eastAsia="en-US" w:bidi="en-US"/>
              </w:rPr>
              <w:t>Салпагарову</w:t>
            </w:r>
            <w:proofErr w:type="spellEnd"/>
          </w:p>
          <w:p w:rsidR="006651BB" w:rsidRPr="00975890" w:rsidRDefault="006651BB" w:rsidP="00D052E7">
            <w:pPr>
              <w:widowControl w:val="0"/>
              <w:suppressAutoHyphens/>
              <w:jc w:val="center"/>
              <w:rPr>
                <w:rFonts w:ascii="Times New Roman" w:eastAsia="Times New Roman" w:hAnsi="Times New Roman" w:cs="Times New Roman"/>
                <w:b/>
                <w:bCs/>
                <w:szCs w:val="20"/>
                <w:lang w:val="ru-RU"/>
              </w:rPr>
            </w:pPr>
          </w:p>
          <w:p w:rsidR="006651BB" w:rsidRPr="00975890" w:rsidRDefault="006651BB" w:rsidP="00D052E7">
            <w:pPr>
              <w:widowControl w:val="0"/>
              <w:suppressAutoHyphens/>
              <w:jc w:val="right"/>
              <w:rPr>
                <w:rFonts w:ascii="Times New Roman" w:eastAsia="Times New Roman" w:hAnsi="Times New Roman" w:cs="Times New Roman"/>
                <w:b/>
                <w:bCs/>
                <w:color w:val="auto"/>
                <w:sz w:val="22"/>
                <w:szCs w:val="22"/>
                <w:lang w:val="ru-RU" w:eastAsia="ar-SA"/>
              </w:rPr>
            </w:pPr>
          </w:p>
        </w:tc>
      </w:tr>
    </w:tbl>
    <w:p w:rsidR="006651BB" w:rsidRPr="00975890" w:rsidRDefault="006651BB" w:rsidP="006651BB">
      <w:pPr>
        <w:widowControl w:val="0"/>
        <w:suppressAutoHyphens/>
        <w:spacing w:line="100" w:lineRule="atLeast"/>
        <w:rPr>
          <w:rFonts w:ascii="Times New Roman" w:hAnsi="Times New Roman" w:cs="Tahoma"/>
          <w:lang w:val="ru-RU" w:eastAsia="en-US" w:bidi="en-US"/>
        </w:rPr>
      </w:pPr>
    </w:p>
    <w:p w:rsidR="006651BB" w:rsidRPr="00975890" w:rsidRDefault="006651BB" w:rsidP="006651BB">
      <w:pPr>
        <w:widowControl w:val="0"/>
        <w:suppressAutoHyphens/>
        <w:ind w:left="120" w:right="20" w:firstLine="588"/>
        <w:jc w:val="both"/>
        <w:rPr>
          <w:rFonts w:ascii="Times New Roman" w:eastAsia="Times New Roman" w:hAnsi="Times New Roman" w:cs="Times New Roman"/>
          <w:b/>
          <w:lang w:val="ru-RU" w:eastAsia="ar-SA" w:bidi="en-US"/>
        </w:rPr>
      </w:pPr>
      <w:r w:rsidRPr="00975890">
        <w:rPr>
          <w:rFonts w:ascii="Times New Roman" w:hAnsi="Times New Roman" w:cs="Tahoma"/>
          <w:lang w:val="ru-RU" w:eastAsia="en-US" w:bidi="en-US"/>
        </w:rPr>
        <w:t xml:space="preserve">Изучив </w:t>
      </w:r>
      <w:r w:rsidRPr="004F2687">
        <w:rPr>
          <w:rFonts w:ascii="Times New Roman" w:hAnsi="Times New Roman" w:cs="Tahoma"/>
          <w:lang w:val="ru-RU" w:eastAsia="en-US" w:bidi="en-US"/>
        </w:rPr>
        <w:t xml:space="preserve">извещение о проведении открытого запроса предложений, опубликованное на </w:t>
      </w:r>
      <w:proofErr w:type="gramStart"/>
      <w:r w:rsidRPr="004F2687">
        <w:rPr>
          <w:rFonts w:ascii="Times New Roman" w:hAnsi="Times New Roman" w:cs="Tahoma"/>
          <w:lang w:val="ru-RU" w:eastAsia="en-US" w:bidi="en-US"/>
        </w:rPr>
        <w:t>официальном</w:t>
      </w:r>
      <w:proofErr w:type="gramEnd"/>
      <w:r w:rsidRPr="004F2687">
        <w:rPr>
          <w:rFonts w:ascii="Times New Roman" w:hAnsi="Times New Roman" w:cs="Tahoma"/>
          <w:lang w:val="ru-RU" w:eastAsia="en-US" w:bidi="en-US"/>
        </w:rPr>
        <w:t xml:space="preserve"> на сайте</w:t>
      </w:r>
      <w:r w:rsidRPr="004F2687">
        <w:t xml:space="preserve"> </w:t>
      </w:r>
      <w:r w:rsidRPr="004F2687">
        <w:rPr>
          <w:rFonts w:ascii="Times New Roman" w:hAnsi="Times New Roman" w:cs="Tahoma"/>
          <w:lang w:val="ru-RU" w:eastAsia="en-US" w:bidi="en-US"/>
        </w:rPr>
        <w:t>ПАО «</w:t>
      </w:r>
      <w:proofErr w:type="spellStart"/>
      <w:r w:rsidRPr="004F2687">
        <w:rPr>
          <w:rFonts w:ascii="Times New Roman" w:hAnsi="Times New Roman" w:cs="Tahoma"/>
          <w:lang w:val="ru-RU" w:eastAsia="en-US" w:bidi="en-US"/>
        </w:rPr>
        <w:t>Ставропольэнергосбыт</w:t>
      </w:r>
      <w:proofErr w:type="spellEnd"/>
      <w:r w:rsidRPr="004F2687">
        <w:rPr>
          <w:rFonts w:ascii="Times New Roman" w:hAnsi="Times New Roman" w:cs="Tahoma"/>
          <w:lang w:val="ru-RU" w:eastAsia="en-US" w:bidi="en-US"/>
        </w:rPr>
        <w:t>» www.staves.ru в разделе закупки/текущие закупки/202</w:t>
      </w:r>
      <w:r w:rsidR="00602EE3" w:rsidRPr="004F2687">
        <w:rPr>
          <w:rFonts w:ascii="Times New Roman" w:hAnsi="Times New Roman" w:cs="Tahoma"/>
          <w:lang w:val="ru-RU" w:eastAsia="en-US" w:bidi="en-US"/>
        </w:rPr>
        <w:t>5</w:t>
      </w:r>
      <w:r w:rsidRPr="004F2687">
        <w:rPr>
          <w:rFonts w:ascii="Times New Roman" w:hAnsi="Times New Roman" w:cs="Tahoma"/>
          <w:lang w:val="ru-RU" w:eastAsia="en-US" w:bidi="en-US"/>
        </w:rPr>
        <w:t>/проведение процедур закупок в 202</w:t>
      </w:r>
      <w:r w:rsidR="00602EE3" w:rsidRPr="004F2687">
        <w:rPr>
          <w:rFonts w:ascii="Times New Roman" w:hAnsi="Times New Roman" w:cs="Tahoma"/>
          <w:lang w:val="ru-RU" w:eastAsia="en-US" w:bidi="en-US"/>
        </w:rPr>
        <w:t>5</w:t>
      </w:r>
      <w:r w:rsidRPr="004F2687">
        <w:rPr>
          <w:rFonts w:ascii="Times New Roman" w:hAnsi="Times New Roman" w:cs="Tahoma"/>
          <w:lang w:val="ru-RU" w:eastAsia="en-US" w:bidi="en-US"/>
        </w:rPr>
        <w:t xml:space="preserve">г., и Документацию по  открытому запросу </w:t>
      </w:r>
      <w:r w:rsidR="00F919E4" w:rsidRPr="004F2687">
        <w:rPr>
          <w:rFonts w:ascii="Times New Roman" w:hAnsi="Times New Roman" w:cs="Tahoma"/>
          <w:lang w:val="ru-RU" w:eastAsia="en-US" w:bidi="en-US"/>
        </w:rPr>
        <w:t xml:space="preserve">на </w:t>
      </w:r>
      <w:r w:rsidR="00602EE3" w:rsidRPr="004F2687">
        <w:rPr>
          <w:rFonts w:ascii="Times New Roman" w:hAnsi="Times New Roman" w:cs="Tahoma"/>
          <w:lang w:val="ru-RU" w:eastAsia="en-US" w:bidi="en-US"/>
        </w:rPr>
        <w:t>право заключения договора на</w:t>
      </w:r>
      <w:r w:rsidR="004F2687">
        <w:rPr>
          <w:rFonts w:ascii="Times New Roman" w:hAnsi="Times New Roman" w:cs="Tahoma"/>
          <w:lang w:val="ru-RU" w:eastAsia="en-US" w:bidi="en-US"/>
        </w:rPr>
        <w:t xml:space="preserve"> оказание</w:t>
      </w:r>
      <w:r w:rsidR="00602EE3" w:rsidRPr="004F2687">
        <w:rPr>
          <w:rFonts w:ascii="Times New Roman" w:hAnsi="Times New Roman" w:cs="Tahoma"/>
          <w:lang w:val="ru-RU" w:eastAsia="en-US" w:bidi="en-US"/>
        </w:rPr>
        <w:t xml:space="preserve"> </w:t>
      </w:r>
      <w:r w:rsidR="004F2687" w:rsidRPr="004F2687">
        <w:rPr>
          <w:rFonts w:ascii="Times New Roman" w:hAnsi="Times New Roman" w:cs="Times New Roman"/>
          <w:lang w:val="ru-RU"/>
        </w:rPr>
        <w:t xml:space="preserve">услуг по мониторингу и реагированию на инциденты информационной безопасности и организацию информационного взаимодействия с </w:t>
      </w:r>
      <w:proofErr w:type="spellStart"/>
      <w:r w:rsidR="004F2687" w:rsidRPr="004F2687">
        <w:rPr>
          <w:rFonts w:ascii="Times New Roman" w:hAnsi="Times New Roman" w:cs="Times New Roman"/>
          <w:lang w:val="ru-RU"/>
        </w:rPr>
        <w:t>ГосСОПКА</w:t>
      </w:r>
      <w:proofErr w:type="spellEnd"/>
      <w:r w:rsidR="004F2687" w:rsidRPr="004F2687">
        <w:rPr>
          <w:rFonts w:ascii="Times New Roman" w:hAnsi="Times New Roman" w:cs="Times New Roman"/>
          <w:lang w:val="ru-RU"/>
        </w:rPr>
        <w:t xml:space="preserve"> для нужд ПАО «</w:t>
      </w:r>
      <w:proofErr w:type="spellStart"/>
      <w:r w:rsidR="004F2687" w:rsidRPr="004F2687">
        <w:rPr>
          <w:rFonts w:ascii="Times New Roman" w:hAnsi="Times New Roman" w:cs="Times New Roman"/>
          <w:lang w:val="ru-RU"/>
        </w:rPr>
        <w:t>Ставропольэнергосбыт</w:t>
      </w:r>
      <w:proofErr w:type="spellEnd"/>
      <w:r w:rsidR="004F2687" w:rsidRPr="004F2687">
        <w:rPr>
          <w:rFonts w:ascii="Times New Roman" w:hAnsi="Times New Roman" w:cs="Times New Roman"/>
          <w:lang w:val="ru-RU"/>
        </w:rPr>
        <w:t>»</w:t>
      </w:r>
      <w:r w:rsidR="004F2687">
        <w:rPr>
          <w:rFonts w:ascii="Times New Roman" w:hAnsi="Times New Roman" w:cs="Times New Roman"/>
          <w:lang w:val="ru-RU"/>
        </w:rPr>
        <w:t xml:space="preserve"> в 2025г</w:t>
      </w:r>
      <w:r w:rsidR="004F2687" w:rsidRPr="004F2687">
        <w:rPr>
          <w:rFonts w:ascii="Times New Roman" w:hAnsi="Times New Roman" w:cs="Times New Roman"/>
          <w:lang w:val="ru-RU"/>
        </w:rPr>
        <w:t>.</w:t>
      </w:r>
      <w:r w:rsidR="00CF2338" w:rsidRPr="004F2687">
        <w:rPr>
          <w:rFonts w:ascii="Times New Roman" w:hAnsi="Times New Roman" w:cs="Tahoma"/>
          <w:lang w:val="ru-RU" w:eastAsia="en-US" w:bidi="en-US"/>
        </w:rPr>
        <w:t>,</w:t>
      </w:r>
      <w:r w:rsidR="00F919E4" w:rsidRPr="004F2687">
        <w:rPr>
          <w:rFonts w:ascii="Times New Roman" w:hAnsi="Times New Roman" w:cs="Tahoma"/>
          <w:lang w:val="ru-RU" w:eastAsia="en-US" w:bidi="en-US"/>
        </w:rPr>
        <w:t xml:space="preserve"> </w:t>
      </w:r>
      <w:proofErr w:type="gramStart"/>
      <w:r w:rsidR="0067223F" w:rsidRPr="004F2687">
        <w:rPr>
          <w:rFonts w:ascii="Times New Roman" w:hAnsi="Times New Roman" w:cs="Tahoma"/>
          <w:lang w:val="ru-RU" w:eastAsia="en-US" w:bidi="en-US"/>
        </w:rPr>
        <w:t xml:space="preserve">от </w:t>
      </w:r>
      <w:r w:rsidR="009A7871">
        <w:rPr>
          <w:rFonts w:ascii="Times New Roman" w:hAnsi="Times New Roman" w:cs="Tahoma"/>
          <w:lang w:val="ru-RU" w:eastAsia="en-US" w:bidi="en-US"/>
        </w:rPr>
        <w:t>30</w:t>
      </w:r>
      <w:r w:rsidR="00787AB5" w:rsidRPr="004F2687">
        <w:rPr>
          <w:rFonts w:ascii="Times New Roman" w:hAnsi="Times New Roman" w:cs="Tahoma"/>
          <w:lang w:val="ru-RU" w:eastAsia="en-US" w:bidi="en-US"/>
        </w:rPr>
        <w:t>.</w:t>
      </w:r>
      <w:r w:rsidR="009A7871">
        <w:rPr>
          <w:rFonts w:ascii="Times New Roman" w:hAnsi="Times New Roman" w:cs="Tahoma"/>
          <w:lang w:val="ru-RU" w:eastAsia="en-US" w:bidi="en-US"/>
        </w:rPr>
        <w:t>04</w:t>
      </w:r>
      <w:r w:rsidR="00602EE3" w:rsidRPr="004F2687">
        <w:rPr>
          <w:rFonts w:ascii="Times New Roman" w:hAnsi="Times New Roman" w:cs="Tahoma"/>
          <w:lang w:val="ru-RU" w:eastAsia="en-US" w:bidi="en-US"/>
        </w:rPr>
        <w:t>.2025</w:t>
      </w:r>
      <w:r w:rsidR="00787AB5" w:rsidRPr="004F2687">
        <w:rPr>
          <w:rFonts w:ascii="Times New Roman" w:hAnsi="Times New Roman" w:cs="Tahoma"/>
          <w:lang w:val="ru-RU" w:eastAsia="en-US" w:bidi="en-US"/>
        </w:rPr>
        <w:t>г.</w:t>
      </w:r>
      <w:r w:rsidRPr="004F2687">
        <w:rPr>
          <w:rFonts w:ascii="Times New Roman" w:hAnsi="Times New Roman" w:cs="Tahoma"/>
          <w:lang w:val="ru-RU" w:eastAsia="en-US" w:bidi="en-US"/>
        </w:rPr>
        <w:t xml:space="preserve"> и</w:t>
      </w:r>
      <w:r w:rsidR="00787AB5" w:rsidRPr="004F2687">
        <w:rPr>
          <w:rFonts w:ascii="Times New Roman" w:hAnsi="Times New Roman" w:cs="Tahoma"/>
          <w:lang w:val="ru-RU" w:eastAsia="en-US" w:bidi="en-US"/>
        </w:rPr>
        <w:t>,</w:t>
      </w:r>
      <w:r w:rsidRPr="004F2687">
        <w:rPr>
          <w:rFonts w:ascii="Times New Roman" w:hAnsi="Times New Roman" w:cs="Tahoma"/>
          <w:lang w:val="ru-RU" w:eastAsia="en-US" w:bidi="en-US"/>
        </w:rPr>
        <w:t xml:space="preserve"> принимая установленные в них требования и условия открытого запроса предложений, </w:t>
      </w:r>
      <w:r w:rsidR="00D052E7" w:rsidRPr="004F2687">
        <w:rPr>
          <w:rFonts w:ascii="Times New Roman" w:hAnsi="Times New Roman" w:cs="Tahoma"/>
          <w:lang w:val="ru-RU" w:eastAsia="en-US" w:bidi="en-US"/>
        </w:rPr>
        <w:t>---------------------------</w:t>
      </w:r>
      <w:r w:rsidRPr="004F2687">
        <w:rPr>
          <w:rFonts w:ascii="Times New Roman" w:hAnsi="Times New Roman" w:cs="Tahoma"/>
          <w:lang w:val="ru-RU" w:eastAsia="en-US" w:bidi="en-US"/>
        </w:rPr>
        <w:t xml:space="preserve"> </w:t>
      </w:r>
      <w:r w:rsidRPr="004F2687">
        <w:rPr>
          <w:rFonts w:ascii="Times New Roman" w:eastAsia="Times New Roman" w:hAnsi="Times New Roman" w:cs="Calibri"/>
          <w:color w:val="auto"/>
          <w:lang w:val="ru-RU" w:eastAsia="ar-SA"/>
        </w:rPr>
        <w:t>(Наименование организации)</w:t>
      </w:r>
      <w:r w:rsidRPr="004F2687">
        <w:rPr>
          <w:rFonts w:ascii="Times New Roman" w:hAnsi="Times New Roman" w:cs="Tahoma"/>
          <w:color w:val="auto"/>
          <w:lang w:val="ru-RU" w:bidi="ru-RU"/>
        </w:rPr>
        <w:t xml:space="preserve">, </w:t>
      </w:r>
      <w:r w:rsidRPr="004F2687">
        <w:rPr>
          <w:rFonts w:ascii="Times New Roman" w:hAnsi="Times New Roman" w:cs="Tahoma"/>
          <w:lang w:val="ru-RU" w:eastAsia="en-US" w:bidi="en-US"/>
        </w:rPr>
        <w:t>зарегистрированное по адресу-------------------------</w:t>
      </w:r>
      <w:r w:rsidRPr="004F2687">
        <w:rPr>
          <w:rFonts w:ascii="Times New Roman" w:eastAsia="Times New Roman" w:hAnsi="Times New Roman" w:cs="Times New Roman"/>
          <w:color w:val="auto"/>
          <w:lang w:val="ru-RU" w:eastAsia="ar-SA"/>
        </w:rPr>
        <w:t xml:space="preserve">, </w:t>
      </w:r>
      <w:r w:rsidRPr="004F2687">
        <w:rPr>
          <w:rFonts w:ascii="Times New Roman" w:hAnsi="Times New Roman" w:cs="Tahoma"/>
          <w:lang w:val="ru-RU" w:eastAsia="en-US" w:bidi="en-US"/>
        </w:rPr>
        <w:t xml:space="preserve">предлагает заключить Договор </w:t>
      </w:r>
      <w:r w:rsidR="004F2687" w:rsidRPr="004F2687">
        <w:rPr>
          <w:rFonts w:ascii="Times New Roman" w:hAnsi="Times New Roman" w:cs="Tahoma"/>
          <w:lang w:val="ru-RU" w:eastAsia="en-US" w:bidi="en-US"/>
        </w:rPr>
        <w:t>на</w:t>
      </w:r>
      <w:r w:rsidR="004F2687">
        <w:rPr>
          <w:rFonts w:ascii="Times New Roman" w:hAnsi="Times New Roman" w:cs="Tahoma"/>
          <w:lang w:val="ru-RU" w:eastAsia="en-US" w:bidi="en-US"/>
        </w:rPr>
        <w:t xml:space="preserve"> оказание</w:t>
      </w:r>
      <w:r w:rsidR="004F2687" w:rsidRPr="004F2687">
        <w:rPr>
          <w:rFonts w:ascii="Times New Roman" w:hAnsi="Times New Roman" w:cs="Tahoma"/>
          <w:lang w:val="ru-RU" w:eastAsia="en-US" w:bidi="en-US"/>
        </w:rPr>
        <w:t xml:space="preserve"> </w:t>
      </w:r>
      <w:r w:rsidR="004F2687" w:rsidRPr="004F2687">
        <w:rPr>
          <w:rFonts w:ascii="Times New Roman" w:hAnsi="Times New Roman" w:cs="Times New Roman"/>
          <w:lang w:val="ru-RU"/>
        </w:rPr>
        <w:t xml:space="preserve">услуг по мониторингу и реагированию на инциденты информационной безопасности и организацию информационного взаимодействия с </w:t>
      </w:r>
      <w:proofErr w:type="spellStart"/>
      <w:r w:rsidR="004F2687" w:rsidRPr="004F2687">
        <w:rPr>
          <w:rFonts w:ascii="Times New Roman" w:hAnsi="Times New Roman" w:cs="Times New Roman"/>
          <w:lang w:val="ru-RU"/>
        </w:rPr>
        <w:t>ГосСОПКА</w:t>
      </w:r>
      <w:proofErr w:type="spellEnd"/>
      <w:r w:rsidR="004F2687" w:rsidRPr="004F2687">
        <w:rPr>
          <w:rFonts w:ascii="Times New Roman" w:hAnsi="Times New Roman" w:cs="Times New Roman"/>
          <w:lang w:val="ru-RU"/>
        </w:rPr>
        <w:t xml:space="preserve"> для нужд ПАО «</w:t>
      </w:r>
      <w:proofErr w:type="spellStart"/>
      <w:r w:rsidR="004F2687" w:rsidRPr="004F2687">
        <w:rPr>
          <w:rFonts w:ascii="Times New Roman" w:hAnsi="Times New Roman" w:cs="Times New Roman"/>
          <w:lang w:val="ru-RU"/>
        </w:rPr>
        <w:t>Ставропольэнергосбыт</w:t>
      </w:r>
      <w:proofErr w:type="spellEnd"/>
      <w:r w:rsidR="004F2687" w:rsidRPr="004F2687">
        <w:rPr>
          <w:rFonts w:ascii="Times New Roman" w:hAnsi="Times New Roman" w:cs="Times New Roman"/>
          <w:lang w:val="ru-RU"/>
        </w:rPr>
        <w:t>»</w:t>
      </w:r>
      <w:r w:rsidR="00CF2338" w:rsidRPr="004F2687">
        <w:rPr>
          <w:rFonts w:ascii="Times New Roman" w:hAnsi="Times New Roman" w:cs="Tahoma"/>
          <w:lang w:val="ru-RU" w:eastAsia="en-US" w:bidi="en-US"/>
        </w:rPr>
        <w:t xml:space="preserve"> в 2025г</w:t>
      </w:r>
      <w:r w:rsidR="00F919E4" w:rsidRPr="004F2687">
        <w:rPr>
          <w:rFonts w:ascii="Times New Roman" w:hAnsi="Times New Roman" w:cs="Tahoma"/>
          <w:lang w:val="ru-RU" w:eastAsia="en-US" w:bidi="en-US"/>
        </w:rPr>
        <w:t>.</w:t>
      </w:r>
      <w:r w:rsidR="00CF2338" w:rsidRPr="004F2687">
        <w:rPr>
          <w:rFonts w:ascii="Times New Roman" w:hAnsi="Times New Roman" w:cs="Tahoma"/>
          <w:lang w:val="ru-RU" w:eastAsia="en-US" w:bidi="en-US"/>
        </w:rPr>
        <w:t>,</w:t>
      </w:r>
      <w:r w:rsidRPr="004F2687">
        <w:rPr>
          <w:rFonts w:ascii="Times New Roman" w:hAnsi="Times New Roman" w:cs="Tahoma"/>
          <w:lang w:val="ru-RU" w:eastAsia="en-US" w:bidi="en-US"/>
        </w:rPr>
        <w:t xml:space="preserve"> на условиях и в соответствии с </w:t>
      </w:r>
      <w:r w:rsidR="00756764" w:rsidRPr="004F2687">
        <w:rPr>
          <w:rFonts w:ascii="Times New Roman" w:hAnsi="Times New Roman" w:cs="Tahoma"/>
          <w:lang w:val="ru-RU" w:eastAsia="en-US" w:bidi="en-US"/>
        </w:rPr>
        <w:t>коммерческим</w:t>
      </w:r>
      <w:r w:rsidRPr="004F2687">
        <w:rPr>
          <w:rFonts w:ascii="Times New Roman" w:hAnsi="Times New Roman" w:cs="Tahoma"/>
          <w:lang w:val="ru-RU" w:eastAsia="en-US" w:bidi="en-US"/>
        </w:rPr>
        <w:t xml:space="preserve"> предложением, и другими документами, являющимися неотъемлемыми приложениями к</w:t>
      </w:r>
      <w:proofErr w:type="gramEnd"/>
      <w:r w:rsidRPr="004F2687">
        <w:rPr>
          <w:rFonts w:ascii="Times New Roman" w:hAnsi="Times New Roman" w:cs="Tahoma"/>
          <w:lang w:val="ru-RU" w:eastAsia="en-US" w:bidi="en-US"/>
        </w:rPr>
        <w:t xml:space="preserve"> </w:t>
      </w:r>
      <w:proofErr w:type="gramStart"/>
      <w:r w:rsidRPr="004F2687">
        <w:rPr>
          <w:rFonts w:ascii="Times New Roman" w:hAnsi="Times New Roman" w:cs="Tahoma"/>
          <w:lang w:val="ru-RU" w:eastAsia="en-US" w:bidi="en-US"/>
        </w:rPr>
        <w:t>настоящему</w:t>
      </w:r>
      <w:proofErr w:type="gramEnd"/>
      <w:r w:rsidRPr="004F2687">
        <w:rPr>
          <w:rFonts w:ascii="Times New Roman" w:hAnsi="Times New Roman" w:cs="Tahoma"/>
          <w:lang w:val="ru-RU" w:eastAsia="en-US" w:bidi="en-US"/>
        </w:rPr>
        <w:t xml:space="preserve"> письму и составляющими вместе с настоящим письмом Предложение, на общую</w:t>
      </w:r>
      <w:r w:rsidRPr="00975890">
        <w:rPr>
          <w:rFonts w:ascii="Times New Roman" w:hAnsi="Times New Roman" w:cs="Tahoma"/>
          <w:lang w:val="ru-RU" w:eastAsia="en-US" w:bidi="en-US"/>
        </w:rPr>
        <w:t xml:space="preserve"> сумму</w:t>
      </w:r>
      <w:r w:rsidR="00532036" w:rsidRPr="00975890">
        <w:rPr>
          <w:rFonts w:ascii="Times New Roman" w:hAnsi="Times New Roman" w:cs="Tahoma"/>
          <w:lang w:val="ru-RU" w:eastAsia="en-US" w:bidi="en-US"/>
        </w:rPr>
        <w:t>----------------</w:t>
      </w:r>
      <w:r w:rsidRPr="00975890">
        <w:rPr>
          <w:rFonts w:ascii="Times New Roman" w:hAnsi="Times New Roman" w:cs="Tahoma"/>
          <w:lang w:val="ru-RU" w:eastAsia="en-US" w:bidi="en-US"/>
        </w:rPr>
        <w:t xml:space="preserve"> </w:t>
      </w:r>
      <w:r w:rsidRPr="00975890">
        <w:rPr>
          <w:rFonts w:ascii="Times New Roman" w:eastAsia="Times New Roman" w:hAnsi="Times New Roman" w:cs="Times New Roman"/>
          <w:b/>
          <w:lang w:val="ru-RU" w:eastAsia="ar-SA" w:bidi="en-US"/>
        </w:rPr>
        <w:t>(указать сумму)</w:t>
      </w:r>
      <w:r w:rsidR="00532036" w:rsidRPr="00975890">
        <w:rPr>
          <w:rFonts w:ascii="Times New Roman" w:eastAsia="Times New Roman" w:hAnsi="Times New Roman" w:cs="Times New Roman"/>
          <w:b/>
          <w:lang w:val="ru-RU" w:eastAsia="ar-SA" w:bidi="en-US"/>
        </w:rPr>
        <w:t>.</w:t>
      </w:r>
    </w:p>
    <w:p w:rsidR="00902B6A" w:rsidRPr="00975890" w:rsidRDefault="00902B6A" w:rsidP="00CF2338">
      <w:pPr>
        <w:widowControl w:val="0"/>
        <w:suppressAutoHyphens/>
        <w:ind w:left="120" w:right="20" w:firstLine="22"/>
        <w:jc w:val="both"/>
        <w:rPr>
          <w:rFonts w:ascii="Times New Roman" w:eastAsia="Times New Roman" w:hAnsi="Times New Roman" w:cs="Times New Roman"/>
          <w:b/>
          <w:lang w:val="ru-RU" w:eastAsia="ar-SA" w:bidi="en-US"/>
        </w:rPr>
      </w:pPr>
      <w:r w:rsidRPr="00975890">
        <w:rPr>
          <w:rFonts w:ascii="Times New Roman" w:eastAsia="Times New Roman" w:hAnsi="Times New Roman" w:cs="Times New Roman"/>
          <w:b/>
          <w:lang w:val="ru-RU" w:eastAsia="ar-SA" w:bidi="en-US"/>
        </w:rPr>
        <w:t>Наличие лицензий-------------------------</w:t>
      </w:r>
    </w:p>
    <w:p w:rsidR="00532036" w:rsidRPr="00975890" w:rsidRDefault="00532036" w:rsidP="00CF2338">
      <w:pPr>
        <w:widowControl w:val="0"/>
        <w:suppressAutoHyphens/>
        <w:ind w:left="120" w:right="20" w:firstLine="22"/>
        <w:jc w:val="both"/>
        <w:rPr>
          <w:rFonts w:ascii="Times New Roman" w:hAnsi="Times New Roman" w:cs="Tahoma"/>
          <w:lang w:val="ru-RU" w:eastAsia="en-US" w:bidi="en-US"/>
        </w:rPr>
      </w:pPr>
      <w:r w:rsidRPr="00975890">
        <w:rPr>
          <w:rFonts w:ascii="Times New Roman" w:eastAsia="Times New Roman" w:hAnsi="Times New Roman" w:cs="Times New Roman"/>
          <w:b/>
          <w:lang w:val="ru-RU" w:eastAsia="ar-SA" w:bidi="en-US"/>
        </w:rPr>
        <w:t>К письму прилагаются:</w:t>
      </w:r>
    </w:p>
    <w:p w:rsidR="006651BB" w:rsidRPr="00975890" w:rsidRDefault="00532036" w:rsidP="006651BB">
      <w:pPr>
        <w:widowControl w:val="0"/>
        <w:suppressAutoHyphens/>
        <w:spacing w:line="100" w:lineRule="atLeast"/>
        <w:jc w:val="both"/>
        <w:rPr>
          <w:rFonts w:ascii="Times New Roman" w:hAnsi="Times New Roman" w:cs="Tahoma"/>
          <w:lang w:val="ru-RU" w:eastAsia="en-US" w:bidi="en-US"/>
        </w:rPr>
      </w:pPr>
      <w:r w:rsidRPr="00975890">
        <w:rPr>
          <w:rFonts w:ascii="Times New Roman" w:hAnsi="Times New Roman" w:cs="Tahoma"/>
          <w:lang w:val="ru-RU" w:eastAsia="en-US" w:bidi="en-US"/>
        </w:rPr>
        <w:t>1</w:t>
      </w:r>
    </w:p>
    <w:p w:rsidR="00532036" w:rsidRPr="00975890" w:rsidRDefault="00532036" w:rsidP="006651BB">
      <w:pPr>
        <w:widowControl w:val="0"/>
        <w:suppressAutoHyphens/>
        <w:spacing w:line="100" w:lineRule="atLeast"/>
        <w:jc w:val="both"/>
        <w:rPr>
          <w:rFonts w:ascii="Times New Roman" w:hAnsi="Times New Roman" w:cs="Tahoma"/>
          <w:lang w:val="ru-RU" w:eastAsia="en-US" w:bidi="en-US"/>
        </w:rPr>
      </w:pPr>
      <w:r w:rsidRPr="00975890">
        <w:rPr>
          <w:rFonts w:ascii="Times New Roman" w:hAnsi="Times New Roman" w:cs="Tahoma"/>
          <w:lang w:val="ru-RU" w:eastAsia="en-US" w:bidi="en-US"/>
        </w:rPr>
        <w:t>2</w:t>
      </w:r>
    </w:p>
    <w:p w:rsidR="00532036" w:rsidRPr="00975890" w:rsidRDefault="00532036" w:rsidP="006651BB">
      <w:pPr>
        <w:widowControl w:val="0"/>
        <w:suppressAutoHyphens/>
        <w:spacing w:line="100" w:lineRule="atLeast"/>
        <w:jc w:val="both"/>
        <w:rPr>
          <w:rFonts w:ascii="Times New Roman" w:hAnsi="Times New Roman" w:cs="Tahoma"/>
          <w:lang w:val="ru-RU" w:eastAsia="en-US" w:bidi="en-US"/>
        </w:rPr>
      </w:pPr>
      <w:r w:rsidRPr="00975890">
        <w:rPr>
          <w:rFonts w:ascii="Times New Roman" w:hAnsi="Times New Roman" w:cs="Tahoma"/>
          <w:lang w:val="ru-RU" w:eastAsia="en-US" w:bidi="en-US"/>
        </w:rPr>
        <w:t>3</w:t>
      </w:r>
    </w:p>
    <w:p w:rsidR="00532036" w:rsidRPr="00975890" w:rsidRDefault="00532036" w:rsidP="006651BB">
      <w:pPr>
        <w:widowControl w:val="0"/>
        <w:suppressAutoHyphens/>
        <w:spacing w:line="100" w:lineRule="atLeast"/>
        <w:jc w:val="both"/>
        <w:rPr>
          <w:rFonts w:ascii="Times New Roman" w:hAnsi="Times New Roman" w:cs="Tahoma"/>
          <w:lang w:val="ru-RU" w:eastAsia="en-US" w:bidi="en-US"/>
        </w:rPr>
      </w:pPr>
    </w:p>
    <w:p w:rsidR="006651BB" w:rsidRPr="00975890" w:rsidRDefault="006651BB" w:rsidP="006651BB">
      <w:pPr>
        <w:widowControl w:val="0"/>
        <w:suppressAutoHyphens/>
        <w:spacing w:line="100" w:lineRule="atLeast"/>
        <w:jc w:val="both"/>
        <w:rPr>
          <w:rFonts w:ascii="Times New Roman" w:hAnsi="Times New Roman" w:cs="Tahoma"/>
          <w:i/>
          <w:lang w:val="ru-RU" w:eastAsia="en-US" w:bidi="en-US"/>
        </w:rPr>
      </w:pPr>
      <w:r w:rsidRPr="00975890">
        <w:rPr>
          <w:rFonts w:ascii="Times New Roman" w:hAnsi="Times New Roman" w:cs="Tahoma"/>
          <w:lang w:val="ru-RU" w:eastAsia="en-US" w:bidi="en-US"/>
        </w:rPr>
        <w:t xml:space="preserve">Настоящая заявка  действует </w:t>
      </w:r>
      <w:proofErr w:type="gramStart"/>
      <w:r w:rsidRPr="00975890">
        <w:rPr>
          <w:rFonts w:ascii="Times New Roman" w:hAnsi="Times New Roman" w:cs="Tahoma"/>
          <w:lang w:val="ru-RU" w:eastAsia="en-US" w:bidi="en-US"/>
        </w:rPr>
        <w:t>до</w:t>
      </w:r>
      <w:proofErr w:type="gramEnd"/>
      <w:r w:rsidRPr="00975890">
        <w:rPr>
          <w:rFonts w:ascii="Times New Roman" w:hAnsi="Times New Roman" w:cs="Tahoma"/>
          <w:lang w:val="en-US" w:eastAsia="en-US" w:bidi="en-US"/>
        </w:rPr>
        <w:t> </w:t>
      </w:r>
      <w:r w:rsidRPr="00975890">
        <w:rPr>
          <w:rFonts w:ascii="Times New Roman" w:hAnsi="Times New Roman" w:cs="Tahoma"/>
          <w:lang w:val="ru-RU" w:eastAsia="en-US" w:bidi="en-US"/>
        </w:rPr>
        <w:t xml:space="preserve">(указать дату), </w:t>
      </w:r>
      <w:r w:rsidRPr="00975890">
        <w:rPr>
          <w:rFonts w:ascii="Times New Roman" w:hAnsi="Times New Roman" w:cs="Tahoma"/>
          <w:b/>
          <w:i/>
          <w:lang w:val="ru-RU" w:eastAsia="en-US" w:bidi="en-US"/>
        </w:rPr>
        <w:t>но не менее 60дней</w:t>
      </w:r>
      <w:r w:rsidRPr="00975890">
        <w:rPr>
          <w:rFonts w:ascii="Times New Roman" w:hAnsi="Times New Roman" w:cs="Tahoma"/>
          <w:i/>
          <w:lang w:val="ru-RU" w:eastAsia="en-US" w:bidi="en-US"/>
        </w:rPr>
        <w:t>.</w:t>
      </w:r>
    </w:p>
    <w:p w:rsidR="006651BB" w:rsidRPr="00975890" w:rsidRDefault="006651BB" w:rsidP="006651BB">
      <w:pPr>
        <w:widowControl w:val="0"/>
        <w:suppressAutoHyphens/>
        <w:spacing w:line="100" w:lineRule="atLeast"/>
        <w:rPr>
          <w:rFonts w:ascii="Times New Roman" w:hAnsi="Times New Roman" w:cs="Tahoma"/>
          <w:lang w:val="ru-RU" w:eastAsia="en-US" w:bidi="en-US"/>
        </w:rPr>
      </w:pPr>
    </w:p>
    <w:p w:rsidR="006651BB" w:rsidRDefault="006651BB" w:rsidP="006651BB">
      <w:pPr>
        <w:widowControl w:val="0"/>
        <w:tabs>
          <w:tab w:val="left" w:pos="993"/>
        </w:tabs>
        <w:suppressAutoHyphens/>
        <w:spacing w:line="100" w:lineRule="atLeast"/>
        <w:ind w:left="567" w:firstLine="567"/>
        <w:rPr>
          <w:rFonts w:ascii="Times New Roman" w:hAnsi="Times New Roman" w:cs="Tahoma"/>
          <w:lang w:val="ru-RU" w:eastAsia="en-US" w:bidi="en-US"/>
        </w:rPr>
      </w:pPr>
    </w:p>
    <w:p w:rsidR="00CF2338" w:rsidRDefault="00CF2338" w:rsidP="006651BB">
      <w:pPr>
        <w:widowControl w:val="0"/>
        <w:tabs>
          <w:tab w:val="left" w:pos="993"/>
        </w:tabs>
        <w:suppressAutoHyphens/>
        <w:spacing w:line="100" w:lineRule="atLeast"/>
        <w:ind w:left="567" w:firstLine="567"/>
        <w:rPr>
          <w:rFonts w:ascii="Times New Roman" w:hAnsi="Times New Roman" w:cs="Tahoma"/>
          <w:lang w:val="ru-RU" w:eastAsia="en-US" w:bidi="en-US"/>
        </w:rPr>
      </w:pPr>
    </w:p>
    <w:p w:rsidR="00CF2338" w:rsidRDefault="00CF2338" w:rsidP="006651BB">
      <w:pPr>
        <w:widowControl w:val="0"/>
        <w:tabs>
          <w:tab w:val="left" w:pos="993"/>
        </w:tabs>
        <w:suppressAutoHyphens/>
        <w:spacing w:line="100" w:lineRule="atLeast"/>
        <w:ind w:left="567" w:firstLine="567"/>
        <w:rPr>
          <w:rFonts w:ascii="Times New Roman" w:hAnsi="Times New Roman" w:cs="Tahoma"/>
          <w:lang w:val="ru-RU" w:eastAsia="en-US" w:bidi="en-US"/>
        </w:rPr>
      </w:pPr>
    </w:p>
    <w:p w:rsidR="00CF2338" w:rsidRDefault="00CF2338" w:rsidP="006651BB">
      <w:pPr>
        <w:widowControl w:val="0"/>
        <w:tabs>
          <w:tab w:val="left" w:pos="993"/>
        </w:tabs>
        <w:suppressAutoHyphens/>
        <w:spacing w:line="100" w:lineRule="atLeast"/>
        <w:ind w:left="567" w:firstLine="567"/>
        <w:rPr>
          <w:rFonts w:ascii="Times New Roman" w:hAnsi="Times New Roman" w:cs="Tahoma"/>
          <w:lang w:val="ru-RU" w:eastAsia="en-US" w:bidi="en-US"/>
        </w:rPr>
      </w:pPr>
    </w:p>
    <w:p w:rsidR="00CF2338" w:rsidRDefault="00CF2338" w:rsidP="006651BB">
      <w:pPr>
        <w:widowControl w:val="0"/>
        <w:tabs>
          <w:tab w:val="left" w:pos="993"/>
        </w:tabs>
        <w:suppressAutoHyphens/>
        <w:spacing w:line="100" w:lineRule="atLeast"/>
        <w:ind w:left="567" w:firstLine="567"/>
        <w:rPr>
          <w:rFonts w:ascii="Times New Roman" w:hAnsi="Times New Roman" w:cs="Tahoma"/>
          <w:lang w:val="ru-RU" w:eastAsia="en-US" w:bidi="en-US"/>
        </w:rPr>
      </w:pPr>
    </w:p>
    <w:p w:rsidR="00CF2338" w:rsidRDefault="00CF2338" w:rsidP="006651BB">
      <w:pPr>
        <w:widowControl w:val="0"/>
        <w:tabs>
          <w:tab w:val="left" w:pos="993"/>
        </w:tabs>
        <w:suppressAutoHyphens/>
        <w:spacing w:line="100" w:lineRule="atLeast"/>
        <w:ind w:left="567" w:firstLine="567"/>
        <w:rPr>
          <w:rFonts w:ascii="Times New Roman" w:hAnsi="Times New Roman" w:cs="Tahoma"/>
          <w:lang w:val="ru-RU" w:eastAsia="en-US" w:bidi="en-US"/>
        </w:rPr>
      </w:pPr>
    </w:p>
    <w:p w:rsidR="00CF2338" w:rsidRDefault="00CF2338" w:rsidP="006651BB">
      <w:pPr>
        <w:widowControl w:val="0"/>
        <w:tabs>
          <w:tab w:val="left" w:pos="993"/>
        </w:tabs>
        <w:suppressAutoHyphens/>
        <w:spacing w:line="100" w:lineRule="atLeast"/>
        <w:ind w:left="567" w:firstLine="567"/>
        <w:rPr>
          <w:rFonts w:ascii="Times New Roman" w:hAnsi="Times New Roman" w:cs="Tahoma"/>
          <w:lang w:val="ru-RU" w:eastAsia="en-US" w:bidi="en-US"/>
        </w:rPr>
      </w:pPr>
    </w:p>
    <w:p w:rsidR="00CF2338" w:rsidRPr="00975890" w:rsidRDefault="00CF2338" w:rsidP="006651BB">
      <w:pPr>
        <w:widowControl w:val="0"/>
        <w:tabs>
          <w:tab w:val="left" w:pos="993"/>
        </w:tabs>
        <w:suppressAutoHyphens/>
        <w:spacing w:line="100" w:lineRule="atLeast"/>
        <w:ind w:left="567" w:firstLine="567"/>
        <w:rPr>
          <w:rFonts w:ascii="Times New Roman" w:hAnsi="Times New Roman" w:cs="Tahoma"/>
          <w:lang w:val="ru-RU" w:eastAsia="en-US" w:bidi="en-US"/>
        </w:rPr>
      </w:pPr>
    </w:p>
    <w:p w:rsidR="006651BB" w:rsidRPr="00975890" w:rsidRDefault="006651BB" w:rsidP="006651BB">
      <w:pPr>
        <w:widowControl w:val="0"/>
        <w:tabs>
          <w:tab w:val="left" w:pos="0"/>
        </w:tabs>
        <w:suppressAutoHyphens/>
        <w:spacing w:after="60"/>
        <w:jc w:val="both"/>
        <w:rPr>
          <w:rFonts w:ascii="Times New Roman" w:eastAsia="Times New Roman" w:hAnsi="Times New Roman" w:cs="Times New Roman"/>
          <w:b/>
          <w:bCs/>
          <w:color w:val="auto"/>
          <w:sz w:val="22"/>
          <w:szCs w:val="22"/>
          <w:lang w:val="ru-RU" w:bidi="ru-RU"/>
        </w:rPr>
      </w:pPr>
      <w:r w:rsidRPr="00975890">
        <w:rPr>
          <w:rFonts w:ascii="Times New Roman" w:eastAsia="Times New Roman" w:hAnsi="Times New Roman" w:cs="Times New Roman"/>
          <w:b/>
          <w:bCs/>
          <w:color w:val="auto"/>
          <w:sz w:val="22"/>
          <w:szCs w:val="22"/>
          <w:lang w:val="ru-RU" w:bidi="ru-RU"/>
        </w:rPr>
        <w:t>Участник размещения заказа: (Подпись, печать)</w:t>
      </w:r>
    </w:p>
    <w:p w:rsidR="0081779A" w:rsidRDefault="0081779A" w:rsidP="00AB6A71">
      <w:pPr>
        <w:rPr>
          <w:b/>
          <w:szCs w:val="48"/>
          <w:lang w:val="ru-RU"/>
        </w:rPr>
      </w:pPr>
    </w:p>
    <w:p w:rsidR="004F2687" w:rsidRDefault="004F2687" w:rsidP="00AB6A71">
      <w:pPr>
        <w:rPr>
          <w:b/>
          <w:szCs w:val="48"/>
          <w:lang w:val="ru-RU"/>
        </w:rPr>
      </w:pPr>
    </w:p>
    <w:p w:rsidR="009A7871" w:rsidRPr="0081779A" w:rsidRDefault="009A7871" w:rsidP="00AB6A71">
      <w:pPr>
        <w:rPr>
          <w:b/>
          <w:sz w:val="18"/>
          <w:szCs w:val="48"/>
          <w:lang w:val="ru-RU"/>
        </w:rPr>
      </w:pPr>
    </w:p>
    <w:p w:rsidR="00AB6A71" w:rsidRDefault="00AB6A71" w:rsidP="00AB6A71">
      <w:pPr>
        <w:pStyle w:val="6"/>
        <w:shd w:val="clear" w:color="auto" w:fill="auto"/>
        <w:spacing w:before="0"/>
        <w:ind w:right="20" w:firstLine="0"/>
        <w:jc w:val="left"/>
        <w:rPr>
          <w:b/>
          <w:sz w:val="32"/>
          <w:szCs w:val="32"/>
        </w:rPr>
      </w:pPr>
      <w:r>
        <w:rPr>
          <w:b/>
          <w:sz w:val="32"/>
          <w:szCs w:val="32"/>
        </w:rPr>
        <w:t>7</w:t>
      </w:r>
      <w:r w:rsidRPr="00975890">
        <w:rPr>
          <w:b/>
          <w:sz w:val="32"/>
          <w:szCs w:val="32"/>
        </w:rPr>
        <w:t>. Критерии оценок и сопоставления заявок</w:t>
      </w:r>
    </w:p>
    <w:p w:rsidR="00AB6A71" w:rsidRDefault="00AB6A71" w:rsidP="00AB6A71">
      <w:pPr>
        <w:pStyle w:val="6"/>
        <w:shd w:val="clear" w:color="auto" w:fill="auto"/>
        <w:spacing w:before="0"/>
        <w:ind w:right="20" w:firstLine="0"/>
        <w:jc w:val="left"/>
        <w:rPr>
          <w:b/>
          <w:sz w:val="32"/>
          <w:szCs w:val="32"/>
        </w:rPr>
      </w:pPr>
    </w:p>
    <w:p w:rsidR="00AB6A71" w:rsidRPr="00AB6A71" w:rsidRDefault="00AB6A71" w:rsidP="00AB6A71">
      <w:pPr>
        <w:pStyle w:val="6"/>
        <w:shd w:val="clear" w:color="auto" w:fill="auto"/>
        <w:spacing w:before="0"/>
        <w:ind w:right="20" w:firstLine="0"/>
        <w:jc w:val="left"/>
        <w:rPr>
          <w:b/>
          <w:sz w:val="24"/>
        </w:rPr>
      </w:pPr>
      <w:r w:rsidRPr="00AB6A71">
        <w:rPr>
          <w:b/>
          <w:sz w:val="24"/>
        </w:rPr>
        <w:t>КРИТЕРИИ И ПОРЯДОК ОЦЕНКИ ЗАЯВОК НА УЧАСТИЕ В ЗАКУПКЕ</w:t>
      </w:r>
    </w:p>
    <w:p w:rsidR="00AB6A71" w:rsidRPr="00975890" w:rsidRDefault="00AB6A71" w:rsidP="00AB6A71">
      <w:pPr>
        <w:pStyle w:val="6"/>
        <w:shd w:val="clear" w:color="auto" w:fill="auto"/>
        <w:spacing w:before="0"/>
        <w:ind w:right="20" w:firstLine="0"/>
        <w:jc w:val="left"/>
        <w:rPr>
          <w:b/>
          <w:sz w:val="32"/>
          <w:szCs w:val="32"/>
        </w:rPr>
      </w:pPr>
    </w:p>
    <w:p w:rsidR="00AB6A71" w:rsidRPr="002B50E9" w:rsidRDefault="00AB6A71" w:rsidP="00060675">
      <w:pPr>
        <w:numPr>
          <w:ilvl w:val="0"/>
          <w:numId w:val="28"/>
        </w:numPr>
        <w:tabs>
          <w:tab w:val="clear" w:pos="720"/>
          <w:tab w:val="num" w:pos="426"/>
        </w:tabs>
        <w:autoSpaceDE w:val="0"/>
        <w:autoSpaceDN w:val="0"/>
        <w:adjustRightInd w:val="0"/>
        <w:ind w:left="0" w:firstLine="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Настоящий порядок применяется для проведения оценки заявок на участие в конкурсе и оценки заявок на участие в запросе предложений.  </w:t>
      </w:r>
    </w:p>
    <w:p w:rsidR="00AB6A71" w:rsidRPr="002B50E9" w:rsidRDefault="00AB6A71" w:rsidP="00060675">
      <w:pPr>
        <w:numPr>
          <w:ilvl w:val="0"/>
          <w:numId w:val="28"/>
        </w:numPr>
        <w:tabs>
          <w:tab w:val="clear" w:pos="720"/>
          <w:tab w:val="num" w:pos="426"/>
        </w:tabs>
        <w:autoSpaceDE w:val="0"/>
        <w:autoSpaceDN w:val="0"/>
        <w:adjustRightInd w:val="0"/>
        <w:ind w:left="0" w:firstLine="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применения настоящего порядка Заказчику необходимо включить в конкурсную документацию, документацию о запросе предложений 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rsidR="00AB6A71" w:rsidRPr="002B50E9" w:rsidRDefault="00AB6A71" w:rsidP="00060675">
      <w:pPr>
        <w:numPr>
          <w:ilvl w:val="0"/>
          <w:numId w:val="28"/>
        </w:numPr>
        <w:tabs>
          <w:tab w:val="clear" w:pos="720"/>
          <w:tab w:val="num" w:pos="426"/>
        </w:tabs>
        <w:autoSpaceDE w:val="0"/>
        <w:autoSpaceDN w:val="0"/>
        <w:adjustRightInd w:val="0"/>
        <w:ind w:left="0" w:firstLine="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Совокупная значимость всех критериев должна быть равна 100%. </w:t>
      </w:r>
    </w:p>
    <w:p w:rsidR="00AB6A71" w:rsidRPr="002B50E9" w:rsidRDefault="00AB6A71" w:rsidP="00060675">
      <w:pPr>
        <w:numPr>
          <w:ilvl w:val="0"/>
          <w:numId w:val="28"/>
        </w:numPr>
        <w:tabs>
          <w:tab w:val="clear" w:pos="720"/>
          <w:tab w:val="num" w:pos="426"/>
        </w:tabs>
        <w:autoSpaceDE w:val="0"/>
        <w:autoSpaceDN w:val="0"/>
        <w:adjustRightInd w:val="0"/>
        <w:ind w:left="0" w:firstLine="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Оценка и сопоставление заявок в целях определения победителя (победителей) процедуры осуществляется ЗК с привлечением при необходимости экспертов в соответствующей области предмета закупки. </w:t>
      </w:r>
    </w:p>
    <w:p w:rsidR="00AB6A71" w:rsidRDefault="00AB6A71" w:rsidP="00060675">
      <w:pPr>
        <w:numPr>
          <w:ilvl w:val="0"/>
          <w:numId w:val="28"/>
        </w:numPr>
        <w:tabs>
          <w:tab w:val="clear" w:pos="720"/>
          <w:tab w:val="left" w:pos="426"/>
          <w:tab w:val="num" w:pos="567"/>
        </w:tabs>
        <w:autoSpaceDE w:val="0"/>
        <w:autoSpaceDN w:val="0"/>
        <w:adjustRightInd w:val="0"/>
        <w:ind w:left="0" w:firstLine="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Для оценки заявок могут использоваться следующие критерии с соответствующими </w:t>
      </w:r>
      <w:proofErr w:type="gramStart"/>
      <w:r w:rsidRPr="002B50E9">
        <w:rPr>
          <w:rFonts w:ascii="Times New Roman" w:eastAsia="Times New Roman" w:hAnsi="Times New Roman" w:cs="Times New Roman"/>
          <w:color w:val="auto"/>
          <w:lang w:val="ru-RU"/>
        </w:rPr>
        <w:t>предельным</w:t>
      </w:r>
      <w:proofErr w:type="gramEnd"/>
      <w:r w:rsidRPr="002B50E9">
        <w:rPr>
          <w:rFonts w:ascii="Times New Roman" w:eastAsia="Times New Roman" w:hAnsi="Times New Roman" w:cs="Times New Roman"/>
          <w:color w:val="auto"/>
          <w:lang w:val="ru-RU"/>
        </w:rPr>
        <w:t xml:space="preserve"> значимостями:</w:t>
      </w:r>
    </w:p>
    <w:p w:rsidR="00AB6A71" w:rsidRPr="00975890" w:rsidRDefault="00AB6A71" w:rsidP="00AB6A71">
      <w:pPr>
        <w:pStyle w:val="6"/>
        <w:shd w:val="clear" w:color="auto" w:fill="auto"/>
        <w:spacing w:before="0"/>
        <w:ind w:left="120" w:right="20" w:firstLine="540"/>
        <w:jc w:val="both"/>
        <w:rPr>
          <w:b/>
          <w:sz w:val="32"/>
          <w:szCs w:val="32"/>
        </w:rPr>
      </w:pPr>
    </w:p>
    <w:tbl>
      <w:tblPr>
        <w:tblW w:w="996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6"/>
        <w:gridCol w:w="3600"/>
        <w:gridCol w:w="2880"/>
        <w:gridCol w:w="2160"/>
      </w:tblGrid>
      <w:tr w:rsidR="00AB6A71" w:rsidRPr="00975890" w:rsidTr="004F2687">
        <w:trPr>
          <w:tblHeader/>
        </w:trPr>
        <w:tc>
          <w:tcPr>
            <w:tcW w:w="1326" w:type="dxa"/>
            <w:tcBorders>
              <w:top w:val="single" w:sz="4" w:space="0" w:color="auto"/>
              <w:left w:val="single" w:sz="4" w:space="0" w:color="auto"/>
              <w:bottom w:val="single" w:sz="4" w:space="0" w:color="auto"/>
              <w:right w:val="single" w:sz="4" w:space="0" w:color="auto"/>
            </w:tcBorders>
          </w:tcPr>
          <w:p w:rsidR="00AB6A71" w:rsidRPr="00975890" w:rsidRDefault="00AB6A71" w:rsidP="00214EA7">
            <w:pPr>
              <w:ind w:left="72"/>
              <w:jc w:val="center"/>
              <w:rPr>
                <w:rFonts w:ascii="Times New Roman" w:eastAsia="Times New Roman" w:hAnsi="Times New Roman" w:cs="Times New Roman"/>
                <w:b/>
                <w:color w:val="auto"/>
                <w:lang w:val="ru-RU"/>
              </w:rPr>
            </w:pPr>
            <w:r w:rsidRPr="00975890">
              <w:rPr>
                <w:rFonts w:ascii="Times New Roman" w:eastAsia="Times New Roman" w:hAnsi="Times New Roman" w:cs="Times New Roman"/>
                <w:b/>
                <w:color w:val="auto"/>
                <w:lang w:val="ru-RU"/>
              </w:rPr>
              <w:t xml:space="preserve">Номер </w:t>
            </w:r>
            <w:r w:rsidRPr="00975890">
              <w:rPr>
                <w:rFonts w:ascii="Times New Roman" w:eastAsia="Times New Roman" w:hAnsi="Times New Roman" w:cs="Times New Roman"/>
                <w:b/>
                <w:color w:val="auto"/>
                <w:lang w:val="ru-RU"/>
              </w:rPr>
              <w:br/>
              <w:t>критерия</w:t>
            </w:r>
          </w:p>
        </w:tc>
        <w:tc>
          <w:tcPr>
            <w:tcW w:w="3600" w:type="dxa"/>
            <w:tcBorders>
              <w:top w:val="single" w:sz="4" w:space="0" w:color="auto"/>
              <w:left w:val="single" w:sz="4" w:space="0" w:color="auto"/>
              <w:bottom w:val="single" w:sz="4" w:space="0" w:color="auto"/>
              <w:right w:val="single" w:sz="4" w:space="0" w:color="auto"/>
            </w:tcBorders>
          </w:tcPr>
          <w:p w:rsidR="00AB6A71" w:rsidRPr="00975890" w:rsidRDefault="00AB6A71" w:rsidP="00214EA7">
            <w:pPr>
              <w:jc w:val="center"/>
              <w:rPr>
                <w:rFonts w:ascii="Times New Roman" w:eastAsia="Times New Roman" w:hAnsi="Times New Roman" w:cs="Times New Roman"/>
                <w:b/>
                <w:color w:val="auto"/>
                <w:lang w:val="ru-RU"/>
              </w:rPr>
            </w:pPr>
            <w:r w:rsidRPr="00975890">
              <w:rPr>
                <w:rFonts w:ascii="Times New Roman" w:eastAsia="Times New Roman" w:hAnsi="Times New Roman" w:cs="Times New Roman"/>
                <w:b/>
                <w:color w:val="auto"/>
                <w:lang w:val="ru-RU"/>
              </w:rPr>
              <w:t xml:space="preserve">Критерии оценки </w:t>
            </w:r>
            <w:r w:rsidRPr="00975890">
              <w:rPr>
                <w:rFonts w:ascii="Times New Roman" w:eastAsia="Times New Roman" w:hAnsi="Times New Roman" w:cs="Times New Roman"/>
                <w:b/>
                <w:color w:val="auto"/>
                <w:lang w:val="ru-RU"/>
              </w:rPr>
              <w:br/>
              <w:t xml:space="preserve">заявок </w:t>
            </w:r>
          </w:p>
        </w:tc>
        <w:tc>
          <w:tcPr>
            <w:tcW w:w="2880" w:type="dxa"/>
            <w:tcBorders>
              <w:top w:val="single" w:sz="4" w:space="0" w:color="auto"/>
              <w:left w:val="single" w:sz="4" w:space="0" w:color="auto"/>
              <w:bottom w:val="single" w:sz="4" w:space="0" w:color="auto"/>
              <w:right w:val="single" w:sz="4" w:space="0" w:color="auto"/>
            </w:tcBorders>
          </w:tcPr>
          <w:p w:rsidR="00AB6A71" w:rsidRPr="00975890" w:rsidRDefault="00AB6A71" w:rsidP="00214EA7">
            <w:pPr>
              <w:jc w:val="center"/>
              <w:rPr>
                <w:rFonts w:ascii="Times New Roman" w:eastAsia="Times New Roman" w:hAnsi="Times New Roman" w:cs="Times New Roman"/>
                <w:b/>
                <w:color w:val="auto"/>
                <w:lang w:val="ru-RU"/>
              </w:rPr>
            </w:pPr>
            <w:r w:rsidRPr="00975890">
              <w:rPr>
                <w:rFonts w:ascii="Times New Roman" w:eastAsia="Times New Roman" w:hAnsi="Times New Roman" w:cs="Times New Roman"/>
                <w:b/>
                <w:color w:val="auto"/>
                <w:lang w:val="ru-RU"/>
              </w:rPr>
              <w:t xml:space="preserve">Для проведения оценки в документации необходимо установить: </w:t>
            </w:r>
          </w:p>
        </w:tc>
        <w:tc>
          <w:tcPr>
            <w:tcW w:w="2160" w:type="dxa"/>
            <w:tcBorders>
              <w:top w:val="single" w:sz="4" w:space="0" w:color="auto"/>
              <w:left w:val="single" w:sz="4" w:space="0" w:color="auto"/>
              <w:bottom w:val="single" w:sz="4" w:space="0" w:color="auto"/>
              <w:right w:val="single" w:sz="4" w:space="0" w:color="auto"/>
            </w:tcBorders>
          </w:tcPr>
          <w:p w:rsidR="00AB6A71" w:rsidRPr="00975890" w:rsidRDefault="00AB6A71" w:rsidP="00214EA7">
            <w:pPr>
              <w:jc w:val="center"/>
              <w:rPr>
                <w:rFonts w:ascii="Times New Roman" w:eastAsia="Times New Roman" w:hAnsi="Times New Roman" w:cs="Times New Roman"/>
                <w:b/>
                <w:color w:val="auto"/>
                <w:lang w:val="ru-RU"/>
              </w:rPr>
            </w:pPr>
            <w:r w:rsidRPr="00975890">
              <w:rPr>
                <w:rFonts w:ascii="Times New Roman" w:eastAsia="Times New Roman" w:hAnsi="Times New Roman" w:cs="Times New Roman"/>
                <w:b/>
                <w:color w:val="auto"/>
                <w:lang w:val="ru-RU"/>
              </w:rPr>
              <w:t>Значимость критериев в процентах.</w:t>
            </w:r>
          </w:p>
          <w:p w:rsidR="00AB6A71" w:rsidRPr="00975890" w:rsidRDefault="00AB6A71" w:rsidP="00214EA7">
            <w:pPr>
              <w:jc w:val="center"/>
              <w:rPr>
                <w:rFonts w:ascii="Times New Roman" w:eastAsia="Times New Roman" w:hAnsi="Times New Roman" w:cs="Times New Roman"/>
                <w:b/>
                <w:color w:val="auto"/>
                <w:lang w:val="ru-RU"/>
              </w:rPr>
            </w:pPr>
          </w:p>
          <w:p w:rsidR="00AB6A71" w:rsidRPr="00975890" w:rsidRDefault="00AB6A71" w:rsidP="00214EA7">
            <w:pPr>
              <w:jc w:val="center"/>
              <w:rPr>
                <w:rFonts w:ascii="Times New Roman" w:eastAsia="Times New Roman" w:hAnsi="Times New Roman" w:cs="Times New Roman"/>
                <w:b/>
                <w:color w:val="auto"/>
                <w:lang w:val="ru-RU"/>
              </w:rPr>
            </w:pPr>
            <w:r w:rsidRPr="00975890">
              <w:rPr>
                <w:rFonts w:ascii="Times New Roman" w:eastAsia="Times New Roman" w:hAnsi="Times New Roman" w:cs="Times New Roman"/>
                <w:b/>
                <w:color w:val="auto"/>
                <w:lang w:val="ru-RU"/>
              </w:rPr>
              <w:t>Точная значимость критерия должна быть установлена заказчиком в документации</w:t>
            </w:r>
          </w:p>
          <w:p w:rsidR="00AB6A71" w:rsidRPr="00975890" w:rsidRDefault="00AB6A71" w:rsidP="00214EA7">
            <w:pPr>
              <w:jc w:val="center"/>
              <w:rPr>
                <w:rFonts w:ascii="Times New Roman" w:eastAsia="Times New Roman" w:hAnsi="Times New Roman" w:cs="Times New Roman"/>
                <w:b/>
                <w:color w:val="auto"/>
                <w:lang w:val="ru-RU"/>
              </w:rPr>
            </w:pPr>
          </w:p>
        </w:tc>
      </w:tr>
      <w:tr w:rsidR="00AB6A71" w:rsidRPr="00975890" w:rsidTr="004F2687">
        <w:trPr>
          <w:trHeight w:val="679"/>
        </w:trPr>
        <w:tc>
          <w:tcPr>
            <w:tcW w:w="1326" w:type="dxa"/>
            <w:tcBorders>
              <w:top w:val="single" w:sz="4" w:space="0" w:color="auto"/>
              <w:left w:val="single" w:sz="4" w:space="0" w:color="auto"/>
              <w:right w:val="single" w:sz="4" w:space="0" w:color="auto"/>
            </w:tcBorders>
          </w:tcPr>
          <w:p w:rsidR="00AB6A71" w:rsidRPr="00AB6A71" w:rsidRDefault="00AB6A71" w:rsidP="00214EA7">
            <w:pPr>
              <w:jc w:val="center"/>
              <w:rPr>
                <w:rFonts w:ascii="Times New Roman" w:eastAsia="Times New Roman" w:hAnsi="Times New Roman" w:cs="Times New Roman"/>
                <w:color w:val="auto"/>
                <w:lang w:val="ru-RU"/>
              </w:rPr>
            </w:pPr>
          </w:p>
          <w:p w:rsidR="00AB6A71" w:rsidRPr="00975890" w:rsidRDefault="00AB6A71" w:rsidP="00214EA7">
            <w:pPr>
              <w:jc w:val="center"/>
              <w:rPr>
                <w:rFonts w:ascii="Times New Roman" w:eastAsia="Times New Roman" w:hAnsi="Times New Roman" w:cs="Times New Roman"/>
                <w:color w:val="auto"/>
                <w:lang w:val="ru-RU"/>
              </w:rPr>
            </w:pPr>
            <w:r w:rsidRPr="00975890">
              <w:rPr>
                <w:rFonts w:ascii="Times New Roman" w:eastAsia="Times New Roman" w:hAnsi="Times New Roman" w:cs="Times New Roman"/>
                <w:color w:val="auto"/>
                <w:lang w:val="ru-RU"/>
              </w:rPr>
              <w:t>1</w:t>
            </w:r>
          </w:p>
        </w:tc>
        <w:tc>
          <w:tcPr>
            <w:tcW w:w="3600" w:type="dxa"/>
            <w:tcBorders>
              <w:top w:val="single" w:sz="4" w:space="0" w:color="auto"/>
              <w:left w:val="single" w:sz="4" w:space="0" w:color="auto"/>
              <w:right w:val="single" w:sz="4" w:space="0" w:color="auto"/>
            </w:tcBorders>
          </w:tcPr>
          <w:p w:rsidR="00AB6A71" w:rsidRDefault="00AB6A71" w:rsidP="00214EA7">
            <w:pPr>
              <w:ind w:hanging="3"/>
              <w:jc w:val="center"/>
              <w:rPr>
                <w:rFonts w:ascii="Times New Roman" w:eastAsia="Times New Roman" w:hAnsi="Times New Roman" w:cs="Times New Roman"/>
                <w:color w:val="auto"/>
                <w:lang w:val="en-US"/>
              </w:rPr>
            </w:pPr>
          </w:p>
          <w:p w:rsidR="00AB6A71" w:rsidRDefault="00AB6A71" w:rsidP="00214EA7">
            <w:pPr>
              <w:ind w:hanging="3"/>
              <w:jc w:val="center"/>
              <w:rPr>
                <w:rFonts w:ascii="Times New Roman" w:eastAsia="Times New Roman" w:hAnsi="Times New Roman" w:cs="Times New Roman"/>
                <w:color w:val="auto"/>
                <w:lang w:val="en-US"/>
              </w:rPr>
            </w:pPr>
            <w:r w:rsidRPr="00975890">
              <w:rPr>
                <w:rFonts w:ascii="Times New Roman" w:eastAsia="Times New Roman" w:hAnsi="Times New Roman" w:cs="Times New Roman"/>
                <w:color w:val="auto"/>
                <w:lang w:val="ru-RU"/>
              </w:rPr>
              <w:t>Цена договора</w:t>
            </w:r>
          </w:p>
          <w:p w:rsidR="00AB6A71" w:rsidRPr="0014194A" w:rsidRDefault="00AB6A71" w:rsidP="00214EA7">
            <w:pPr>
              <w:ind w:hanging="3"/>
              <w:jc w:val="center"/>
              <w:rPr>
                <w:rFonts w:ascii="Times New Roman" w:eastAsia="Times New Roman" w:hAnsi="Times New Roman" w:cs="Times New Roman"/>
                <w:color w:val="auto"/>
                <w:lang w:val="en-US"/>
              </w:rPr>
            </w:pPr>
          </w:p>
        </w:tc>
        <w:tc>
          <w:tcPr>
            <w:tcW w:w="2880" w:type="dxa"/>
            <w:tcBorders>
              <w:left w:val="single" w:sz="4" w:space="0" w:color="auto"/>
              <w:bottom w:val="single" w:sz="4" w:space="0" w:color="auto"/>
              <w:right w:val="single" w:sz="4" w:space="0" w:color="auto"/>
            </w:tcBorders>
          </w:tcPr>
          <w:p w:rsidR="00AB6A71" w:rsidRPr="00AB6A71" w:rsidRDefault="00AB6A71" w:rsidP="00214EA7">
            <w:pPr>
              <w:tabs>
                <w:tab w:val="left" w:pos="0"/>
              </w:tabs>
              <w:jc w:val="center"/>
              <w:rPr>
                <w:rFonts w:ascii="Times New Roman" w:eastAsia="Times New Roman" w:hAnsi="Times New Roman" w:cs="Times New Roman"/>
                <w:color w:val="auto"/>
                <w:sz w:val="20"/>
                <w:szCs w:val="20"/>
                <w:lang w:val="ru-RU"/>
              </w:rPr>
            </w:pPr>
          </w:p>
          <w:p w:rsidR="00AB6A71" w:rsidRPr="00975890" w:rsidRDefault="00AB6A71" w:rsidP="00214EA7">
            <w:pPr>
              <w:tabs>
                <w:tab w:val="left" w:pos="0"/>
              </w:tabs>
              <w:jc w:val="center"/>
              <w:rPr>
                <w:rFonts w:ascii="Times New Roman" w:eastAsia="Times New Roman" w:hAnsi="Times New Roman" w:cs="Times New Roman"/>
                <w:color w:val="auto"/>
                <w:sz w:val="20"/>
                <w:szCs w:val="20"/>
                <w:lang w:val="ru-RU"/>
              </w:rPr>
            </w:pPr>
            <w:r w:rsidRPr="00975890">
              <w:rPr>
                <w:rFonts w:ascii="Times New Roman" w:eastAsia="Times New Roman" w:hAnsi="Times New Roman" w:cs="Times New Roman"/>
                <w:color w:val="auto"/>
                <w:sz w:val="20"/>
                <w:szCs w:val="20"/>
                <w:lang w:val="ru-RU"/>
              </w:rPr>
              <w:t xml:space="preserve">Итоговая сумма не должна превышать </w:t>
            </w:r>
            <w:proofErr w:type="gramStart"/>
            <w:r w:rsidRPr="00975890">
              <w:rPr>
                <w:rFonts w:ascii="Times New Roman" w:eastAsia="Times New Roman" w:hAnsi="Times New Roman" w:cs="Times New Roman"/>
                <w:color w:val="auto"/>
                <w:sz w:val="20"/>
                <w:szCs w:val="20"/>
                <w:lang w:val="ru-RU"/>
              </w:rPr>
              <w:t>максимальную</w:t>
            </w:r>
            <w:proofErr w:type="gramEnd"/>
          </w:p>
        </w:tc>
        <w:tc>
          <w:tcPr>
            <w:tcW w:w="2160" w:type="dxa"/>
            <w:tcBorders>
              <w:left w:val="single" w:sz="4" w:space="0" w:color="auto"/>
              <w:right w:val="single" w:sz="4" w:space="0" w:color="auto"/>
            </w:tcBorders>
          </w:tcPr>
          <w:p w:rsidR="00AB6A71" w:rsidRPr="004F2687" w:rsidRDefault="00AB6A71" w:rsidP="00214EA7">
            <w:pPr>
              <w:ind w:hanging="3"/>
              <w:jc w:val="center"/>
              <w:rPr>
                <w:rFonts w:ascii="Times New Roman" w:eastAsia="Times New Roman" w:hAnsi="Times New Roman" w:cs="Times New Roman"/>
                <w:color w:val="auto"/>
                <w:lang w:val="ru-RU"/>
              </w:rPr>
            </w:pPr>
          </w:p>
          <w:p w:rsidR="00AB6A71" w:rsidRPr="004F2687" w:rsidRDefault="004F2687" w:rsidP="00214EA7">
            <w:pPr>
              <w:ind w:hanging="3"/>
              <w:jc w:val="center"/>
              <w:rPr>
                <w:rFonts w:ascii="Times New Roman" w:eastAsia="Times New Roman" w:hAnsi="Times New Roman" w:cs="Times New Roman"/>
                <w:color w:val="auto"/>
                <w:lang w:val="ru-RU"/>
              </w:rPr>
            </w:pPr>
            <w:r w:rsidRPr="004F2687">
              <w:rPr>
                <w:rFonts w:ascii="Times New Roman" w:eastAsia="Times New Roman" w:hAnsi="Times New Roman" w:cs="Times New Roman"/>
                <w:color w:val="auto"/>
                <w:lang w:val="ru-RU"/>
              </w:rPr>
              <w:t>50</w:t>
            </w:r>
            <w:r w:rsidR="00AB6A71" w:rsidRPr="004F2687">
              <w:rPr>
                <w:rFonts w:ascii="Times New Roman" w:eastAsia="Times New Roman" w:hAnsi="Times New Roman" w:cs="Times New Roman"/>
                <w:color w:val="auto"/>
                <w:lang w:val="ru-RU"/>
              </w:rPr>
              <w:t>%</w:t>
            </w:r>
          </w:p>
        </w:tc>
      </w:tr>
      <w:tr w:rsidR="00AB6A71" w:rsidRPr="00975890" w:rsidTr="004F2687">
        <w:trPr>
          <w:trHeight w:val="1953"/>
        </w:trPr>
        <w:tc>
          <w:tcPr>
            <w:tcW w:w="1326" w:type="dxa"/>
            <w:tcBorders>
              <w:top w:val="single" w:sz="4" w:space="0" w:color="auto"/>
              <w:left w:val="single" w:sz="4" w:space="0" w:color="auto"/>
              <w:right w:val="single" w:sz="4" w:space="0" w:color="auto"/>
            </w:tcBorders>
          </w:tcPr>
          <w:p w:rsidR="00AB6A71" w:rsidRDefault="00AB6A71" w:rsidP="00214EA7">
            <w:pPr>
              <w:jc w:val="center"/>
              <w:rPr>
                <w:rFonts w:ascii="Times New Roman" w:eastAsia="Times New Roman" w:hAnsi="Times New Roman" w:cs="Times New Roman"/>
                <w:color w:val="auto"/>
                <w:lang w:val="ru-RU"/>
              </w:rPr>
            </w:pPr>
          </w:p>
          <w:p w:rsidR="00AB6A71" w:rsidRDefault="00AB6A71" w:rsidP="00214EA7">
            <w:pPr>
              <w:jc w:val="center"/>
              <w:rPr>
                <w:rFonts w:ascii="Times New Roman" w:eastAsia="Times New Roman" w:hAnsi="Times New Roman" w:cs="Times New Roman"/>
                <w:color w:val="auto"/>
                <w:lang w:val="ru-RU"/>
              </w:rPr>
            </w:pPr>
          </w:p>
          <w:p w:rsidR="00AB6A71" w:rsidRPr="00975890" w:rsidRDefault="00AB6A71" w:rsidP="00214EA7">
            <w:pPr>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2</w:t>
            </w:r>
          </w:p>
        </w:tc>
        <w:tc>
          <w:tcPr>
            <w:tcW w:w="3600" w:type="dxa"/>
            <w:tcBorders>
              <w:top w:val="single" w:sz="4" w:space="0" w:color="auto"/>
              <w:left w:val="single" w:sz="4" w:space="0" w:color="auto"/>
              <w:right w:val="single" w:sz="4" w:space="0" w:color="auto"/>
            </w:tcBorders>
          </w:tcPr>
          <w:p w:rsidR="00AB6A71" w:rsidRDefault="00AB6A71" w:rsidP="00214EA7">
            <w:pPr>
              <w:ind w:hanging="3"/>
              <w:jc w:val="center"/>
              <w:rPr>
                <w:rFonts w:ascii="Times New Roman" w:eastAsia="Times New Roman" w:hAnsi="Times New Roman" w:cs="Times New Roman"/>
                <w:color w:val="auto"/>
                <w:lang w:val="ru-RU"/>
              </w:rPr>
            </w:pPr>
          </w:p>
          <w:p w:rsidR="00AB6A71" w:rsidRDefault="00AB6A71" w:rsidP="00214EA7">
            <w:pPr>
              <w:ind w:hanging="3"/>
              <w:jc w:val="center"/>
              <w:rPr>
                <w:rFonts w:ascii="Times New Roman" w:eastAsia="Times New Roman" w:hAnsi="Times New Roman" w:cs="Times New Roman"/>
                <w:color w:val="auto"/>
                <w:lang w:val="ru-RU"/>
              </w:rPr>
            </w:pPr>
          </w:p>
          <w:p w:rsidR="00AB6A71" w:rsidRPr="00975890" w:rsidRDefault="00AB6A71" w:rsidP="00214EA7">
            <w:pPr>
              <w:ind w:hanging="3"/>
              <w:jc w:val="center"/>
              <w:rPr>
                <w:rFonts w:ascii="Times New Roman" w:eastAsia="Times New Roman" w:hAnsi="Times New Roman" w:cs="Times New Roman"/>
                <w:color w:val="auto"/>
                <w:lang w:val="ru-RU"/>
              </w:rPr>
            </w:pPr>
            <w:r w:rsidRPr="00975890">
              <w:rPr>
                <w:rFonts w:ascii="Times New Roman" w:eastAsia="Times New Roman" w:hAnsi="Times New Roman" w:cs="Times New Roman"/>
                <w:color w:val="auto"/>
                <w:lang w:val="ru-RU"/>
              </w:rPr>
              <w:t xml:space="preserve">Квалификация участника </w:t>
            </w:r>
          </w:p>
        </w:tc>
        <w:tc>
          <w:tcPr>
            <w:tcW w:w="2880" w:type="dxa"/>
            <w:tcBorders>
              <w:left w:val="single" w:sz="4" w:space="0" w:color="auto"/>
              <w:bottom w:val="single" w:sz="4" w:space="0" w:color="auto"/>
              <w:right w:val="single" w:sz="4" w:space="0" w:color="auto"/>
            </w:tcBorders>
            <w:shd w:val="clear" w:color="auto" w:fill="auto"/>
          </w:tcPr>
          <w:p w:rsidR="00AB6A71" w:rsidRDefault="00AB6A71" w:rsidP="00214EA7">
            <w:pPr>
              <w:tabs>
                <w:tab w:val="left" w:pos="0"/>
              </w:tabs>
              <w:jc w:val="center"/>
              <w:rPr>
                <w:rFonts w:ascii="Times New Roman" w:eastAsia="Times New Roman" w:hAnsi="Times New Roman" w:cs="Times New Roman"/>
                <w:color w:val="auto"/>
                <w:sz w:val="20"/>
                <w:szCs w:val="20"/>
                <w:lang w:val="ru-RU"/>
              </w:rPr>
            </w:pPr>
          </w:p>
          <w:p w:rsidR="00AB6A71" w:rsidRPr="0014194A" w:rsidRDefault="00AB6A71" w:rsidP="00214EA7">
            <w:pPr>
              <w:tabs>
                <w:tab w:val="left" w:pos="0"/>
              </w:tabs>
              <w:jc w:val="center"/>
              <w:rPr>
                <w:rFonts w:ascii="Times New Roman" w:eastAsia="Times New Roman" w:hAnsi="Times New Roman" w:cs="Times New Roman"/>
                <w:color w:val="auto"/>
                <w:sz w:val="20"/>
                <w:szCs w:val="20"/>
                <w:lang w:val="ru-RU"/>
              </w:rPr>
            </w:pPr>
            <w:r w:rsidRPr="00975890">
              <w:rPr>
                <w:rFonts w:ascii="Times New Roman" w:eastAsia="Times New Roman" w:hAnsi="Times New Roman" w:cs="Times New Roman"/>
                <w:color w:val="auto"/>
                <w:sz w:val="20"/>
                <w:szCs w:val="20"/>
                <w:lang w:val="ru-RU"/>
              </w:rPr>
              <w:t>Конкретный предмет оценки по критерию (приложить</w:t>
            </w:r>
            <w:r>
              <w:rPr>
                <w:rFonts w:ascii="Times New Roman" w:eastAsia="Times New Roman" w:hAnsi="Times New Roman" w:cs="Times New Roman"/>
                <w:color w:val="auto"/>
                <w:sz w:val="20"/>
                <w:szCs w:val="20"/>
                <w:lang w:val="ru-RU"/>
              </w:rPr>
              <w:t xml:space="preserve"> ряд соответствующих лицензий и допусков к данным видам услуг)</w:t>
            </w:r>
          </w:p>
        </w:tc>
        <w:tc>
          <w:tcPr>
            <w:tcW w:w="2160" w:type="dxa"/>
            <w:tcBorders>
              <w:left w:val="single" w:sz="4" w:space="0" w:color="auto"/>
              <w:right w:val="single" w:sz="4" w:space="0" w:color="auto"/>
            </w:tcBorders>
          </w:tcPr>
          <w:p w:rsidR="00AB6A71" w:rsidRPr="004F2687" w:rsidRDefault="00AB6A71" w:rsidP="00214EA7">
            <w:pPr>
              <w:ind w:hanging="3"/>
              <w:jc w:val="center"/>
              <w:rPr>
                <w:rFonts w:ascii="Times New Roman" w:eastAsia="Times New Roman" w:hAnsi="Times New Roman" w:cs="Times New Roman"/>
                <w:color w:val="auto"/>
                <w:lang w:val="ru-RU"/>
              </w:rPr>
            </w:pPr>
          </w:p>
          <w:p w:rsidR="00AB6A71" w:rsidRPr="004F2687" w:rsidRDefault="00AB6A71" w:rsidP="00214EA7">
            <w:pPr>
              <w:ind w:hanging="3"/>
              <w:jc w:val="center"/>
              <w:rPr>
                <w:rFonts w:ascii="Times New Roman" w:eastAsia="Times New Roman" w:hAnsi="Times New Roman" w:cs="Times New Roman"/>
                <w:color w:val="auto"/>
                <w:lang w:val="ru-RU"/>
              </w:rPr>
            </w:pPr>
          </w:p>
          <w:p w:rsidR="00AB6A71" w:rsidRPr="004F2687" w:rsidRDefault="004F2687" w:rsidP="00214EA7">
            <w:pPr>
              <w:ind w:hanging="3"/>
              <w:jc w:val="center"/>
              <w:rPr>
                <w:rFonts w:ascii="Times New Roman" w:eastAsia="Times New Roman" w:hAnsi="Times New Roman" w:cs="Times New Roman"/>
                <w:color w:val="auto"/>
                <w:lang w:val="ru-RU"/>
              </w:rPr>
            </w:pPr>
            <w:r w:rsidRPr="004F2687">
              <w:rPr>
                <w:rFonts w:ascii="Times New Roman" w:eastAsia="Times New Roman" w:hAnsi="Times New Roman" w:cs="Times New Roman"/>
                <w:color w:val="auto"/>
                <w:lang w:val="ru-RU"/>
              </w:rPr>
              <w:t>25</w:t>
            </w:r>
            <w:r w:rsidR="00AB6A71" w:rsidRPr="004F2687">
              <w:rPr>
                <w:rFonts w:ascii="Times New Roman" w:eastAsia="Times New Roman" w:hAnsi="Times New Roman" w:cs="Times New Roman"/>
                <w:color w:val="auto"/>
                <w:lang w:val="ru-RU"/>
              </w:rPr>
              <w:t>%</w:t>
            </w:r>
          </w:p>
        </w:tc>
      </w:tr>
      <w:tr w:rsidR="00AB6A71" w:rsidRPr="00975890" w:rsidTr="004F2687">
        <w:trPr>
          <w:trHeight w:val="553"/>
        </w:trPr>
        <w:tc>
          <w:tcPr>
            <w:tcW w:w="1326" w:type="dxa"/>
            <w:tcBorders>
              <w:top w:val="single" w:sz="4" w:space="0" w:color="auto"/>
              <w:left w:val="single" w:sz="4" w:space="0" w:color="auto"/>
              <w:right w:val="single" w:sz="4" w:space="0" w:color="auto"/>
            </w:tcBorders>
          </w:tcPr>
          <w:p w:rsidR="00AB6A71" w:rsidRDefault="00AB6A71" w:rsidP="00214EA7">
            <w:pPr>
              <w:jc w:val="center"/>
              <w:rPr>
                <w:rFonts w:ascii="Times New Roman" w:eastAsia="Times New Roman" w:hAnsi="Times New Roman" w:cs="Times New Roman"/>
                <w:color w:val="auto"/>
                <w:lang w:val="en-US"/>
              </w:rPr>
            </w:pPr>
          </w:p>
          <w:p w:rsidR="00AB6A71" w:rsidRPr="00975890" w:rsidRDefault="00AB6A71" w:rsidP="00214EA7">
            <w:pPr>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3</w:t>
            </w:r>
          </w:p>
        </w:tc>
        <w:tc>
          <w:tcPr>
            <w:tcW w:w="3600" w:type="dxa"/>
            <w:tcBorders>
              <w:top w:val="single" w:sz="4" w:space="0" w:color="auto"/>
              <w:left w:val="single" w:sz="4" w:space="0" w:color="auto"/>
              <w:right w:val="single" w:sz="4" w:space="0" w:color="auto"/>
            </w:tcBorders>
          </w:tcPr>
          <w:p w:rsidR="00AB6A71" w:rsidRDefault="00AB6A71" w:rsidP="00214EA7">
            <w:pPr>
              <w:ind w:hanging="3"/>
              <w:jc w:val="center"/>
              <w:rPr>
                <w:rFonts w:ascii="Times New Roman" w:eastAsia="Times New Roman" w:hAnsi="Times New Roman" w:cs="Times New Roman"/>
                <w:color w:val="auto"/>
                <w:lang w:val="en-US"/>
              </w:rPr>
            </w:pPr>
          </w:p>
          <w:p w:rsidR="00AB6A71" w:rsidRPr="0014194A" w:rsidRDefault="00AB6A71" w:rsidP="00214EA7">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Надежность и деловая репутация участника</w:t>
            </w:r>
          </w:p>
          <w:p w:rsidR="00AB6A71" w:rsidRPr="0014194A" w:rsidRDefault="00AB6A71" w:rsidP="00214EA7">
            <w:pPr>
              <w:ind w:hanging="3"/>
              <w:jc w:val="center"/>
              <w:rPr>
                <w:rFonts w:ascii="Times New Roman" w:eastAsia="Times New Roman" w:hAnsi="Times New Roman" w:cs="Times New Roman"/>
                <w:color w:val="auto"/>
                <w:lang w:val="en-US"/>
              </w:rPr>
            </w:pPr>
          </w:p>
        </w:tc>
        <w:tc>
          <w:tcPr>
            <w:tcW w:w="2880" w:type="dxa"/>
            <w:tcBorders>
              <w:left w:val="single" w:sz="4" w:space="0" w:color="auto"/>
              <w:bottom w:val="single" w:sz="4" w:space="0" w:color="auto"/>
              <w:right w:val="single" w:sz="4" w:space="0" w:color="auto"/>
            </w:tcBorders>
            <w:shd w:val="clear" w:color="auto" w:fill="auto"/>
          </w:tcPr>
          <w:p w:rsidR="00AB6A71" w:rsidRPr="0014194A" w:rsidRDefault="00AB6A71" w:rsidP="00214EA7">
            <w:pPr>
              <w:tabs>
                <w:tab w:val="left" w:pos="0"/>
              </w:tabs>
              <w:jc w:val="both"/>
              <w:rPr>
                <w:rFonts w:ascii="Times New Roman" w:eastAsia="Times New Roman" w:hAnsi="Times New Roman" w:cs="Times New Roman"/>
                <w:color w:val="auto"/>
                <w:lang w:val="ru-RU"/>
              </w:rPr>
            </w:pPr>
            <w:r>
              <w:rPr>
                <w:rFonts w:ascii="Times New Roman" w:eastAsia="Times New Roman" w:hAnsi="Times New Roman" w:cs="Times New Roman"/>
                <w:color w:val="auto"/>
                <w:sz w:val="20"/>
                <w:szCs w:val="20"/>
                <w:lang w:val="ru-RU"/>
              </w:rPr>
              <w:t>Требования о предоставлении документов и сведений по соответствующему предмету оценки (приложить реестр договоров подобных услуг)</w:t>
            </w:r>
          </w:p>
        </w:tc>
        <w:tc>
          <w:tcPr>
            <w:tcW w:w="2160" w:type="dxa"/>
            <w:tcBorders>
              <w:left w:val="single" w:sz="4" w:space="0" w:color="auto"/>
              <w:right w:val="single" w:sz="4" w:space="0" w:color="auto"/>
            </w:tcBorders>
          </w:tcPr>
          <w:p w:rsidR="00AB6A71" w:rsidRPr="004F2687" w:rsidRDefault="004F2687" w:rsidP="00214EA7">
            <w:pPr>
              <w:ind w:hanging="3"/>
              <w:jc w:val="center"/>
              <w:rPr>
                <w:rFonts w:ascii="Times New Roman" w:eastAsia="Times New Roman" w:hAnsi="Times New Roman" w:cs="Times New Roman"/>
                <w:color w:val="auto"/>
                <w:lang w:val="ru-RU"/>
              </w:rPr>
            </w:pPr>
            <w:r w:rsidRPr="004F2687">
              <w:rPr>
                <w:rFonts w:ascii="Times New Roman" w:eastAsia="Times New Roman" w:hAnsi="Times New Roman" w:cs="Times New Roman"/>
                <w:color w:val="auto"/>
                <w:lang w:val="ru-RU"/>
              </w:rPr>
              <w:t>25</w:t>
            </w:r>
            <w:r w:rsidR="00AB6A71" w:rsidRPr="004F2687">
              <w:rPr>
                <w:rFonts w:ascii="Times New Roman" w:eastAsia="Times New Roman" w:hAnsi="Times New Roman" w:cs="Times New Roman"/>
                <w:color w:val="auto"/>
                <w:lang w:val="ru-RU"/>
              </w:rPr>
              <w:t>%</w:t>
            </w:r>
          </w:p>
        </w:tc>
      </w:tr>
    </w:tbl>
    <w:p w:rsidR="00AB6A71" w:rsidRPr="00975890" w:rsidRDefault="00AB6A71" w:rsidP="00AB6A71">
      <w:pPr>
        <w:rPr>
          <w:rFonts w:ascii="Times New Roman" w:eastAsia="Times New Roman" w:hAnsi="Times New Roman" w:cs="Times New Roman"/>
          <w:color w:val="auto"/>
          <w:lang w:val="ru-RU"/>
        </w:rPr>
      </w:pPr>
    </w:p>
    <w:p w:rsidR="00AB6A71" w:rsidRPr="00975890" w:rsidRDefault="00AB6A71" w:rsidP="00060675">
      <w:pPr>
        <w:numPr>
          <w:ilvl w:val="0"/>
          <w:numId w:val="27"/>
        </w:numPr>
        <w:tabs>
          <w:tab w:val="clear" w:pos="720"/>
          <w:tab w:val="num" w:pos="426"/>
        </w:tabs>
        <w:autoSpaceDE w:val="0"/>
        <w:autoSpaceDN w:val="0"/>
        <w:adjustRightInd w:val="0"/>
        <w:ind w:hanging="578"/>
        <w:jc w:val="both"/>
        <w:rPr>
          <w:rFonts w:ascii="Times New Roman" w:eastAsia="Times New Roman" w:hAnsi="Times New Roman" w:cs="Times New Roman"/>
          <w:color w:val="auto"/>
          <w:lang w:val="ru-RU"/>
        </w:rPr>
      </w:pPr>
      <w:r w:rsidRPr="00975890">
        <w:rPr>
          <w:rFonts w:ascii="Times New Roman" w:eastAsia="Times New Roman" w:hAnsi="Times New Roman" w:cs="Times New Roman"/>
          <w:color w:val="auto"/>
          <w:lang w:val="ru-RU"/>
        </w:rPr>
        <w:t>Оценка заявок осуществляется в следующем порядке.</w:t>
      </w:r>
    </w:p>
    <w:p w:rsidR="00AB6A71" w:rsidRPr="00975890" w:rsidRDefault="00AB6A71" w:rsidP="00060675">
      <w:pPr>
        <w:numPr>
          <w:ilvl w:val="1"/>
          <w:numId w:val="27"/>
        </w:numPr>
        <w:tabs>
          <w:tab w:val="num" w:pos="284"/>
        </w:tabs>
        <w:autoSpaceDE w:val="0"/>
        <w:autoSpaceDN w:val="0"/>
        <w:adjustRightInd w:val="0"/>
        <w:ind w:left="426" w:hanging="284"/>
        <w:jc w:val="both"/>
        <w:rPr>
          <w:rFonts w:ascii="Times New Roman" w:eastAsia="Times New Roman" w:hAnsi="Times New Roman" w:cs="Times New Roman"/>
          <w:color w:val="auto"/>
          <w:lang w:val="ru-RU"/>
        </w:rPr>
      </w:pPr>
      <w:r w:rsidRPr="00975890">
        <w:rPr>
          <w:rFonts w:ascii="Times New Roman" w:eastAsia="Times New Roman" w:hAnsi="Times New Roman" w:cs="Times New Roman"/>
          <w:color w:val="auto"/>
          <w:lang w:val="ru-RU"/>
        </w:rPr>
        <w:lastRenderedPageBreak/>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AB6A71" w:rsidRDefault="00AB6A71" w:rsidP="00060675">
      <w:pPr>
        <w:numPr>
          <w:ilvl w:val="1"/>
          <w:numId w:val="27"/>
        </w:numPr>
        <w:tabs>
          <w:tab w:val="clear" w:pos="1440"/>
          <w:tab w:val="num" w:pos="720"/>
          <w:tab w:val="num" w:pos="1560"/>
        </w:tabs>
        <w:autoSpaceDE w:val="0"/>
        <w:autoSpaceDN w:val="0"/>
        <w:adjustRightInd w:val="0"/>
        <w:ind w:left="426" w:hanging="284"/>
        <w:jc w:val="both"/>
        <w:rPr>
          <w:rFonts w:ascii="Times New Roman" w:eastAsia="Times New Roman" w:hAnsi="Times New Roman" w:cs="Times New Roman"/>
          <w:color w:val="auto"/>
          <w:lang w:val="ru-RU"/>
        </w:rPr>
      </w:pPr>
      <w:r w:rsidRPr="00975890">
        <w:rPr>
          <w:rFonts w:ascii="Times New Roman" w:eastAsia="Times New Roman" w:hAnsi="Times New Roman" w:cs="Times New Roman"/>
          <w:color w:val="auto"/>
          <w:lang w:val="ru-RU"/>
        </w:rPr>
        <w:t xml:space="preserve">Присуждение каждой заявке порядкового номера по мере </w:t>
      </w:r>
      <w:proofErr w:type="gramStart"/>
      <w:r w:rsidRPr="00975890">
        <w:rPr>
          <w:rFonts w:ascii="Times New Roman" w:eastAsia="Times New Roman" w:hAnsi="Times New Roman" w:cs="Times New Roman"/>
          <w:color w:val="auto"/>
          <w:lang w:val="ru-RU"/>
        </w:rPr>
        <w:t>уменьшения степени привлекательности предложения участника</w:t>
      </w:r>
      <w:proofErr w:type="gramEnd"/>
      <w:r w:rsidRPr="00975890">
        <w:rPr>
          <w:rFonts w:ascii="Times New Roman" w:eastAsia="Times New Roman" w:hAnsi="Times New Roman" w:cs="Times New Roman"/>
          <w:color w:val="auto"/>
          <w:lang w:val="ru-RU"/>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AB6A71" w:rsidRPr="00B70F39" w:rsidRDefault="00AB6A71" w:rsidP="00060675">
      <w:pPr>
        <w:numPr>
          <w:ilvl w:val="1"/>
          <w:numId w:val="27"/>
        </w:numPr>
        <w:autoSpaceDE w:val="0"/>
        <w:autoSpaceDN w:val="0"/>
        <w:adjustRightInd w:val="0"/>
        <w:ind w:left="426" w:hanging="284"/>
        <w:jc w:val="both"/>
        <w:rPr>
          <w:rFonts w:ascii="Times New Roman" w:eastAsia="Times New Roman" w:hAnsi="Times New Roman" w:cs="Times New Roman"/>
          <w:color w:val="auto"/>
          <w:lang w:val="ru-RU"/>
        </w:rPr>
      </w:pPr>
      <w:r w:rsidRPr="00B70F39">
        <w:rPr>
          <w:rFonts w:ascii="Times New Roman" w:eastAsia="Times New Roman" w:hAnsi="Times New Roman" w:cs="Times New Roman"/>
          <w:color w:val="auto"/>
          <w:lang w:val="ru-RU"/>
        </w:rPr>
        <w:t>Для получения рейтинга заявок по критериям «Квалификация участника», «</w:t>
      </w:r>
      <w:r>
        <w:rPr>
          <w:rFonts w:ascii="Times New Roman" w:eastAsia="Times New Roman" w:hAnsi="Times New Roman" w:cs="Times New Roman"/>
          <w:color w:val="auto"/>
          <w:lang w:val="ru-RU"/>
        </w:rPr>
        <w:t>Надежность, деловая репутация</w:t>
      </w:r>
      <w:r w:rsidRPr="00B70F39">
        <w:rPr>
          <w:rFonts w:ascii="Times New Roman" w:eastAsia="Times New Roman" w:hAnsi="Times New Roman" w:cs="Times New Roman"/>
          <w:color w:val="auto"/>
          <w:lang w:val="ru-RU"/>
        </w:rPr>
        <w:t>» каждой заявке по каждому из критериев ЗК  выставляется значение от 0 до 100 баллов.</w:t>
      </w:r>
    </w:p>
    <w:p w:rsidR="00AB6A71" w:rsidRPr="0081779A" w:rsidRDefault="00AB6A71" w:rsidP="00AB6A71">
      <w:pPr>
        <w:tabs>
          <w:tab w:val="num" w:pos="1440"/>
        </w:tabs>
        <w:autoSpaceDE w:val="0"/>
        <w:autoSpaceDN w:val="0"/>
        <w:adjustRightInd w:val="0"/>
        <w:ind w:left="1440"/>
        <w:jc w:val="both"/>
        <w:rPr>
          <w:rFonts w:ascii="Times New Roman" w:eastAsia="Times New Roman" w:hAnsi="Times New Roman" w:cs="Times New Roman"/>
          <w:color w:val="auto"/>
          <w:lang w:val="ru-RU"/>
        </w:rPr>
      </w:pPr>
    </w:p>
    <w:p w:rsidR="00AB6A71" w:rsidRPr="00975890" w:rsidRDefault="00AB6A71" w:rsidP="00AB6A71">
      <w:pPr>
        <w:ind w:firstLine="720"/>
        <w:jc w:val="both"/>
        <w:rPr>
          <w:rFonts w:ascii="Times New Roman" w:eastAsia="Times New Roman" w:hAnsi="Times New Roman" w:cs="Times New Roman"/>
          <w:color w:val="auto"/>
          <w:lang w:val="ru-RU"/>
        </w:rPr>
      </w:pPr>
    </w:p>
    <w:p w:rsidR="0081779A" w:rsidRPr="0081779A" w:rsidRDefault="00AB6A71" w:rsidP="0081779A">
      <w:pPr>
        <w:tabs>
          <w:tab w:val="num" w:pos="426"/>
        </w:tabs>
        <w:autoSpaceDE w:val="0"/>
        <w:autoSpaceDN w:val="0"/>
        <w:adjustRightInd w:val="0"/>
        <w:ind w:left="426"/>
        <w:jc w:val="both"/>
        <w:rPr>
          <w:rFonts w:ascii="Times New Roman" w:eastAsia="Times New Roman" w:hAnsi="Times New Roman" w:cs="Times New Roman"/>
          <w:color w:val="auto"/>
          <w:lang w:val="ru-RU"/>
        </w:rPr>
      </w:pPr>
      <w:r w:rsidRPr="00975890">
        <w:rPr>
          <w:rFonts w:ascii="Times New Roman" w:eastAsia="Times New Roman" w:hAnsi="Times New Roman" w:cs="Times New Roman"/>
          <w:color w:val="auto"/>
          <w:lang w:val="ru-RU"/>
        </w:rPr>
        <w:t>Рейтинг, присуждаемый заявке по критерию «Цена договора», определяется по формуле</w:t>
      </w:r>
      <w:r w:rsidR="0081779A">
        <w:rPr>
          <w:rFonts w:ascii="Times New Roman" w:eastAsia="Times New Roman" w:hAnsi="Times New Roman" w:cs="Times New Roman"/>
          <w:color w:val="auto"/>
          <w:lang w:val="ru-RU"/>
        </w:rPr>
        <w:t>:</w:t>
      </w:r>
    </w:p>
    <w:p w:rsidR="00AB6A71" w:rsidRPr="00975890" w:rsidRDefault="00AB6A71" w:rsidP="002D7B73">
      <w:pPr>
        <w:autoSpaceDE w:val="0"/>
        <w:autoSpaceDN w:val="0"/>
        <w:adjustRightInd w:val="0"/>
        <w:ind w:left="426"/>
        <w:jc w:val="both"/>
        <w:rPr>
          <w:rFonts w:ascii="Times New Roman" w:eastAsia="Times New Roman" w:hAnsi="Times New Roman" w:cs="Times New Roman"/>
          <w:color w:val="auto"/>
          <w:lang w:val="ru-RU"/>
        </w:rPr>
      </w:pPr>
    </w:p>
    <w:p w:rsidR="00AB6A71" w:rsidRPr="00975890" w:rsidRDefault="0081779A" w:rsidP="00AB6A71">
      <w:pPr>
        <w:jc w:val="center"/>
        <w:rPr>
          <w:rFonts w:ascii="Times New Roman" w:eastAsia="Times New Roman" w:hAnsi="Times New Roman" w:cs="Times New Roman"/>
          <w:color w:val="auto"/>
          <w:lang w:val="ru-RU"/>
        </w:rPr>
      </w:pPr>
      <w:r w:rsidRPr="00975890">
        <w:rPr>
          <w:rFonts w:ascii="Times New Roman" w:eastAsia="Times New Roman" w:hAnsi="Times New Roman" w:cs="Times New Roman"/>
          <w:color w:val="auto"/>
          <w:lang w:val="ru-RU"/>
        </w:rPr>
        <w:object w:dxaOrig="26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6pt;height:46.95pt" o:ole="" fillcolor="window">
            <v:imagedata r:id="rId12" o:title=""/>
          </v:shape>
          <o:OLEObject Type="Embed" ProgID="Equation.3" ShapeID="_x0000_i1025" DrawAspect="Content" ObjectID="_1807952552" r:id="rId13"/>
        </w:object>
      </w:r>
      <w:r w:rsidR="00AB6A71" w:rsidRPr="00975890">
        <w:rPr>
          <w:rFonts w:ascii="Times New Roman" w:eastAsia="Times New Roman" w:hAnsi="Times New Roman" w:cs="Times New Roman"/>
          <w:color w:val="auto"/>
          <w:lang w:val="ru-RU"/>
        </w:rPr>
        <w:t>,</w:t>
      </w:r>
    </w:p>
    <w:p w:rsidR="00AB6A71" w:rsidRPr="00975890" w:rsidRDefault="00AB6A71" w:rsidP="002D7B73">
      <w:pPr>
        <w:autoSpaceDE w:val="0"/>
        <w:autoSpaceDN w:val="0"/>
        <w:adjustRightInd w:val="0"/>
        <w:ind w:left="1134" w:hanging="708"/>
        <w:rPr>
          <w:rFonts w:ascii="Times New Roman" w:eastAsia="Times New Roman" w:hAnsi="Times New Roman" w:cs="Times New Roman"/>
          <w:color w:val="auto"/>
          <w:lang w:val="ru-RU"/>
        </w:rPr>
      </w:pPr>
      <w:r w:rsidRPr="00975890">
        <w:rPr>
          <w:rFonts w:ascii="Times New Roman" w:eastAsia="Times New Roman" w:hAnsi="Times New Roman" w:cs="Times New Roman"/>
          <w:color w:val="auto"/>
          <w:lang w:val="ru-RU"/>
        </w:rPr>
        <w:t>где:</w:t>
      </w:r>
    </w:p>
    <w:p w:rsidR="00AB6A71" w:rsidRPr="00975890" w:rsidRDefault="00AB6A71" w:rsidP="002D7B73">
      <w:pPr>
        <w:autoSpaceDE w:val="0"/>
        <w:autoSpaceDN w:val="0"/>
        <w:adjustRightInd w:val="0"/>
        <w:ind w:left="426"/>
        <w:rPr>
          <w:rFonts w:ascii="Times New Roman" w:eastAsia="Times New Roman" w:hAnsi="Times New Roman" w:cs="Times New Roman"/>
          <w:color w:val="auto"/>
          <w:lang w:val="ru-RU"/>
        </w:rPr>
      </w:pPr>
      <w:proofErr w:type="spellStart"/>
      <w:r w:rsidRPr="00975890">
        <w:rPr>
          <w:rFonts w:ascii="Times New Roman" w:eastAsia="Times New Roman" w:hAnsi="Times New Roman" w:cs="Times New Roman"/>
          <w:color w:val="auto"/>
          <w:lang w:val="ru-RU"/>
        </w:rPr>
        <w:t>Rai</w:t>
      </w:r>
      <w:proofErr w:type="spellEnd"/>
      <w:r w:rsidRPr="00975890">
        <w:rPr>
          <w:rFonts w:ascii="Times New Roman" w:eastAsia="Times New Roman" w:hAnsi="Times New Roman" w:cs="Times New Roman"/>
          <w:color w:val="auto"/>
          <w:lang w:val="ru-RU"/>
        </w:rPr>
        <w:t xml:space="preserve"> - рейтинг, присуждаемый i-й заявке по указанному критерию;</w:t>
      </w:r>
    </w:p>
    <w:p w:rsidR="00AB6A71" w:rsidRPr="00975890" w:rsidRDefault="00AB6A71" w:rsidP="00AB6A71">
      <w:pPr>
        <w:autoSpaceDE w:val="0"/>
        <w:autoSpaceDN w:val="0"/>
        <w:adjustRightInd w:val="0"/>
        <w:ind w:left="1134"/>
        <w:rPr>
          <w:rFonts w:ascii="Times New Roman" w:eastAsia="Times New Roman" w:hAnsi="Times New Roman" w:cs="Times New Roman"/>
          <w:color w:val="auto"/>
          <w:lang w:val="ru-RU"/>
        </w:rPr>
      </w:pPr>
    </w:p>
    <w:p w:rsidR="00AB6A71" w:rsidRPr="00975890" w:rsidRDefault="00AB6A71" w:rsidP="002D7B73">
      <w:pPr>
        <w:autoSpaceDE w:val="0"/>
        <w:autoSpaceDN w:val="0"/>
        <w:adjustRightInd w:val="0"/>
        <w:ind w:left="426"/>
        <w:rPr>
          <w:rFonts w:ascii="Times New Roman" w:eastAsia="Times New Roman" w:hAnsi="Times New Roman" w:cs="Times New Roman"/>
          <w:color w:val="auto"/>
          <w:lang w:val="ru-RU"/>
        </w:rPr>
      </w:pPr>
      <w:proofErr w:type="spellStart"/>
      <w:r w:rsidRPr="00975890">
        <w:rPr>
          <w:rFonts w:ascii="Times New Roman" w:eastAsia="Times New Roman" w:hAnsi="Times New Roman" w:cs="Times New Roman"/>
          <w:color w:val="auto"/>
          <w:lang w:val="ru-RU"/>
        </w:rPr>
        <w:t>Amax</w:t>
      </w:r>
      <w:proofErr w:type="spellEnd"/>
      <w:r w:rsidRPr="00975890">
        <w:rPr>
          <w:rFonts w:ascii="Times New Roman" w:eastAsia="Times New Roman" w:hAnsi="Times New Roman" w:cs="Times New Roman"/>
          <w:color w:val="auto"/>
          <w:lang w:val="ru-RU"/>
        </w:rPr>
        <w:t xml:space="preserve"> -  начальная цена договора;</w:t>
      </w:r>
    </w:p>
    <w:p w:rsidR="00AB6A71" w:rsidRPr="00975890" w:rsidRDefault="00AB6A71" w:rsidP="002D7B73">
      <w:pPr>
        <w:autoSpaceDE w:val="0"/>
        <w:autoSpaceDN w:val="0"/>
        <w:adjustRightInd w:val="0"/>
        <w:ind w:left="426"/>
        <w:rPr>
          <w:rFonts w:ascii="Times New Roman" w:eastAsia="Times New Roman" w:hAnsi="Times New Roman" w:cs="Times New Roman"/>
          <w:color w:val="auto"/>
          <w:lang w:val="ru-RU"/>
        </w:rPr>
      </w:pPr>
      <w:proofErr w:type="spellStart"/>
      <w:r w:rsidRPr="00975890">
        <w:rPr>
          <w:rFonts w:ascii="Times New Roman" w:eastAsia="Times New Roman" w:hAnsi="Times New Roman" w:cs="Times New Roman"/>
          <w:color w:val="auto"/>
          <w:lang w:val="ru-RU"/>
        </w:rPr>
        <w:t>Ai</w:t>
      </w:r>
      <w:proofErr w:type="spellEnd"/>
      <w:r w:rsidRPr="00975890">
        <w:rPr>
          <w:rFonts w:ascii="Times New Roman" w:eastAsia="Times New Roman" w:hAnsi="Times New Roman" w:cs="Times New Roman"/>
          <w:color w:val="auto"/>
          <w:lang w:val="ru-RU"/>
        </w:rPr>
        <w:t xml:space="preserve"> -  цена договора, предложенная  i-м участником.</w:t>
      </w:r>
    </w:p>
    <w:p w:rsidR="00AB6A71" w:rsidRPr="00975890" w:rsidRDefault="00AB6A71" w:rsidP="002D7B73">
      <w:pPr>
        <w:autoSpaceDE w:val="0"/>
        <w:autoSpaceDN w:val="0"/>
        <w:adjustRightInd w:val="0"/>
        <w:ind w:left="426"/>
        <w:rPr>
          <w:rFonts w:ascii="Times New Roman" w:eastAsia="Times New Roman" w:hAnsi="Times New Roman" w:cs="Times New Roman"/>
          <w:color w:val="auto"/>
          <w:lang w:val="ru-RU"/>
        </w:rPr>
      </w:pPr>
    </w:p>
    <w:p w:rsidR="00AB6A71" w:rsidRPr="00975890" w:rsidRDefault="00AB6A71" w:rsidP="002D7B73">
      <w:pPr>
        <w:autoSpaceDE w:val="0"/>
        <w:autoSpaceDN w:val="0"/>
        <w:adjustRightInd w:val="0"/>
        <w:ind w:left="426"/>
        <w:jc w:val="both"/>
        <w:rPr>
          <w:rFonts w:ascii="Times New Roman" w:eastAsia="Times New Roman" w:hAnsi="Times New Roman" w:cs="Times New Roman"/>
          <w:color w:val="auto"/>
          <w:lang w:val="ru-RU"/>
        </w:rPr>
      </w:pPr>
      <w:r w:rsidRPr="00975890">
        <w:rPr>
          <w:rFonts w:ascii="Times New Roman" w:eastAsia="Times New Roman" w:hAnsi="Times New Roman" w:cs="Times New Roman"/>
          <w:color w:val="auto"/>
          <w:lang w:val="ru-RU"/>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CF2338" w:rsidRPr="0081779A" w:rsidRDefault="00AB6A71" w:rsidP="0081779A">
      <w:pPr>
        <w:ind w:left="426"/>
        <w:rPr>
          <w:b/>
          <w:sz w:val="48"/>
          <w:szCs w:val="48"/>
          <w:lang w:val="ru-RU"/>
        </w:rPr>
      </w:pPr>
      <w:r w:rsidRPr="00975890">
        <w:rPr>
          <w:rFonts w:ascii="Times New Roman" w:eastAsia="Times New Roman" w:hAnsi="Times New Roman" w:cs="Times New Roman"/>
          <w:color w:val="auto"/>
          <w:lang w:val="ru-RU"/>
        </w:rPr>
        <w:t>Для получения рейтинга заявок по критериям «Квалификация участника», «Качество товара», «Наличие производственных мощностей» каждой заявке по каждому из критериев ЗК  выставляется значение от 0 до 100 баллов.</w:t>
      </w:r>
    </w:p>
    <w:sectPr w:rsidR="00CF2338" w:rsidRPr="0081779A" w:rsidSect="00802E67">
      <w:footerReference w:type="default" r:id="rId14"/>
      <w:pgSz w:w="11906" w:h="16838"/>
      <w:pgMar w:top="1134" w:right="850" w:bottom="1134" w:left="1276"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722D" w:rsidRDefault="001F722D" w:rsidP="00F14FDE">
      <w:r>
        <w:separator/>
      </w:r>
    </w:p>
  </w:endnote>
  <w:endnote w:type="continuationSeparator" w:id="0">
    <w:p w:rsidR="001F722D" w:rsidRDefault="001F722D" w:rsidP="00F14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20002A87" w:usb1="00000000" w:usb2="00000000" w:usb3="00000000" w:csb0="000001F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CharterCTT">
    <w:altName w:val="Cambria"/>
    <w:charset w:val="CC"/>
    <w:family w:val="roman"/>
    <w:pitch w:val="variable"/>
    <w:sig w:usb0="00000203" w:usb1="00000000" w:usb2="00000000" w:usb3="00000000" w:csb0="00000005" w:csb1="00000000"/>
  </w:font>
  <w:font w:name="NTHarmonica">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Aktiv Grotesk Corp">
    <w:altName w:val="Arial"/>
    <w:charset w:val="CC"/>
    <w:family w:val="swiss"/>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E67" w:rsidRPr="00414980" w:rsidRDefault="00802E67">
    <w:pPr>
      <w:pStyle w:val="af7"/>
      <w:jc w:val="center"/>
      <w:rPr>
        <w:sz w:val="21"/>
        <w:szCs w:val="21"/>
      </w:rPr>
    </w:pPr>
    <w:r w:rsidRPr="00414980">
      <w:rPr>
        <w:sz w:val="21"/>
        <w:szCs w:val="21"/>
      </w:rPr>
      <w:fldChar w:fldCharType="begin"/>
    </w:r>
    <w:r w:rsidRPr="00414980">
      <w:rPr>
        <w:sz w:val="21"/>
        <w:szCs w:val="21"/>
      </w:rPr>
      <w:instrText>PAGE   \* MERGEFORMAT</w:instrText>
    </w:r>
    <w:r w:rsidRPr="00414980">
      <w:rPr>
        <w:sz w:val="21"/>
        <w:szCs w:val="21"/>
      </w:rPr>
      <w:fldChar w:fldCharType="separate"/>
    </w:r>
    <w:r w:rsidR="009A7871">
      <w:rPr>
        <w:noProof/>
        <w:sz w:val="21"/>
        <w:szCs w:val="21"/>
      </w:rPr>
      <w:t>2</w:t>
    </w:r>
    <w:r w:rsidRPr="00414980">
      <w:rPr>
        <w:sz w:val="21"/>
        <w:szCs w:val="21"/>
      </w:rPr>
      <w:fldChar w:fldCharType="end"/>
    </w:r>
  </w:p>
  <w:p w:rsidR="00802E67" w:rsidRPr="00414980" w:rsidRDefault="00802E67">
    <w:pPr>
      <w:pStyle w:val="af7"/>
      <w:rPr>
        <w:sz w:val="21"/>
        <w:szCs w:val="21"/>
      </w:rPr>
    </w:pPr>
  </w:p>
  <w:p w:rsidR="00802E67" w:rsidRPr="00414980" w:rsidRDefault="00802E67">
    <w:pPr>
      <w:rPr>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722D" w:rsidRDefault="001F722D" w:rsidP="00F14FDE">
      <w:r>
        <w:separator/>
      </w:r>
    </w:p>
  </w:footnote>
  <w:footnote w:type="continuationSeparator" w:id="0">
    <w:p w:rsidR="001F722D" w:rsidRDefault="001F722D" w:rsidP="00F14F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C6DEBDCE"/>
    <w:lvl w:ilvl="0">
      <w:start w:val="1"/>
      <w:numFmt w:val="decimal"/>
      <w:pStyle w:val="a"/>
      <w:lvlText w:val="%1."/>
      <w:lvlJc w:val="left"/>
      <w:pPr>
        <w:tabs>
          <w:tab w:val="num" w:pos="0"/>
        </w:tabs>
        <w:ind w:left="0" w:hanging="360"/>
      </w:pPr>
    </w:lvl>
  </w:abstractNum>
  <w:abstractNum w:abstractNumId="1">
    <w:nsid w:val="00000002"/>
    <w:multiLevelType w:val="multilevel"/>
    <w:tmpl w:val="944C96BA"/>
    <w:lvl w:ilvl="0">
      <w:start w:val="1"/>
      <w:numFmt w:val="decimal"/>
      <w:pStyle w:val="1"/>
      <w:lvlText w:val="%1."/>
      <w:lvlJc w:val="left"/>
      <w:pPr>
        <w:tabs>
          <w:tab w:val="left" w:pos="2836"/>
        </w:tabs>
        <w:ind w:left="3196" w:hanging="360"/>
      </w:pPr>
    </w:lvl>
    <w:lvl w:ilvl="1">
      <w:start w:val="1"/>
      <w:numFmt w:val="decimal"/>
      <w:pStyle w:val="2"/>
      <w:lvlText w:val="%1.%2."/>
      <w:lvlJc w:val="left"/>
      <w:pPr>
        <w:tabs>
          <w:tab w:val="left" w:pos="-360"/>
        </w:tabs>
        <w:ind w:left="432" w:hanging="432"/>
      </w:pPr>
      <w:rPr>
        <w:b w:val="0"/>
        <w:i w:val="0"/>
        <w:sz w:val="24"/>
        <w:szCs w:val="24"/>
      </w:rPr>
    </w:lvl>
    <w:lvl w:ilvl="2">
      <w:start w:val="1"/>
      <w:numFmt w:val="decimal"/>
      <w:pStyle w:val="20"/>
      <w:lvlText w:val="%1.%2.%3."/>
      <w:lvlJc w:val="left"/>
      <w:pPr>
        <w:tabs>
          <w:tab w:val="left" w:pos="0"/>
        </w:tabs>
        <w:ind w:left="1072" w:hanging="504"/>
      </w:pPr>
      <w:rPr>
        <w:b w:val="0"/>
        <w:i w:val="0"/>
      </w:rPr>
    </w:lvl>
    <w:lvl w:ilvl="3">
      <w:start w:val="1"/>
      <w:numFmt w:val="decimal"/>
      <w:pStyle w:val="3"/>
      <w:lvlText w:val="%1.%2.%3.%4."/>
      <w:lvlJc w:val="left"/>
      <w:pPr>
        <w:tabs>
          <w:tab w:val="left" w:pos="0"/>
        </w:tabs>
        <w:ind w:left="1728" w:hanging="648"/>
      </w:pPr>
      <w:rPr>
        <w:b w:val="0"/>
        <w:i w:val="0"/>
      </w:rPr>
    </w:lvl>
    <w:lvl w:ilvl="4">
      <w:start w:val="1"/>
      <w:numFmt w:val="decimal"/>
      <w:pStyle w:val="4"/>
      <w:lvlText w:val="%1.%2.%3.%4.%5."/>
      <w:lvlJc w:val="left"/>
      <w:pPr>
        <w:tabs>
          <w:tab w:val="left" w:pos="0"/>
        </w:tabs>
        <w:ind w:left="2232" w:hanging="792"/>
      </w:pPr>
    </w:lvl>
    <w:lvl w:ilvl="5">
      <w:start w:val="1"/>
      <w:numFmt w:val="decimal"/>
      <w:lvlText w:val="%1.%2.%3.%4.%5.%6."/>
      <w:lvlJc w:val="left"/>
      <w:pPr>
        <w:tabs>
          <w:tab w:val="left" w:pos="0"/>
        </w:tabs>
        <w:ind w:left="2736" w:hanging="936"/>
      </w:pPr>
    </w:lvl>
    <w:lvl w:ilvl="6">
      <w:start w:val="1"/>
      <w:numFmt w:val="decimal"/>
      <w:lvlText w:val="%1.%2.%3.%4.%5.%6.%7."/>
      <w:lvlJc w:val="left"/>
      <w:pPr>
        <w:tabs>
          <w:tab w:val="left" w:pos="0"/>
        </w:tabs>
        <w:ind w:left="3240" w:hanging="1080"/>
      </w:pPr>
    </w:lvl>
    <w:lvl w:ilvl="7">
      <w:start w:val="1"/>
      <w:numFmt w:val="decimal"/>
      <w:lvlText w:val="%1.%2.%3.%4.%5.%6.%7.%8."/>
      <w:lvlJc w:val="left"/>
      <w:pPr>
        <w:tabs>
          <w:tab w:val="left" w:pos="0"/>
        </w:tabs>
        <w:ind w:left="3744" w:hanging="1224"/>
      </w:pPr>
    </w:lvl>
    <w:lvl w:ilvl="8">
      <w:start w:val="1"/>
      <w:numFmt w:val="decimal"/>
      <w:lvlText w:val="%1.%2.%3.%4.%5.%6.%7.%8.%9."/>
      <w:lvlJc w:val="left"/>
      <w:pPr>
        <w:tabs>
          <w:tab w:val="left" w:pos="0"/>
        </w:tabs>
        <w:ind w:left="4320" w:hanging="1440"/>
      </w:pPr>
    </w:lvl>
  </w:abstractNum>
  <w:abstractNum w:abstractNumId="2">
    <w:nsid w:val="02924C66"/>
    <w:multiLevelType w:val="multilevel"/>
    <w:tmpl w:val="E678160C"/>
    <w:lvl w:ilvl="0">
      <w:start w:val="1"/>
      <w:numFmt w:val="decimal"/>
      <w:lvlText w:val="%1."/>
      <w:lvlJc w:val="left"/>
      <w:pPr>
        <w:ind w:left="720" w:hanging="360"/>
      </w:pPr>
      <w:rPr>
        <w:rFonts w:hint="default"/>
      </w:rPr>
    </w:lvl>
    <w:lvl w:ilvl="1">
      <w:start w:val="1"/>
      <w:numFmt w:val="decimal"/>
      <w:isLgl/>
      <w:lvlText w:val="%1.%2"/>
      <w:lvlJc w:val="left"/>
      <w:pPr>
        <w:ind w:left="4897" w:hanging="360"/>
      </w:pPr>
      <w:rPr>
        <w:rFonts w:hint="default"/>
      </w:rPr>
    </w:lvl>
    <w:lvl w:ilvl="2">
      <w:start w:val="1"/>
      <w:numFmt w:val="decimal"/>
      <w:isLgl/>
      <w:lvlText w:val="%1.%2.%3"/>
      <w:lvlJc w:val="left"/>
      <w:pPr>
        <w:ind w:left="9434" w:hanging="720"/>
      </w:pPr>
      <w:rPr>
        <w:rFonts w:hint="default"/>
      </w:rPr>
    </w:lvl>
    <w:lvl w:ilvl="3">
      <w:start w:val="1"/>
      <w:numFmt w:val="decimal"/>
      <w:isLgl/>
      <w:lvlText w:val="%1.%2.%3.%4"/>
      <w:lvlJc w:val="left"/>
      <w:pPr>
        <w:ind w:left="13611" w:hanging="720"/>
      </w:pPr>
      <w:rPr>
        <w:rFonts w:hint="default"/>
      </w:rPr>
    </w:lvl>
    <w:lvl w:ilvl="4">
      <w:start w:val="1"/>
      <w:numFmt w:val="decimal"/>
      <w:isLgl/>
      <w:lvlText w:val="%1.%2.%3.%4.%5"/>
      <w:lvlJc w:val="left"/>
      <w:pPr>
        <w:ind w:left="18148" w:hanging="1080"/>
      </w:pPr>
      <w:rPr>
        <w:rFonts w:hint="default"/>
      </w:rPr>
    </w:lvl>
    <w:lvl w:ilvl="5">
      <w:start w:val="1"/>
      <w:numFmt w:val="decimal"/>
      <w:isLgl/>
      <w:lvlText w:val="%1.%2.%3.%4.%5.%6"/>
      <w:lvlJc w:val="left"/>
      <w:pPr>
        <w:ind w:left="22325" w:hanging="1080"/>
      </w:pPr>
      <w:rPr>
        <w:rFonts w:hint="default"/>
      </w:rPr>
    </w:lvl>
    <w:lvl w:ilvl="6">
      <w:start w:val="1"/>
      <w:numFmt w:val="decimal"/>
      <w:isLgl/>
      <w:lvlText w:val="%1.%2.%3.%4.%5.%6.%7"/>
      <w:lvlJc w:val="left"/>
      <w:pPr>
        <w:ind w:left="26862" w:hanging="1440"/>
      </w:pPr>
      <w:rPr>
        <w:rFonts w:hint="default"/>
      </w:rPr>
    </w:lvl>
    <w:lvl w:ilvl="7">
      <w:start w:val="1"/>
      <w:numFmt w:val="decimal"/>
      <w:isLgl/>
      <w:lvlText w:val="%1.%2.%3.%4.%5.%6.%7.%8"/>
      <w:lvlJc w:val="left"/>
      <w:pPr>
        <w:ind w:left="31039" w:hanging="1440"/>
      </w:pPr>
      <w:rPr>
        <w:rFonts w:hint="default"/>
      </w:rPr>
    </w:lvl>
    <w:lvl w:ilvl="8">
      <w:start w:val="1"/>
      <w:numFmt w:val="decimal"/>
      <w:isLgl/>
      <w:lvlText w:val="%1.%2.%3.%4.%5.%6.%7.%8.%9"/>
      <w:lvlJc w:val="left"/>
      <w:pPr>
        <w:ind w:left="-29960" w:hanging="1800"/>
      </w:pPr>
      <w:rPr>
        <w:rFonts w:hint="default"/>
      </w:rPr>
    </w:lvl>
  </w:abstractNum>
  <w:abstractNum w:abstractNumId="3">
    <w:nsid w:val="03DC4701"/>
    <w:multiLevelType w:val="multilevel"/>
    <w:tmpl w:val="E2687164"/>
    <w:lvl w:ilvl="0">
      <w:start w:val="2"/>
      <w:numFmt w:val="decimal"/>
      <w:lvlText w:val="3.8.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7144090"/>
    <w:multiLevelType w:val="multilevel"/>
    <w:tmpl w:val="FE62958C"/>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31"/>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77F338C"/>
    <w:multiLevelType w:val="hybridMultilevel"/>
    <w:tmpl w:val="5C2C7F16"/>
    <w:lvl w:ilvl="0" w:tplc="9CC4A1FA">
      <w:start w:val="1"/>
      <w:numFmt w:val="bullet"/>
      <w:lvlText w:val=""/>
      <w:lvlJc w:val="left"/>
      <w:pPr>
        <w:ind w:left="1428" w:hanging="360"/>
      </w:pPr>
      <w:rPr>
        <w:rFonts w:ascii="Symbol" w:hAnsi="Symbol" w:hint="default"/>
      </w:rPr>
    </w:lvl>
    <w:lvl w:ilvl="1" w:tplc="04190001">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7C008C7"/>
    <w:multiLevelType w:val="multilevel"/>
    <w:tmpl w:val="E6C4B034"/>
    <w:lvl w:ilvl="0">
      <w:start w:val="4"/>
      <w:numFmt w:val="decimal"/>
      <w:lvlText w:val="%1"/>
      <w:lvlJc w:val="left"/>
      <w:pPr>
        <w:ind w:left="360" w:hanging="360"/>
      </w:pPr>
      <w:rPr>
        <w:rFonts w:hint="default"/>
      </w:rPr>
    </w:lvl>
    <w:lvl w:ilvl="1">
      <w:start w:val="1"/>
      <w:numFmt w:val="decimal"/>
      <w:lvlText w:val="%1.%2"/>
      <w:lvlJc w:val="left"/>
      <w:pPr>
        <w:ind w:left="643" w:hanging="360"/>
      </w:pPr>
      <w:rPr>
        <w:rFonts w:hint="default"/>
        <w:b/>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7">
    <w:nsid w:val="0A947ABF"/>
    <w:multiLevelType w:val="multilevel"/>
    <w:tmpl w:val="35988552"/>
    <w:lvl w:ilvl="0">
      <w:start w:val="1"/>
      <w:numFmt w:val="decimal"/>
      <w:lvlText w:val="3.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AEA63B6"/>
    <w:multiLevelType w:val="hybridMultilevel"/>
    <w:tmpl w:val="2FA4FB1E"/>
    <w:lvl w:ilvl="0" w:tplc="9CC4A1FA">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
    <w:nsid w:val="0AFF0536"/>
    <w:multiLevelType w:val="multilevel"/>
    <w:tmpl w:val="29609AB8"/>
    <w:lvl w:ilvl="0">
      <w:start w:val="1"/>
      <w:numFmt w:val="bullet"/>
      <w:pStyle w:val="10"/>
      <w:lvlText w:val=""/>
      <w:lvlJc w:val="left"/>
      <w:pPr>
        <w:ind w:left="851" w:hanging="284"/>
      </w:pPr>
      <w:rPr>
        <w:rFonts w:ascii="Symbol" w:hAnsi="Symbol" w:hint="default"/>
      </w:rPr>
    </w:lvl>
    <w:lvl w:ilvl="1">
      <w:start w:val="1"/>
      <w:numFmt w:val="bullet"/>
      <w:pStyle w:val="21"/>
      <w:lvlText w:val="•"/>
      <w:lvlJc w:val="left"/>
      <w:pPr>
        <w:ind w:left="1134" w:hanging="283"/>
      </w:pPr>
      <w:rPr>
        <w:rFonts w:ascii="Times New Roman" w:hAnsi="Times New Roman" w:cs="Times New Roman" w:hint="default"/>
      </w:rPr>
    </w:lvl>
    <w:lvl w:ilvl="2">
      <w:start w:val="1"/>
      <w:numFmt w:val="bullet"/>
      <w:pStyle w:val="30"/>
      <w:lvlText w:val=""/>
      <w:lvlJc w:val="left"/>
      <w:pPr>
        <w:ind w:left="1418" w:hanging="284"/>
      </w:pPr>
      <w:rPr>
        <w:rFonts w:ascii="Wingdings" w:hAnsi="Wingdings" w:hint="default"/>
      </w:rPr>
    </w:lvl>
    <w:lvl w:ilvl="3">
      <w:start w:val="1"/>
      <w:numFmt w:val="bullet"/>
      <w:pStyle w:val="40"/>
      <w:lvlText w:val="‣"/>
      <w:lvlJc w:val="left"/>
      <w:pPr>
        <w:ind w:left="1701" w:firstLine="0"/>
      </w:pPr>
      <w:rPr>
        <w:rFonts w:ascii="Times New Roman" w:hAnsi="Times New Roman" w:cs="Times New Roman"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0B5A37AE"/>
    <w:multiLevelType w:val="multilevel"/>
    <w:tmpl w:val="3686365C"/>
    <w:lvl w:ilvl="0">
      <w:start w:val="1"/>
      <w:numFmt w:val="decimal"/>
      <w:lvlText w:val="3.4.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CF25A48"/>
    <w:multiLevelType w:val="multilevel"/>
    <w:tmpl w:val="08ECBE0C"/>
    <w:lvl w:ilvl="0">
      <w:start w:val="3"/>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0D08210A"/>
    <w:multiLevelType w:val="hybridMultilevel"/>
    <w:tmpl w:val="57F81FEC"/>
    <w:styleLink w:val="32"/>
    <w:lvl w:ilvl="0" w:tplc="A5ECD55A">
      <w:start w:val="1"/>
      <w:numFmt w:val="bullet"/>
      <w:lvlText w:val="-"/>
      <w:lvlJc w:val="left"/>
      <w:pPr>
        <w:ind w:left="720" w:hanging="360"/>
      </w:pPr>
      <w:rPr>
        <w:rFonts w:ascii="Courier New" w:hAnsi="Courier New"/>
        <w:sz w:val="28"/>
        <w:szCs w:val="28"/>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1010BC8"/>
    <w:multiLevelType w:val="hybridMultilevel"/>
    <w:tmpl w:val="6902EF82"/>
    <w:lvl w:ilvl="0" w:tplc="9CC4A1FA">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9CC4A1FA">
      <w:start w:val="1"/>
      <w:numFmt w:val="bullet"/>
      <w:lvlText w:val=""/>
      <w:lvlJc w:val="left"/>
      <w:pPr>
        <w:ind w:left="3884" w:hanging="360"/>
      </w:pPr>
      <w:rPr>
        <w:rFonts w:ascii="Symbol" w:hAnsi="Symbol"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
    <w:nsid w:val="130A1910"/>
    <w:multiLevelType w:val="multilevel"/>
    <w:tmpl w:val="EBC0ADE0"/>
    <w:lvl w:ilvl="0">
      <w:start w:val="1"/>
      <w:numFmt w:val="decimal"/>
      <w:lvlText w:val="3.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2"/>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3944F50"/>
    <w:multiLevelType w:val="hybridMultilevel"/>
    <w:tmpl w:val="C6A2E3AC"/>
    <w:lvl w:ilvl="0" w:tplc="3A9E36FA">
      <w:start w:val="1"/>
      <w:numFmt w:val="bullet"/>
      <w:lvlText w:val="­"/>
      <w:lvlJc w:val="left"/>
      <w:pPr>
        <w:ind w:left="1854" w:hanging="360"/>
      </w:pPr>
      <w:rPr>
        <w:rFonts w:ascii="Courier New" w:hAnsi="Courier New"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6">
    <w:nsid w:val="14C50F0F"/>
    <w:multiLevelType w:val="multilevel"/>
    <w:tmpl w:val="E2DA8756"/>
    <w:lvl w:ilvl="0">
      <w:start w:val="1"/>
      <w:numFmt w:val="decimal"/>
      <w:pStyle w:val="L1"/>
      <w:isLgl/>
      <w:suff w:val="space"/>
      <w:lvlText w:val="Section %1"/>
      <w:lvlJc w:val="center"/>
      <w:pPr>
        <w:ind w:left="0" w:firstLine="567"/>
      </w:pPr>
      <w:rPr>
        <w:rFonts w:hint="default"/>
        <w:u w:val="none"/>
      </w:rPr>
    </w:lvl>
    <w:lvl w:ilvl="1">
      <w:start w:val="1"/>
      <w:numFmt w:val="decimal"/>
      <w:pStyle w:val="L2"/>
      <w:isLgl/>
      <w:lvlText w:val="%1.%2"/>
      <w:lvlJc w:val="left"/>
      <w:pPr>
        <w:tabs>
          <w:tab w:val="num" w:pos="993"/>
        </w:tabs>
        <w:ind w:left="993" w:hanging="567"/>
      </w:pPr>
      <w:rPr>
        <w:rFonts w:hint="default"/>
        <w:lang w:val="ru-RU"/>
      </w:rPr>
    </w:lvl>
    <w:lvl w:ilvl="2">
      <w:start w:val="1"/>
      <w:numFmt w:val="decimal"/>
      <w:pStyle w:val="L3"/>
      <w:isLgl/>
      <w:lvlText w:val="%1.%2.%3"/>
      <w:lvlJc w:val="left"/>
      <w:pPr>
        <w:tabs>
          <w:tab w:val="num" w:pos="1467"/>
        </w:tabs>
        <w:ind w:left="1467" w:hanging="567"/>
      </w:pPr>
      <w:rPr>
        <w:rFonts w:hint="default"/>
      </w:rPr>
    </w:lvl>
    <w:lvl w:ilvl="3">
      <w:start w:val="1"/>
      <w:numFmt w:val="decimal"/>
      <w:pStyle w:val="L4"/>
      <w:isLgl/>
      <w:lvlText w:val="%1.%2.%3.%4"/>
      <w:lvlJc w:val="left"/>
      <w:pPr>
        <w:tabs>
          <w:tab w:val="num" w:pos="3686"/>
        </w:tabs>
        <w:ind w:left="3686" w:hanging="1134"/>
      </w:pPr>
      <w:rPr>
        <w:rFonts w:hint="default"/>
      </w:rPr>
    </w:lvl>
    <w:lvl w:ilvl="4">
      <w:start w:val="1"/>
      <w:numFmt w:val="lowerLetter"/>
      <w:pStyle w:val="L5"/>
      <w:lvlText w:val="(%5)"/>
      <w:lvlJc w:val="left"/>
      <w:pPr>
        <w:tabs>
          <w:tab w:val="num" w:pos="4253"/>
        </w:tabs>
        <w:ind w:left="4253" w:hanging="567"/>
      </w:pPr>
      <w:rPr>
        <w:rFonts w:hint="default"/>
      </w:rPr>
    </w:lvl>
    <w:lvl w:ilvl="5">
      <w:start w:val="1"/>
      <w:numFmt w:val="lowerRoman"/>
      <w:pStyle w:val="L6"/>
      <w:lvlText w:val="(%6)"/>
      <w:lvlJc w:val="left"/>
      <w:pPr>
        <w:tabs>
          <w:tab w:val="num" w:pos="4973"/>
        </w:tabs>
        <w:ind w:left="4820" w:hanging="567"/>
      </w:pPr>
      <w:rPr>
        <w:rFonts w:hint="default"/>
      </w:rPr>
    </w:lvl>
    <w:lvl w:ilvl="6">
      <w:start w:val="1"/>
      <w:numFmt w:val="upperLetter"/>
      <w:pStyle w:val="L7"/>
      <w:lvlText w:val="(%7)"/>
      <w:lvlJc w:val="left"/>
      <w:pPr>
        <w:tabs>
          <w:tab w:val="num" w:pos="4253"/>
        </w:tabs>
        <w:ind w:left="4253" w:hanging="567"/>
      </w:pPr>
      <w:rPr>
        <w:rFonts w:hint="default"/>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7">
    <w:nsid w:val="151B62E4"/>
    <w:multiLevelType w:val="hybridMultilevel"/>
    <w:tmpl w:val="BA46AB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5A105E2"/>
    <w:multiLevelType w:val="hybridMultilevel"/>
    <w:tmpl w:val="459CCF30"/>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87D37B9"/>
    <w:multiLevelType w:val="multilevel"/>
    <w:tmpl w:val="D7789056"/>
    <w:lvl w:ilvl="0">
      <w:start w:val="1"/>
      <w:numFmt w:val="decimal"/>
      <w:lvlText w:val="%1."/>
      <w:lvlJc w:val="left"/>
      <w:pPr>
        <w:ind w:left="536" w:hanging="360"/>
      </w:pPr>
      <w:rPr>
        <w:rFonts w:hint="default"/>
      </w:rPr>
    </w:lvl>
    <w:lvl w:ilvl="1">
      <w:start w:val="1"/>
      <w:numFmt w:val="decimal"/>
      <w:isLgl/>
      <w:lvlText w:val="%1.%2."/>
      <w:lvlJc w:val="left"/>
      <w:pPr>
        <w:ind w:left="1429" w:hanging="720"/>
      </w:pPr>
      <w:rPr>
        <w:rFonts w:hint="default"/>
        <w:b/>
        <w:color w:val="000000" w:themeColor="text1"/>
      </w:rPr>
    </w:lvl>
    <w:lvl w:ilvl="2">
      <w:start w:val="1"/>
      <w:numFmt w:val="decimal"/>
      <w:isLgl/>
      <w:lvlText w:val="%1.%2.%3."/>
      <w:lvlJc w:val="left"/>
      <w:pPr>
        <w:ind w:left="1962" w:hanging="720"/>
      </w:pPr>
      <w:rPr>
        <w:rFonts w:hint="default"/>
        <w:b/>
        <w:i w:val="0"/>
      </w:rPr>
    </w:lvl>
    <w:lvl w:ilvl="3">
      <w:start w:val="1"/>
      <w:numFmt w:val="decimal"/>
      <w:isLgl/>
      <w:lvlText w:val="%1.%2.%3.%4."/>
      <w:lvlJc w:val="left"/>
      <w:pPr>
        <w:ind w:left="2855" w:hanging="1080"/>
      </w:pPr>
      <w:rPr>
        <w:rFonts w:hint="default"/>
      </w:rPr>
    </w:lvl>
    <w:lvl w:ilvl="4">
      <w:start w:val="1"/>
      <w:numFmt w:val="decimal"/>
      <w:isLgl/>
      <w:lvlText w:val="%1.%2.%3.%4.%5."/>
      <w:lvlJc w:val="left"/>
      <w:pPr>
        <w:ind w:left="3388" w:hanging="1080"/>
      </w:pPr>
      <w:rPr>
        <w:rFonts w:hint="default"/>
      </w:rPr>
    </w:lvl>
    <w:lvl w:ilvl="5">
      <w:start w:val="1"/>
      <w:numFmt w:val="decimal"/>
      <w:isLgl/>
      <w:lvlText w:val="%1.%2.%3.%4.%5.%6."/>
      <w:lvlJc w:val="left"/>
      <w:pPr>
        <w:ind w:left="4281" w:hanging="1440"/>
      </w:pPr>
      <w:rPr>
        <w:rFonts w:hint="default"/>
      </w:rPr>
    </w:lvl>
    <w:lvl w:ilvl="6">
      <w:start w:val="1"/>
      <w:numFmt w:val="decimal"/>
      <w:isLgl/>
      <w:lvlText w:val="%1.%2.%3.%4.%5.%6.%7."/>
      <w:lvlJc w:val="left"/>
      <w:pPr>
        <w:ind w:left="4814" w:hanging="1440"/>
      </w:pPr>
      <w:rPr>
        <w:rFonts w:hint="default"/>
      </w:rPr>
    </w:lvl>
    <w:lvl w:ilvl="7">
      <w:start w:val="1"/>
      <w:numFmt w:val="decimal"/>
      <w:isLgl/>
      <w:lvlText w:val="%1.%2.%3.%4.%5.%6.%7.%8."/>
      <w:lvlJc w:val="left"/>
      <w:pPr>
        <w:ind w:left="5707" w:hanging="1800"/>
      </w:pPr>
      <w:rPr>
        <w:rFonts w:hint="default"/>
      </w:rPr>
    </w:lvl>
    <w:lvl w:ilvl="8">
      <w:start w:val="1"/>
      <w:numFmt w:val="decimal"/>
      <w:isLgl/>
      <w:lvlText w:val="%1.%2.%3.%4.%5.%6.%7.%8.%9."/>
      <w:lvlJc w:val="left"/>
      <w:pPr>
        <w:ind w:left="6240" w:hanging="1800"/>
      </w:pPr>
      <w:rPr>
        <w:rFonts w:hint="default"/>
      </w:rPr>
    </w:lvl>
  </w:abstractNum>
  <w:abstractNum w:abstractNumId="20">
    <w:nsid w:val="1B6E01BD"/>
    <w:multiLevelType w:val="multilevel"/>
    <w:tmpl w:val="C0504FF0"/>
    <w:lvl w:ilvl="0">
      <w:start w:val="1"/>
      <w:numFmt w:val="decimal"/>
      <w:lvlText w:val="%1."/>
      <w:lvlJc w:val="left"/>
      <w:pPr>
        <w:tabs>
          <w:tab w:val="num" w:pos="1898"/>
        </w:tabs>
        <w:ind w:left="1898" w:hanging="480"/>
      </w:pPr>
      <w:rPr>
        <w:rFonts w:ascii="Times New Roman" w:eastAsia="Times New Roman" w:hAnsi="Times New Roman" w:cs="Times New Roman"/>
        <w:b/>
      </w:rPr>
    </w:lvl>
    <w:lvl w:ilvl="1">
      <w:start w:val="1"/>
      <w:numFmt w:val="decimal"/>
      <w:lvlText w:val="%1.%2"/>
      <w:lvlJc w:val="left"/>
      <w:pPr>
        <w:tabs>
          <w:tab w:val="num" w:pos="906"/>
        </w:tabs>
        <w:ind w:left="906" w:hanging="480"/>
      </w:pPr>
      <w:rPr>
        <w:rFonts w:hint="default"/>
        <w:b/>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1C174954"/>
    <w:multiLevelType w:val="hybridMultilevel"/>
    <w:tmpl w:val="E3EA0D6C"/>
    <w:lvl w:ilvl="0" w:tplc="9CC4A1FA">
      <w:start w:val="1"/>
      <w:numFmt w:val="bullet"/>
      <w:lvlText w:val=""/>
      <w:lvlJc w:val="left"/>
      <w:pPr>
        <w:ind w:left="1428" w:hanging="360"/>
      </w:pPr>
      <w:rPr>
        <w:rFonts w:ascii="Symbol" w:hAnsi="Symbol" w:hint="default"/>
      </w:rPr>
    </w:lvl>
    <w:lvl w:ilvl="1" w:tplc="04190001">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nsid w:val="1E2E1155"/>
    <w:multiLevelType w:val="hybridMultilevel"/>
    <w:tmpl w:val="332EFC72"/>
    <w:lvl w:ilvl="0" w:tplc="9CC4A1FA">
      <w:start w:val="1"/>
      <w:numFmt w:val="bullet"/>
      <w:lvlText w:val=""/>
      <w:lvlJc w:val="left"/>
      <w:pPr>
        <w:ind w:left="1483" w:hanging="360"/>
      </w:pPr>
      <w:rPr>
        <w:rFonts w:ascii="Symbol" w:hAnsi="Symbol" w:hint="default"/>
      </w:rPr>
    </w:lvl>
    <w:lvl w:ilvl="1" w:tplc="04190003" w:tentative="1">
      <w:start w:val="1"/>
      <w:numFmt w:val="bullet"/>
      <w:lvlText w:val="o"/>
      <w:lvlJc w:val="left"/>
      <w:pPr>
        <w:ind w:left="2203" w:hanging="360"/>
      </w:pPr>
      <w:rPr>
        <w:rFonts w:ascii="Courier New" w:hAnsi="Courier New" w:cs="Courier New" w:hint="default"/>
      </w:rPr>
    </w:lvl>
    <w:lvl w:ilvl="2" w:tplc="04190005" w:tentative="1">
      <w:start w:val="1"/>
      <w:numFmt w:val="bullet"/>
      <w:lvlText w:val=""/>
      <w:lvlJc w:val="left"/>
      <w:pPr>
        <w:ind w:left="2923" w:hanging="360"/>
      </w:pPr>
      <w:rPr>
        <w:rFonts w:ascii="Wingdings" w:hAnsi="Wingdings" w:hint="default"/>
      </w:rPr>
    </w:lvl>
    <w:lvl w:ilvl="3" w:tplc="04190001" w:tentative="1">
      <w:start w:val="1"/>
      <w:numFmt w:val="bullet"/>
      <w:lvlText w:val=""/>
      <w:lvlJc w:val="left"/>
      <w:pPr>
        <w:ind w:left="3643" w:hanging="360"/>
      </w:pPr>
      <w:rPr>
        <w:rFonts w:ascii="Symbol" w:hAnsi="Symbol" w:hint="default"/>
      </w:rPr>
    </w:lvl>
    <w:lvl w:ilvl="4" w:tplc="04190003" w:tentative="1">
      <w:start w:val="1"/>
      <w:numFmt w:val="bullet"/>
      <w:lvlText w:val="o"/>
      <w:lvlJc w:val="left"/>
      <w:pPr>
        <w:ind w:left="4363" w:hanging="360"/>
      </w:pPr>
      <w:rPr>
        <w:rFonts w:ascii="Courier New" w:hAnsi="Courier New" w:cs="Courier New" w:hint="default"/>
      </w:rPr>
    </w:lvl>
    <w:lvl w:ilvl="5" w:tplc="04190005" w:tentative="1">
      <w:start w:val="1"/>
      <w:numFmt w:val="bullet"/>
      <w:lvlText w:val=""/>
      <w:lvlJc w:val="left"/>
      <w:pPr>
        <w:ind w:left="5083" w:hanging="360"/>
      </w:pPr>
      <w:rPr>
        <w:rFonts w:ascii="Wingdings" w:hAnsi="Wingdings" w:hint="default"/>
      </w:rPr>
    </w:lvl>
    <w:lvl w:ilvl="6" w:tplc="04190001" w:tentative="1">
      <w:start w:val="1"/>
      <w:numFmt w:val="bullet"/>
      <w:lvlText w:val=""/>
      <w:lvlJc w:val="left"/>
      <w:pPr>
        <w:ind w:left="5803" w:hanging="360"/>
      </w:pPr>
      <w:rPr>
        <w:rFonts w:ascii="Symbol" w:hAnsi="Symbol" w:hint="default"/>
      </w:rPr>
    </w:lvl>
    <w:lvl w:ilvl="7" w:tplc="04190003" w:tentative="1">
      <w:start w:val="1"/>
      <w:numFmt w:val="bullet"/>
      <w:lvlText w:val="o"/>
      <w:lvlJc w:val="left"/>
      <w:pPr>
        <w:ind w:left="6523" w:hanging="360"/>
      </w:pPr>
      <w:rPr>
        <w:rFonts w:ascii="Courier New" w:hAnsi="Courier New" w:cs="Courier New" w:hint="default"/>
      </w:rPr>
    </w:lvl>
    <w:lvl w:ilvl="8" w:tplc="04190005" w:tentative="1">
      <w:start w:val="1"/>
      <w:numFmt w:val="bullet"/>
      <w:lvlText w:val=""/>
      <w:lvlJc w:val="left"/>
      <w:pPr>
        <w:ind w:left="7243" w:hanging="360"/>
      </w:pPr>
      <w:rPr>
        <w:rFonts w:ascii="Wingdings" w:hAnsi="Wingdings" w:hint="default"/>
      </w:rPr>
    </w:lvl>
  </w:abstractNum>
  <w:abstractNum w:abstractNumId="23">
    <w:nsid w:val="1ED467D2"/>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1F6764DC"/>
    <w:multiLevelType w:val="hybridMultilevel"/>
    <w:tmpl w:val="335A65A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1FCE580F"/>
    <w:multiLevelType w:val="hybridMultilevel"/>
    <w:tmpl w:val="F5B6054A"/>
    <w:lvl w:ilvl="0" w:tplc="9CC4A1FA">
      <w:start w:val="1"/>
      <w:numFmt w:val="bullet"/>
      <w:lvlText w:val=""/>
      <w:lvlJc w:val="left"/>
      <w:pPr>
        <w:ind w:left="1428" w:hanging="360"/>
      </w:pPr>
      <w:rPr>
        <w:rFonts w:ascii="Symbol" w:hAnsi="Symbol" w:hint="default"/>
      </w:rPr>
    </w:lvl>
    <w:lvl w:ilvl="1" w:tplc="04190001">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nsid w:val="202E3437"/>
    <w:multiLevelType w:val="multilevel"/>
    <w:tmpl w:val="75140A84"/>
    <w:lvl w:ilvl="0">
      <w:start w:val="1"/>
      <w:numFmt w:val="decimal"/>
      <w:pStyle w:val="a0"/>
      <w:lvlText w:val="%1."/>
      <w:lvlJc w:val="left"/>
      <w:pPr>
        <w:tabs>
          <w:tab w:val="num" w:pos="420"/>
        </w:tabs>
        <w:ind w:left="420" w:hanging="420"/>
      </w:pPr>
      <w:rPr>
        <w:rFonts w:cs="Times New Roman" w:hint="default"/>
      </w:rPr>
    </w:lvl>
    <w:lvl w:ilvl="1">
      <w:start w:val="1"/>
      <w:numFmt w:val="decimal"/>
      <w:pStyle w:val="11"/>
      <w:lvlText w:val="%1.%2."/>
      <w:lvlJc w:val="left"/>
      <w:pPr>
        <w:tabs>
          <w:tab w:val="num" w:pos="6091"/>
        </w:tabs>
        <w:ind w:left="6091" w:hanging="420"/>
      </w:pPr>
      <w:rPr>
        <w:rFonts w:cs="Times New Roman" w:hint="default"/>
        <w:b w:val="0"/>
        <w:i w:val="0"/>
        <w:color w:val="auto"/>
        <w:sz w:val="28"/>
        <w:szCs w:val="28"/>
      </w:rPr>
    </w:lvl>
    <w:lvl w:ilvl="2">
      <w:start w:val="1"/>
      <w:numFmt w:val="decimal"/>
      <w:pStyle w:val="110"/>
      <w:lvlText w:val="%1.%2.%3."/>
      <w:lvlJc w:val="left"/>
      <w:pPr>
        <w:tabs>
          <w:tab w:val="num" w:pos="2847"/>
        </w:tabs>
        <w:ind w:left="2847" w:hanging="720"/>
      </w:pPr>
      <w:rPr>
        <w:rFonts w:cs="Times New Roman" w:hint="default"/>
        <w:b w:val="0"/>
      </w:rPr>
    </w:lvl>
    <w:lvl w:ilvl="3">
      <w:start w:val="1"/>
      <w:numFmt w:val="decimal"/>
      <w:pStyle w:val="111"/>
      <w:lvlText w:val="%1.%2.%3.%4."/>
      <w:lvlJc w:val="left"/>
      <w:pPr>
        <w:tabs>
          <w:tab w:val="num" w:pos="720"/>
        </w:tabs>
        <w:ind w:left="720" w:hanging="720"/>
      </w:pPr>
      <w:rPr>
        <w:rFonts w:cs="Times New Roman" w:hint="default"/>
        <w:b w:val="0"/>
        <w:color w:val="auto"/>
      </w:rPr>
    </w:lvl>
    <w:lvl w:ilvl="4">
      <w:start w:val="1"/>
      <w:numFmt w:val="decimal"/>
      <w:pStyle w:val="1111"/>
      <w:lvlText w:val="%1.%2.%3.%4.%5."/>
      <w:lvlJc w:val="left"/>
      <w:pPr>
        <w:tabs>
          <w:tab w:val="num" w:pos="1080"/>
        </w:tabs>
        <w:ind w:left="1080" w:hanging="1080"/>
      </w:pPr>
      <w:rPr>
        <w:rFonts w:cs="Times New Roman" w:hint="default"/>
      </w:rPr>
    </w:lvl>
    <w:lvl w:ilvl="5">
      <w:start w:val="1"/>
      <w:numFmt w:val="decimal"/>
      <w:pStyle w:val="11111"/>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nsid w:val="215C7A35"/>
    <w:multiLevelType w:val="multilevel"/>
    <w:tmpl w:val="50D0C6AC"/>
    <w:styleLink w:val="31"/>
    <w:lvl w:ilvl="0">
      <w:start w:val="1"/>
      <w:numFmt w:val="decimal"/>
      <w:lvlText w:val="%1."/>
      <w:lvlJc w:val="left"/>
      <w:pPr>
        <w:ind w:left="360" w:hanging="360"/>
      </w:pPr>
      <w:rPr>
        <w:rFonts w:eastAsia="Times New Roman" w:cs="Times New Roman" w:hint="default"/>
        <w:sz w:val="24"/>
      </w:rPr>
    </w:lvl>
    <w:lvl w:ilvl="1">
      <w:start w:val="1"/>
      <w:numFmt w:val="decimal"/>
      <w:lvlText w:val="%1.%2."/>
      <w:lvlJc w:val="left"/>
      <w:pPr>
        <w:ind w:left="4253" w:hanging="360"/>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855" w:hanging="720"/>
      </w:pPr>
      <w:rPr>
        <w:rFonts w:hint="default"/>
      </w:rPr>
    </w:lvl>
    <w:lvl w:ilvl="4">
      <w:start w:val="1"/>
      <w:numFmt w:val="decimal"/>
      <w:lvlText w:val="%1.%2.%3.%4.%5."/>
      <w:lvlJc w:val="left"/>
      <w:pPr>
        <w:ind w:left="1260" w:hanging="1080"/>
      </w:pPr>
      <w:rPr>
        <w:rFonts w:hint="default"/>
      </w:rPr>
    </w:lvl>
    <w:lvl w:ilvl="5">
      <w:start w:val="1"/>
      <w:numFmt w:val="decimal"/>
      <w:lvlText w:val="%1.%2.%3.%4.%5.%6."/>
      <w:lvlJc w:val="left"/>
      <w:pPr>
        <w:ind w:left="1305" w:hanging="1080"/>
      </w:pPr>
      <w:rPr>
        <w:rFonts w:hint="default"/>
      </w:rPr>
    </w:lvl>
    <w:lvl w:ilvl="6">
      <w:start w:val="1"/>
      <w:numFmt w:val="decimal"/>
      <w:lvlText w:val="%1.%2.%3.%4.%5.%6.%7."/>
      <w:lvlJc w:val="left"/>
      <w:pPr>
        <w:ind w:left="1710" w:hanging="1440"/>
      </w:pPr>
      <w:rPr>
        <w:rFonts w:hint="default"/>
      </w:rPr>
    </w:lvl>
    <w:lvl w:ilvl="7">
      <w:start w:val="1"/>
      <w:numFmt w:val="decimal"/>
      <w:lvlText w:val="%1.%2.%3.%4.%5.%6.%7.%8."/>
      <w:lvlJc w:val="left"/>
      <w:pPr>
        <w:ind w:left="1755" w:hanging="1440"/>
      </w:pPr>
      <w:rPr>
        <w:rFonts w:hint="default"/>
      </w:rPr>
    </w:lvl>
    <w:lvl w:ilvl="8">
      <w:start w:val="1"/>
      <w:numFmt w:val="decimal"/>
      <w:lvlText w:val="%1.%2.%3.%4.%5.%6.%7.%8.%9."/>
      <w:lvlJc w:val="left"/>
      <w:pPr>
        <w:ind w:left="2160" w:hanging="1800"/>
      </w:pPr>
      <w:rPr>
        <w:rFonts w:hint="default"/>
      </w:rPr>
    </w:lvl>
  </w:abstractNum>
  <w:abstractNum w:abstractNumId="28">
    <w:nsid w:val="224910D0"/>
    <w:multiLevelType w:val="multilevel"/>
    <w:tmpl w:val="E4261BF0"/>
    <w:lvl w:ilvl="0">
      <w:start w:val="1"/>
      <w:numFmt w:val="decimal"/>
      <w:lvlText w:val="3.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22B06B8A"/>
    <w:multiLevelType w:val="multilevel"/>
    <w:tmpl w:val="530433A4"/>
    <w:lvl w:ilvl="0">
      <w:start w:val="1"/>
      <w:numFmt w:val="decimal"/>
      <w:lvlText w:val="3.8.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24D663F4"/>
    <w:multiLevelType w:val="hybridMultilevel"/>
    <w:tmpl w:val="AD146C0E"/>
    <w:lvl w:ilvl="0" w:tplc="9CC4A1FA">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9CC4A1FA">
      <w:start w:val="1"/>
      <w:numFmt w:val="bullet"/>
      <w:lvlText w:val=""/>
      <w:lvlJc w:val="left"/>
      <w:pPr>
        <w:ind w:left="3884" w:hanging="360"/>
      </w:pPr>
      <w:rPr>
        <w:rFonts w:ascii="Symbol" w:hAnsi="Symbol"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1">
    <w:nsid w:val="2C98118E"/>
    <w:multiLevelType w:val="multilevel"/>
    <w:tmpl w:val="F46A4544"/>
    <w:lvl w:ilvl="0">
      <w:start w:val="3"/>
      <w:numFmt w:val="decimal"/>
      <w:lvlText w:val="3.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2CA74E39"/>
    <w:multiLevelType w:val="hybridMultilevel"/>
    <w:tmpl w:val="435A37AC"/>
    <w:lvl w:ilvl="0" w:tplc="3A9E36FA">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nsid w:val="2D3B61E0"/>
    <w:multiLevelType w:val="multilevel"/>
    <w:tmpl w:val="C21095B2"/>
    <w:styleLink w:val="33"/>
    <w:lvl w:ilvl="0">
      <w:start w:val="1"/>
      <w:numFmt w:val="decimal"/>
      <w:pStyle w:val="33"/>
      <w:lvlText w:val="%1."/>
      <w:lvlJc w:val="left"/>
      <w:pPr>
        <w:ind w:left="360" w:hanging="360"/>
      </w:pPr>
      <w:rPr>
        <w:rFonts w:eastAsia="Times New Roman" w:cs="Times New Roman" w:hint="default"/>
        <w:sz w:val="24"/>
      </w:rPr>
    </w:lvl>
    <w:lvl w:ilvl="1">
      <w:start w:val="1"/>
      <w:numFmt w:val="decimal"/>
      <w:lvlText w:val="%1.%2."/>
      <w:lvlJc w:val="left"/>
      <w:pPr>
        <w:ind w:left="4253" w:hanging="360"/>
      </w:pPr>
      <w:rPr>
        <w:rFonts w:hint="default"/>
        <w:b w:val="0"/>
      </w:rPr>
    </w:lvl>
    <w:lvl w:ilvl="2">
      <w:start w:val="1"/>
      <w:numFmt w:val="decimal"/>
      <w:lvlText w:val="%1.%2.%3"/>
      <w:lvlJc w:val="left"/>
      <w:pPr>
        <w:ind w:left="810" w:hanging="720"/>
      </w:pPr>
      <w:rPr>
        <w:rFonts w:hint="default"/>
      </w:rPr>
    </w:lvl>
    <w:lvl w:ilvl="3">
      <w:start w:val="1"/>
      <w:numFmt w:val="decimal"/>
      <w:lvlText w:val="%1.%2.%3.%4."/>
      <w:lvlJc w:val="left"/>
      <w:pPr>
        <w:ind w:left="855" w:hanging="720"/>
      </w:pPr>
      <w:rPr>
        <w:rFonts w:hint="default"/>
      </w:rPr>
    </w:lvl>
    <w:lvl w:ilvl="4">
      <w:start w:val="1"/>
      <w:numFmt w:val="decimal"/>
      <w:lvlText w:val="%1.%2.%3.%4.%5."/>
      <w:lvlJc w:val="left"/>
      <w:pPr>
        <w:ind w:left="1260" w:hanging="1080"/>
      </w:pPr>
      <w:rPr>
        <w:rFonts w:hint="default"/>
      </w:rPr>
    </w:lvl>
    <w:lvl w:ilvl="5">
      <w:start w:val="1"/>
      <w:numFmt w:val="decimal"/>
      <w:lvlText w:val="%1.%2.%3.%4.%5.%6."/>
      <w:lvlJc w:val="left"/>
      <w:pPr>
        <w:ind w:left="1305" w:hanging="1080"/>
      </w:pPr>
      <w:rPr>
        <w:rFonts w:hint="default"/>
      </w:rPr>
    </w:lvl>
    <w:lvl w:ilvl="6">
      <w:start w:val="1"/>
      <w:numFmt w:val="decimal"/>
      <w:lvlText w:val="%1.%2.%3.%4.%5.%6.%7."/>
      <w:lvlJc w:val="left"/>
      <w:pPr>
        <w:ind w:left="1710" w:hanging="1440"/>
      </w:pPr>
      <w:rPr>
        <w:rFonts w:hint="default"/>
      </w:rPr>
    </w:lvl>
    <w:lvl w:ilvl="7">
      <w:start w:val="1"/>
      <w:numFmt w:val="decimal"/>
      <w:lvlText w:val="%1.%2.%3.%4.%5.%6.%7.%8."/>
      <w:lvlJc w:val="left"/>
      <w:pPr>
        <w:ind w:left="1755" w:hanging="1440"/>
      </w:pPr>
      <w:rPr>
        <w:rFonts w:hint="default"/>
      </w:rPr>
    </w:lvl>
    <w:lvl w:ilvl="8">
      <w:start w:val="1"/>
      <w:numFmt w:val="decimal"/>
      <w:lvlText w:val="%1.%2.%3.%4.%5.%6.%7.%8.%9."/>
      <w:lvlJc w:val="left"/>
      <w:pPr>
        <w:ind w:left="2160" w:hanging="1800"/>
      </w:pPr>
      <w:rPr>
        <w:rFonts w:hint="default"/>
      </w:rPr>
    </w:lvl>
  </w:abstractNum>
  <w:abstractNum w:abstractNumId="34">
    <w:nsid w:val="2DC33DFA"/>
    <w:multiLevelType w:val="hybridMultilevel"/>
    <w:tmpl w:val="AC246E4A"/>
    <w:lvl w:ilvl="0" w:tplc="00000008">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nsid w:val="2DF54937"/>
    <w:multiLevelType w:val="hybridMultilevel"/>
    <w:tmpl w:val="0D5CF1FE"/>
    <w:lvl w:ilvl="0" w:tplc="9CC4A1FA">
      <w:start w:val="1"/>
      <w:numFmt w:val="bullet"/>
      <w:lvlText w:val=""/>
      <w:lvlJc w:val="left"/>
      <w:pPr>
        <w:ind w:left="1428" w:hanging="360"/>
      </w:pPr>
      <w:rPr>
        <w:rFonts w:ascii="Symbol" w:hAnsi="Symbol" w:hint="default"/>
      </w:rPr>
    </w:lvl>
    <w:lvl w:ilvl="1" w:tplc="04190001">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6">
    <w:nsid w:val="313F01BC"/>
    <w:multiLevelType w:val="hybridMultilevel"/>
    <w:tmpl w:val="590EC6AE"/>
    <w:lvl w:ilvl="0" w:tplc="9CC4A1FA">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9CC4A1FA">
      <w:start w:val="1"/>
      <w:numFmt w:val="bullet"/>
      <w:lvlText w:val=""/>
      <w:lvlJc w:val="left"/>
      <w:pPr>
        <w:ind w:left="3884" w:hanging="360"/>
      </w:pPr>
      <w:rPr>
        <w:rFonts w:ascii="Symbol" w:hAnsi="Symbol"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7">
    <w:nsid w:val="34FA096A"/>
    <w:multiLevelType w:val="hybridMultilevel"/>
    <w:tmpl w:val="9BC6669E"/>
    <w:lvl w:ilvl="0" w:tplc="9CC4A1FA">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8">
    <w:nsid w:val="36214281"/>
    <w:multiLevelType w:val="multilevel"/>
    <w:tmpl w:val="C90416BE"/>
    <w:lvl w:ilvl="0">
      <w:start w:val="1"/>
      <w:numFmt w:val="decimal"/>
      <w:lvlText w:val="3.5.1.%1"/>
      <w:lvlJc w:val="left"/>
      <w:rPr>
        <w:rFonts w:ascii="Times New Roman" w:eastAsia="Times New Roman" w:hAnsi="Times New Roman" w:cs="Times New Roman"/>
        <w:b w:val="0"/>
        <w:bCs w:val="0"/>
        <w:i w:val="0"/>
        <w:iCs w:val="0"/>
        <w:smallCaps w:val="0"/>
        <w:strike w:val="0"/>
        <w:color w:val="000000"/>
        <w:spacing w:val="0"/>
        <w:w w:val="100"/>
        <w:position w:val="0"/>
        <w:sz w:val="24"/>
        <w:szCs w:val="20"/>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363E1D22"/>
    <w:multiLevelType w:val="multilevel"/>
    <w:tmpl w:val="1EB44754"/>
    <w:lvl w:ilvl="0">
      <w:start w:val="1"/>
      <w:numFmt w:val="decimal"/>
      <w:pStyle w:val="a1"/>
      <w:lvlText w:val="%1."/>
      <w:lvlJc w:val="left"/>
      <w:pPr>
        <w:tabs>
          <w:tab w:val="num" w:pos="3458"/>
        </w:tabs>
        <w:ind w:left="3458" w:hanging="480"/>
      </w:pPr>
      <w:rPr>
        <w:rFonts w:ascii="Times New Roman" w:eastAsia="Times New Roman" w:hAnsi="Times New Roman" w:cs="Times New Roman" w:hint="default"/>
        <w:b/>
        <w:sz w:val="24"/>
      </w:rPr>
    </w:lvl>
    <w:lvl w:ilvl="1">
      <w:start w:val="1"/>
      <w:numFmt w:val="decimal"/>
      <w:lvlText w:val="%1.%2"/>
      <w:lvlJc w:val="left"/>
      <w:pPr>
        <w:tabs>
          <w:tab w:val="num" w:pos="764"/>
        </w:tabs>
        <w:ind w:left="764" w:hanging="480"/>
      </w:pPr>
      <w:rPr>
        <w:rFonts w:hint="default"/>
        <w:b/>
        <w:color w:val="000000" w:themeColor="text1"/>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3A00606F"/>
    <w:multiLevelType w:val="hybridMultilevel"/>
    <w:tmpl w:val="BF92BB26"/>
    <w:lvl w:ilvl="0" w:tplc="9CC4A1F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3A4D4F4C"/>
    <w:multiLevelType w:val="multilevel"/>
    <w:tmpl w:val="6B0E6D2E"/>
    <w:lvl w:ilvl="0">
      <w:start w:val="10"/>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31"/>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3BAA20A6"/>
    <w:multiLevelType w:val="multilevel"/>
    <w:tmpl w:val="63BCB592"/>
    <w:lvl w:ilvl="0">
      <w:start w:val="1"/>
      <w:numFmt w:val="decimal"/>
      <w:lvlText w:val="%1."/>
      <w:lvlJc w:val="left"/>
      <w:pPr>
        <w:ind w:left="536" w:hanging="360"/>
      </w:pPr>
      <w:rPr>
        <w:rFonts w:hint="default"/>
      </w:rPr>
    </w:lvl>
    <w:lvl w:ilvl="1">
      <w:start w:val="1"/>
      <w:numFmt w:val="bullet"/>
      <w:lvlText w:val=""/>
      <w:lvlJc w:val="left"/>
      <w:pPr>
        <w:ind w:left="1429" w:hanging="720"/>
      </w:pPr>
      <w:rPr>
        <w:rFonts w:ascii="Symbol" w:hAnsi="Symbol" w:hint="default"/>
        <w:b w:val="0"/>
        <w:color w:val="000000" w:themeColor="text1"/>
      </w:rPr>
    </w:lvl>
    <w:lvl w:ilvl="2">
      <w:start w:val="1"/>
      <w:numFmt w:val="decimal"/>
      <w:isLgl/>
      <w:lvlText w:val="%1.%2.%3."/>
      <w:lvlJc w:val="left"/>
      <w:pPr>
        <w:ind w:left="1962" w:hanging="720"/>
      </w:pPr>
      <w:rPr>
        <w:rFonts w:hint="default"/>
        <w:i w:val="0"/>
      </w:rPr>
    </w:lvl>
    <w:lvl w:ilvl="3">
      <w:start w:val="1"/>
      <w:numFmt w:val="decimal"/>
      <w:isLgl/>
      <w:lvlText w:val="%1.%2.%3.%4."/>
      <w:lvlJc w:val="left"/>
      <w:pPr>
        <w:ind w:left="2855" w:hanging="1080"/>
      </w:pPr>
      <w:rPr>
        <w:rFonts w:hint="default"/>
      </w:rPr>
    </w:lvl>
    <w:lvl w:ilvl="4">
      <w:start w:val="1"/>
      <w:numFmt w:val="decimal"/>
      <w:isLgl/>
      <w:lvlText w:val="%1.%2.%3.%4.%5."/>
      <w:lvlJc w:val="left"/>
      <w:pPr>
        <w:ind w:left="3388" w:hanging="1080"/>
      </w:pPr>
      <w:rPr>
        <w:rFonts w:hint="default"/>
      </w:rPr>
    </w:lvl>
    <w:lvl w:ilvl="5">
      <w:start w:val="1"/>
      <w:numFmt w:val="decimal"/>
      <w:isLgl/>
      <w:lvlText w:val="%1.%2.%3.%4.%5.%6."/>
      <w:lvlJc w:val="left"/>
      <w:pPr>
        <w:ind w:left="4281" w:hanging="1440"/>
      </w:pPr>
      <w:rPr>
        <w:rFonts w:hint="default"/>
      </w:rPr>
    </w:lvl>
    <w:lvl w:ilvl="6">
      <w:start w:val="1"/>
      <w:numFmt w:val="decimal"/>
      <w:isLgl/>
      <w:lvlText w:val="%1.%2.%3.%4.%5.%6.%7."/>
      <w:lvlJc w:val="left"/>
      <w:pPr>
        <w:ind w:left="4814" w:hanging="1440"/>
      </w:pPr>
      <w:rPr>
        <w:rFonts w:hint="default"/>
      </w:rPr>
    </w:lvl>
    <w:lvl w:ilvl="7">
      <w:start w:val="1"/>
      <w:numFmt w:val="decimal"/>
      <w:isLgl/>
      <w:lvlText w:val="%1.%2.%3.%4.%5.%6.%7.%8."/>
      <w:lvlJc w:val="left"/>
      <w:pPr>
        <w:ind w:left="5707" w:hanging="1800"/>
      </w:pPr>
      <w:rPr>
        <w:rFonts w:hint="default"/>
      </w:rPr>
    </w:lvl>
    <w:lvl w:ilvl="8">
      <w:start w:val="1"/>
      <w:numFmt w:val="decimal"/>
      <w:isLgl/>
      <w:lvlText w:val="%1.%2.%3.%4.%5.%6.%7.%8.%9."/>
      <w:lvlJc w:val="left"/>
      <w:pPr>
        <w:ind w:left="6240" w:hanging="1800"/>
      </w:pPr>
      <w:rPr>
        <w:rFonts w:hint="default"/>
      </w:rPr>
    </w:lvl>
  </w:abstractNum>
  <w:abstractNum w:abstractNumId="43">
    <w:nsid w:val="3E423E0B"/>
    <w:multiLevelType w:val="multilevel"/>
    <w:tmpl w:val="B9AA22CC"/>
    <w:lvl w:ilvl="0">
      <w:start w:val="1"/>
      <w:numFmt w:val="decimal"/>
      <w:lvlText w:val="3.4.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3EB02FD0"/>
    <w:multiLevelType w:val="hybridMultilevel"/>
    <w:tmpl w:val="E16EC5C4"/>
    <w:lvl w:ilvl="0" w:tplc="9CC4A1FA">
      <w:start w:val="1"/>
      <w:numFmt w:val="bullet"/>
      <w:lvlText w:val=""/>
      <w:lvlJc w:val="left"/>
      <w:pPr>
        <w:ind w:left="1428" w:hanging="360"/>
      </w:pPr>
      <w:rPr>
        <w:rFonts w:ascii="Symbol" w:hAnsi="Symbol" w:hint="default"/>
      </w:rPr>
    </w:lvl>
    <w:lvl w:ilvl="1" w:tplc="04190001">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5">
    <w:nsid w:val="433767BD"/>
    <w:multiLevelType w:val="hybridMultilevel"/>
    <w:tmpl w:val="2C7614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4454034A"/>
    <w:multiLevelType w:val="hybridMultilevel"/>
    <w:tmpl w:val="9E7EDC44"/>
    <w:lvl w:ilvl="0" w:tplc="0000000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45CD7E8C"/>
    <w:multiLevelType w:val="hybridMultilevel"/>
    <w:tmpl w:val="63FC24B2"/>
    <w:lvl w:ilvl="0" w:tplc="3014C65E">
      <w:start w:val="1"/>
      <w:numFmt w:val="decimal"/>
      <w:lvlText w:val="%1."/>
      <w:lvlJc w:val="left"/>
      <w:pPr>
        <w:ind w:left="2138" w:hanging="360"/>
      </w:pPr>
      <w:rPr>
        <w:rFonts w:hint="default"/>
      </w:rPr>
    </w:lvl>
    <w:lvl w:ilvl="1" w:tplc="04190017">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46E7482D"/>
    <w:multiLevelType w:val="hybridMultilevel"/>
    <w:tmpl w:val="529A746E"/>
    <w:lvl w:ilvl="0" w:tplc="9CC4A1F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nsid w:val="470C596D"/>
    <w:multiLevelType w:val="multilevel"/>
    <w:tmpl w:val="0FE04482"/>
    <w:lvl w:ilvl="0">
      <w:start w:val="2"/>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4A23647A"/>
    <w:multiLevelType w:val="multilevel"/>
    <w:tmpl w:val="4BF6822A"/>
    <w:lvl w:ilvl="0">
      <w:start w:val="1"/>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4C464B8C"/>
    <w:multiLevelType w:val="multilevel"/>
    <w:tmpl w:val="37A4F11C"/>
    <w:lvl w:ilvl="0">
      <w:start w:val="2"/>
      <w:numFmt w:val="decimal"/>
      <w:lvlText w:val="%1."/>
      <w:lvlJc w:val="left"/>
      <w:pPr>
        <w:ind w:left="360" w:hanging="360"/>
      </w:pPr>
      <w:rPr>
        <w:rFonts w:hint="default"/>
      </w:rPr>
    </w:lvl>
    <w:lvl w:ilvl="1">
      <w:start w:val="1"/>
      <w:numFmt w:val="decimal"/>
      <w:lvlText w:val="%1.%2."/>
      <w:lvlJc w:val="left"/>
      <w:pPr>
        <w:ind w:left="643" w:hanging="360"/>
      </w:pPr>
      <w:rPr>
        <w:rFonts w:hint="default"/>
        <w:b/>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2">
    <w:nsid w:val="4EFF423E"/>
    <w:multiLevelType w:val="hybridMultilevel"/>
    <w:tmpl w:val="2812C210"/>
    <w:lvl w:ilvl="0" w:tplc="9CC4A1FA">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3">
    <w:nsid w:val="4F610484"/>
    <w:multiLevelType w:val="multilevel"/>
    <w:tmpl w:val="8FCAE4A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nsid w:val="50F9327C"/>
    <w:multiLevelType w:val="multilevel"/>
    <w:tmpl w:val="E9C014CC"/>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5553215E"/>
    <w:multiLevelType w:val="multilevel"/>
    <w:tmpl w:val="8996E1B8"/>
    <w:lvl w:ilvl="0">
      <w:start w:val="7"/>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31"/>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567C2CBC"/>
    <w:multiLevelType w:val="hybridMultilevel"/>
    <w:tmpl w:val="DC1CE2B0"/>
    <w:lvl w:ilvl="0" w:tplc="9CC4A1FA">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9CC4A1FA">
      <w:start w:val="1"/>
      <w:numFmt w:val="bullet"/>
      <w:lvlText w:val=""/>
      <w:lvlJc w:val="left"/>
      <w:pPr>
        <w:ind w:left="3884" w:hanging="360"/>
      </w:pPr>
      <w:rPr>
        <w:rFonts w:ascii="Symbol" w:hAnsi="Symbol"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7">
    <w:nsid w:val="573710B6"/>
    <w:multiLevelType w:val="multilevel"/>
    <w:tmpl w:val="4720EA52"/>
    <w:lvl w:ilvl="0">
      <w:start w:val="1"/>
      <w:numFmt w:val="bullet"/>
      <w:pStyle w:val="a2"/>
      <w:lvlText w:val=""/>
      <w:lvlJc w:val="left"/>
      <w:pPr>
        <w:tabs>
          <w:tab w:val="num" w:pos="1219"/>
        </w:tabs>
        <w:ind w:left="1219" w:hanging="368"/>
      </w:pPr>
      <w:rPr>
        <w:rFonts w:ascii="Symbol" w:hAnsi="Symbol" w:hint="default"/>
        <w:color w:val="auto"/>
      </w:rPr>
    </w:lvl>
    <w:lvl w:ilvl="1">
      <w:start w:val="1"/>
      <w:numFmt w:val="bullet"/>
      <w:lvlText w:val=""/>
      <w:lvlJc w:val="left"/>
      <w:pPr>
        <w:tabs>
          <w:tab w:val="num" w:pos="1588"/>
        </w:tabs>
        <w:ind w:left="1588" w:hanging="369"/>
      </w:pPr>
      <w:rPr>
        <w:rFonts w:ascii="Symbol" w:hAnsi="Symbol" w:hint="default"/>
        <w:color w:val="auto"/>
      </w:rPr>
    </w:lvl>
    <w:lvl w:ilvl="2">
      <w:start w:val="1"/>
      <w:numFmt w:val="bullet"/>
      <w:lvlText w:val=""/>
      <w:lvlJc w:val="left"/>
      <w:pPr>
        <w:tabs>
          <w:tab w:val="num" w:pos="1985"/>
        </w:tabs>
        <w:ind w:left="1985" w:hanging="397"/>
      </w:pPr>
      <w:rPr>
        <w:rFonts w:ascii="Symbol" w:hAnsi="Symbol" w:hint="default"/>
        <w:color w:val="auto"/>
      </w:rPr>
    </w:lvl>
    <w:lvl w:ilvl="3">
      <w:start w:val="1"/>
      <w:numFmt w:val="bullet"/>
      <w:lvlText w:val=""/>
      <w:lvlJc w:val="left"/>
      <w:pPr>
        <w:tabs>
          <w:tab w:val="num" w:pos="2353"/>
        </w:tabs>
        <w:ind w:left="2353" w:hanging="368"/>
      </w:pPr>
      <w:rPr>
        <w:rFonts w:ascii="Symbol" w:hAnsi="Symbol" w:hint="default"/>
        <w:color w:val="auto"/>
      </w:rPr>
    </w:lvl>
    <w:lvl w:ilvl="4">
      <w:start w:val="1"/>
      <w:numFmt w:val="bullet"/>
      <w:lvlText w:val=""/>
      <w:lvlJc w:val="left"/>
      <w:pPr>
        <w:tabs>
          <w:tab w:val="num" w:pos="2651"/>
        </w:tabs>
        <w:ind w:left="2651" w:hanging="360"/>
      </w:pPr>
      <w:rPr>
        <w:rFonts w:ascii="Symbol" w:hAnsi="Symbol" w:hint="default"/>
      </w:rPr>
    </w:lvl>
    <w:lvl w:ilvl="5">
      <w:start w:val="1"/>
      <w:numFmt w:val="bullet"/>
      <w:lvlText w:val=""/>
      <w:lvlJc w:val="left"/>
      <w:pPr>
        <w:tabs>
          <w:tab w:val="num" w:pos="3011"/>
        </w:tabs>
        <w:ind w:left="3011" w:hanging="360"/>
      </w:pPr>
      <w:rPr>
        <w:rFonts w:ascii="Wingdings" w:hAnsi="Wingdings" w:hint="default"/>
      </w:rPr>
    </w:lvl>
    <w:lvl w:ilvl="6">
      <w:start w:val="1"/>
      <w:numFmt w:val="bullet"/>
      <w:lvlText w:val=""/>
      <w:lvlJc w:val="left"/>
      <w:pPr>
        <w:tabs>
          <w:tab w:val="num" w:pos="3371"/>
        </w:tabs>
        <w:ind w:left="3371" w:hanging="360"/>
      </w:pPr>
      <w:rPr>
        <w:rFonts w:ascii="Wingdings" w:hAnsi="Wingdings" w:hint="default"/>
      </w:rPr>
    </w:lvl>
    <w:lvl w:ilvl="7">
      <w:start w:val="1"/>
      <w:numFmt w:val="bullet"/>
      <w:lvlText w:val=""/>
      <w:lvlJc w:val="left"/>
      <w:pPr>
        <w:tabs>
          <w:tab w:val="num" w:pos="3731"/>
        </w:tabs>
        <w:ind w:left="3731" w:hanging="360"/>
      </w:pPr>
      <w:rPr>
        <w:rFonts w:ascii="Symbol" w:hAnsi="Symbol" w:hint="default"/>
      </w:rPr>
    </w:lvl>
    <w:lvl w:ilvl="8">
      <w:start w:val="1"/>
      <w:numFmt w:val="bullet"/>
      <w:lvlText w:val=""/>
      <w:lvlJc w:val="left"/>
      <w:pPr>
        <w:tabs>
          <w:tab w:val="num" w:pos="4091"/>
        </w:tabs>
        <w:ind w:left="4091" w:hanging="360"/>
      </w:pPr>
      <w:rPr>
        <w:rFonts w:ascii="Symbol" w:hAnsi="Symbol" w:hint="default"/>
      </w:rPr>
    </w:lvl>
  </w:abstractNum>
  <w:abstractNum w:abstractNumId="58">
    <w:nsid w:val="58767202"/>
    <w:multiLevelType w:val="hybridMultilevel"/>
    <w:tmpl w:val="EEA27506"/>
    <w:lvl w:ilvl="0" w:tplc="9CC4A1FA">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9">
    <w:nsid w:val="5B2F55A1"/>
    <w:multiLevelType w:val="multilevel"/>
    <w:tmpl w:val="AC98BC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nsid w:val="5E407E16"/>
    <w:multiLevelType w:val="multilevel"/>
    <w:tmpl w:val="F478634E"/>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631E326C"/>
    <w:multiLevelType w:val="multilevel"/>
    <w:tmpl w:val="4ECEA290"/>
    <w:lvl w:ilvl="0">
      <w:start w:val="1"/>
      <w:numFmt w:val="decimal"/>
      <w:pStyle w:val="12"/>
      <w:lvlText w:val="%1."/>
      <w:lvlJc w:val="left"/>
      <w:pPr>
        <w:ind w:left="360" w:hanging="360"/>
      </w:pPr>
      <w:rPr>
        <w:rFonts w:eastAsia="Times New Roman" w:cs="Times New Roman"/>
        <w:sz w:val="24"/>
      </w:rPr>
    </w:lvl>
    <w:lvl w:ilvl="1">
      <w:start w:val="1"/>
      <w:numFmt w:val="decimal"/>
      <w:lvlText w:val="%1.%2."/>
      <w:lvlJc w:val="left"/>
      <w:pPr>
        <w:ind w:left="4253" w:hanging="360"/>
      </w:pPr>
      <w:rPr>
        <w:rFonts w:cs="Times New Roman"/>
        <w:b w:val="0"/>
      </w:rPr>
    </w:lvl>
    <w:lvl w:ilvl="2">
      <w:start w:val="1"/>
      <w:numFmt w:val="decimal"/>
      <w:lvlText w:val="%1.%2.%3."/>
      <w:lvlJc w:val="left"/>
      <w:pPr>
        <w:ind w:left="810" w:hanging="720"/>
      </w:pPr>
      <w:rPr>
        <w:rFonts w:cs="Times New Roman"/>
      </w:rPr>
    </w:lvl>
    <w:lvl w:ilvl="3">
      <w:start w:val="1"/>
      <w:numFmt w:val="decimal"/>
      <w:lvlText w:val="%1.%2.%3.%4."/>
      <w:lvlJc w:val="left"/>
      <w:pPr>
        <w:ind w:left="855" w:hanging="720"/>
      </w:pPr>
      <w:rPr>
        <w:rFonts w:cs="Times New Roman"/>
        <w:b w:val="0"/>
      </w:rPr>
    </w:lvl>
    <w:lvl w:ilvl="4">
      <w:start w:val="1"/>
      <w:numFmt w:val="decimal"/>
      <w:lvlText w:val="%1.%2.%3.%4.%5."/>
      <w:lvlJc w:val="left"/>
      <w:pPr>
        <w:ind w:left="1260" w:hanging="1080"/>
      </w:pPr>
      <w:rPr>
        <w:rFonts w:cs="Times New Roman"/>
      </w:rPr>
    </w:lvl>
    <w:lvl w:ilvl="5">
      <w:start w:val="1"/>
      <w:numFmt w:val="decimal"/>
      <w:lvlText w:val="%1.%2.%3.%4.%5.%6."/>
      <w:lvlJc w:val="left"/>
      <w:pPr>
        <w:ind w:left="1305" w:hanging="1080"/>
      </w:pPr>
      <w:rPr>
        <w:rFonts w:cs="Times New Roman"/>
      </w:rPr>
    </w:lvl>
    <w:lvl w:ilvl="6">
      <w:start w:val="1"/>
      <w:numFmt w:val="decimal"/>
      <w:lvlText w:val="%1.%2.%3.%4.%5.%6.%7."/>
      <w:lvlJc w:val="left"/>
      <w:pPr>
        <w:ind w:left="1710" w:hanging="1440"/>
      </w:pPr>
      <w:rPr>
        <w:rFonts w:cs="Times New Roman"/>
      </w:rPr>
    </w:lvl>
    <w:lvl w:ilvl="7">
      <w:start w:val="1"/>
      <w:numFmt w:val="decimal"/>
      <w:lvlText w:val="%1.%2.%3.%4.%5.%6.%7.%8."/>
      <w:lvlJc w:val="left"/>
      <w:pPr>
        <w:ind w:left="1755" w:hanging="1440"/>
      </w:pPr>
      <w:rPr>
        <w:rFonts w:cs="Times New Roman"/>
      </w:rPr>
    </w:lvl>
    <w:lvl w:ilvl="8">
      <w:start w:val="1"/>
      <w:numFmt w:val="decimal"/>
      <w:lvlText w:val="%1.%2.%3.%4.%5.%6.%7.%8.%9."/>
      <w:lvlJc w:val="left"/>
      <w:pPr>
        <w:ind w:left="2160" w:hanging="1800"/>
      </w:pPr>
      <w:rPr>
        <w:rFonts w:cs="Times New Roman"/>
      </w:rPr>
    </w:lvl>
  </w:abstractNum>
  <w:abstractNum w:abstractNumId="62">
    <w:nsid w:val="63B32749"/>
    <w:multiLevelType w:val="multilevel"/>
    <w:tmpl w:val="45321902"/>
    <w:lvl w:ilvl="0">
      <w:start w:val="1"/>
      <w:numFmt w:val="decimal"/>
      <w:lvlText w:val="3.4.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6415489E"/>
    <w:multiLevelType w:val="hybridMultilevel"/>
    <w:tmpl w:val="DF3A603E"/>
    <w:lvl w:ilvl="0" w:tplc="9CC4A1FA">
      <w:start w:val="1"/>
      <w:numFmt w:val="bullet"/>
      <w:lvlText w:val=""/>
      <w:lvlJc w:val="left"/>
      <w:pPr>
        <w:ind w:left="1778" w:hanging="360"/>
      </w:pPr>
      <w:rPr>
        <w:rFonts w:ascii="Symbol" w:hAnsi="Symbol" w:hint="default"/>
      </w:rPr>
    </w:lvl>
    <w:lvl w:ilvl="1" w:tplc="04190001">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9D321FB8">
      <w:numFmt w:val="bullet"/>
      <w:lvlText w:val="•"/>
      <w:lvlJc w:val="left"/>
      <w:pPr>
        <w:ind w:left="4378" w:hanging="430"/>
      </w:pPr>
      <w:rPr>
        <w:rFonts w:ascii="Times New Roman" w:eastAsia="Times New Roman" w:hAnsi="Times New Roman" w:cs="Times New Roman"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4">
    <w:nsid w:val="66010741"/>
    <w:multiLevelType w:val="multilevel"/>
    <w:tmpl w:val="D6983EAA"/>
    <w:lvl w:ilvl="0">
      <w:start w:val="1"/>
      <w:numFmt w:val="decimal"/>
      <w:lvlText w:val="3.4.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nsid w:val="698D0BBB"/>
    <w:multiLevelType w:val="hybridMultilevel"/>
    <w:tmpl w:val="67EC54D4"/>
    <w:lvl w:ilvl="0" w:tplc="9CC4A1FA">
      <w:start w:val="1"/>
      <w:numFmt w:val="bullet"/>
      <w:lvlText w:val=""/>
      <w:lvlJc w:val="left"/>
      <w:pPr>
        <w:ind w:left="1428" w:hanging="360"/>
      </w:pPr>
      <w:rPr>
        <w:rFonts w:ascii="Symbol" w:hAnsi="Symbol" w:hint="default"/>
      </w:rPr>
    </w:lvl>
    <w:lvl w:ilvl="1" w:tplc="04190001">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6">
    <w:nsid w:val="6DB460C3"/>
    <w:multiLevelType w:val="multilevel"/>
    <w:tmpl w:val="A378CA10"/>
    <w:lvl w:ilvl="0">
      <w:start w:val="2"/>
      <w:numFmt w:val="decimal"/>
      <w:lvlText w:val="%1"/>
      <w:lvlJc w:val="left"/>
      <w:pPr>
        <w:ind w:left="360" w:hanging="360"/>
      </w:pPr>
      <w:rPr>
        <w:rFonts w:hint="default"/>
        <w:b/>
      </w:rPr>
    </w:lvl>
    <w:lvl w:ilvl="1">
      <w:start w:val="1"/>
      <w:numFmt w:val="decimal"/>
      <w:lvlText w:val="%1.%2"/>
      <w:lvlJc w:val="left"/>
      <w:pPr>
        <w:ind w:left="643" w:hanging="360"/>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67">
    <w:nsid w:val="6E707FE0"/>
    <w:multiLevelType w:val="multilevel"/>
    <w:tmpl w:val="A0EACE3E"/>
    <w:lvl w:ilvl="0">
      <w:start w:val="2"/>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70DC7EB8"/>
    <w:multiLevelType w:val="multilevel"/>
    <w:tmpl w:val="B8FC4DEE"/>
    <w:lvl w:ilvl="0">
      <w:start w:val="3"/>
      <w:numFmt w:val="decimal"/>
      <w:lvlText w:val="%1."/>
      <w:lvlJc w:val="left"/>
      <w:pPr>
        <w:tabs>
          <w:tab w:val="num" w:pos="1898"/>
        </w:tabs>
        <w:ind w:left="1898" w:hanging="480"/>
      </w:pPr>
      <w:rPr>
        <w:rFonts w:ascii="Times New Roman" w:eastAsia="Times New Roman" w:hAnsi="Times New Roman" w:cs="Times New Roman" w:hint="default"/>
        <w:b/>
      </w:rPr>
    </w:lvl>
    <w:lvl w:ilvl="1">
      <w:start w:val="1"/>
      <w:numFmt w:val="decimal"/>
      <w:lvlText w:val="%1.%2"/>
      <w:lvlJc w:val="left"/>
      <w:pPr>
        <w:tabs>
          <w:tab w:val="num" w:pos="764"/>
        </w:tabs>
        <w:ind w:left="764"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71812F57"/>
    <w:multiLevelType w:val="multilevel"/>
    <w:tmpl w:val="6C56B3C4"/>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71D55996"/>
    <w:multiLevelType w:val="multilevel"/>
    <w:tmpl w:val="5BC8804A"/>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7320563F"/>
    <w:multiLevelType w:val="multilevel"/>
    <w:tmpl w:val="76F4EC86"/>
    <w:lvl w:ilvl="0">
      <w:start w:val="1"/>
      <w:numFmt w:val="decimal"/>
      <w:lvlText w:val="3.4.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78AC3C84"/>
    <w:multiLevelType w:val="hybridMultilevel"/>
    <w:tmpl w:val="A9605FDC"/>
    <w:lvl w:ilvl="0" w:tplc="9CC4A1FA">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3">
    <w:nsid w:val="7A597666"/>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4">
    <w:nsid w:val="7E276091"/>
    <w:multiLevelType w:val="multilevel"/>
    <w:tmpl w:val="84C63856"/>
    <w:lvl w:ilvl="0">
      <w:start w:val="1"/>
      <w:numFmt w:val="decimal"/>
      <w:lvlText w:val="%1."/>
      <w:lvlJc w:val="left"/>
      <w:pPr>
        <w:ind w:left="928" w:hanging="360"/>
      </w:pPr>
      <w:rPr>
        <w:rFonts w:hint="default"/>
        <w:b/>
        <w:sz w:val="22"/>
        <w:szCs w:val="22"/>
      </w:rPr>
    </w:lvl>
    <w:lvl w:ilvl="1">
      <w:start w:val="1"/>
      <w:numFmt w:val="decimal"/>
      <w:isLgl/>
      <w:lvlText w:val="%1.%2"/>
      <w:lvlJc w:val="left"/>
      <w:pPr>
        <w:ind w:left="4897"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4"/>
  </w:num>
  <w:num w:numId="2">
    <w:abstractNumId w:val="69"/>
  </w:num>
  <w:num w:numId="3">
    <w:abstractNumId w:val="49"/>
  </w:num>
  <w:num w:numId="4">
    <w:abstractNumId w:val="67"/>
  </w:num>
  <w:num w:numId="5">
    <w:abstractNumId w:val="60"/>
  </w:num>
  <w:num w:numId="6">
    <w:abstractNumId w:val="54"/>
  </w:num>
  <w:num w:numId="7">
    <w:abstractNumId w:val="70"/>
  </w:num>
  <w:num w:numId="8">
    <w:abstractNumId w:val="71"/>
  </w:num>
  <w:num w:numId="9">
    <w:abstractNumId w:val="11"/>
  </w:num>
  <w:num w:numId="10">
    <w:abstractNumId w:val="64"/>
  </w:num>
  <w:num w:numId="11">
    <w:abstractNumId w:val="10"/>
  </w:num>
  <w:num w:numId="12">
    <w:abstractNumId w:val="43"/>
  </w:num>
  <w:num w:numId="13">
    <w:abstractNumId w:val="62"/>
  </w:num>
  <w:num w:numId="14">
    <w:abstractNumId w:val="38"/>
  </w:num>
  <w:num w:numId="15">
    <w:abstractNumId w:val="14"/>
  </w:num>
  <w:num w:numId="16">
    <w:abstractNumId w:val="55"/>
  </w:num>
  <w:num w:numId="17">
    <w:abstractNumId w:val="3"/>
  </w:num>
  <w:num w:numId="18">
    <w:abstractNumId w:val="7"/>
  </w:num>
  <w:num w:numId="19">
    <w:abstractNumId w:val="31"/>
  </w:num>
  <w:num w:numId="20">
    <w:abstractNumId w:val="29"/>
  </w:num>
  <w:num w:numId="21">
    <w:abstractNumId w:val="41"/>
  </w:num>
  <w:num w:numId="22">
    <w:abstractNumId w:val="28"/>
  </w:num>
  <w:num w:numId="23">
    <w:abstractNumId w:val="50"/>
  </w:num>
  <w:num w:numId="24">
    <w:abstractNumId w:val="12"/>
  </w:num>
  <w:num w:numId="25">
    <w:abstractNumId w:val="33"/>
  </w:num>
  <w:num w:numId="26">
    <w:abstractNumId w:val="61"/>
  </w:num>
  <w:num w:numId="27">
    <w:abstractNumId w:val="73"/>
  </w:num>
  <w:num w:numId="28">
    <w:abstractNumId w:val="23"/>
  </w:num>
  <w:num w:numId="29">
    <w:abstractNumId w:val="26"/>
  </w:num>
  <w:num w:numId="30">
    <w:abstractNumId w:val="27"/>
  </w:num>
  <w:num w:numId="31">
    <w:abstractNumId w:val="1"/>
  </w:num>
  <w:num w:numId="32">
    <w:abstractNumId w:val="39"/>
  </w:num>
  <w:num w:numId="33">
    <w:abstractNumId w:val="74"/>
  </w:num>
  <w:num w:numId="34">
    <w:abstractNumId w:val="53"/>
  </w:num>
  <w:num w:numId="35">
    <w:abstractNumId w:val="34"/>
  </w:num>
  <w:num w:numId="36">
    <w:abstractNumId w:val="46"/>
  </w:num>
  <w:num w:numId="37">
    <w:abstractNumId w:val="20"/>
  </w:num>
  <w:num w:numId="38">
    <w:abstractNumId w:val="8"/>
  </w:num>
  <w:num w:numId="39">
    <w:abstractNumId w:val="45"/>
  </w:num>
  <w:num w:numId="40">
    <w:abstractNumId w:val="48"/>
  </w:num>
  <w:num w:numId="41">
    <w:abstractNumId w:val="72"/>
  </w:num>
  <w:num w:numId="42">
    <w:abstractNumId w:val="5"/>
  </w:num>
  <w:num w:numId="43">
    <w:abstractNumId w:val="58"/>
  </w:num>
  <w:num w:numId="44">
    <w:abstractNumId w:val="21"/>
  </w:num>
  <w:num w:numId="45">
    <w:abstractNumId w:val="63"/>
  </w:num>
  <w:num w:numId="46">
    <w:abstractNumId w:val="56"/>
  </w:num>
  <w:num w:numId="47">
    <w:abstractNumId w:val="13"/>
  </w:num>
  <w:num w:numId="48">
    <w:abstractNumId w:val="65"/>
  </w:num>
  <w:num w:numId="49">
    <w:abstractNumId w:val="25"/>
  </w:num>
  <w:num w:numId="50">
    <w:abstractNumId w:val="36"/>
  </w:num>
  <w:num w:numId="51">
    <w:abstractNumId w:val="52"/>
  </w:num>
  <w:num w:numId="52">
    <w:abstractNumId w:val="35"/>
  </w:num>
  <w:num w:numId="53">
    <w:abstractNumId w:val="44"/>
  </w:num>
  <w:num w:numId="54">
    <w:abstractNumId w:val="30"/>
  </w:num>
  <w:num w:numId="55">
    <w:abstractNumId w:val="37"/>
  </w:num>
  <w:num w:numId="56">
    <w:abstractNumId w:val="40"/>
  </w:num>
  <w:num w:numId="57">
    <w:abstractNumId w:val="47"/>
  </w:num>
  <w:num w:numId="58">
    <w:abstractNumId w:val="15"/>
  </w:num>
  <w:num w:numId="59">
    <w:abstractNumId w:val="66"/>
  </w:num>
  <w:num w:numId="60">
    <w:abstractNumId w:val="6"/>
  </w:num>
  <w:num w:numId="61">
    <w:abstractNumId w:val="0"/>
  </w:num>
  <w:num w:numId="62">
    <w:abstractNumId w:val="16"/>
  </w:num>
  <w:num w:numId="63">
    <w:abstractNumId w:val="57"/>
  </w:num>
  <w:num w:numId="64">
    <w:abstractNumId w:val="9"/>
  </w:num>
  <w:num w:numId="65">
    <w:abstractNumId w:val="22"/>
  </w:num>
  <w:num w:numId="6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8"/>
  </w:num>
  <w:num w:numId="68">
    <w:abstractNumId w:val="17"/>
  </w:num>
  <w:num w:numId="69">
    <w:abstractNumId w:val="2"/>
  </w:num>
  <w:num w:numId="70">
    <w:abstractNumId w:val="19"/>
  </w:num>
  <w:num w:numId="71">
    <w:abstractNumId w:val="59"/>
  </w:num>
  <w:num w:numId="72">
    <w:abstractNumId w:val="42"/>
  </w:num>
  <w:num w:numId="73">
    <w:abstractNumId w:val="24"/>
  </w:num>
  <w:num w:numId="74">
    <w:abstractNumId w:val="32"/>
  </w:num>
  <w:num w:numId="75">
    <w:abstractNumId w:val="51"/>
  </w:num>
  <w:num w:numId="76">
    <w:abstractNumId w:val="68"/>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55A"/>
    <w:rsid w:val="00060675"/>
    <w:rsid w:val="00066680"/>
    <w:rsid w:val="000861AF"/>
    <w:rsid w:val="000D30CB"/>
    <w:rsid w:val="00106C74"/>
    <w:rsid w:val="0014194A"/>
    <w:rsid w:val="0015228C"/>
    <w:rsid w:val="0015765B"/>
    <w:rsid w:val="00172EDF"/>
    <w:rsid w:val="001B6DFD"/>
    <w:rsid w:val="001F722D"/>
    <w:rsid w:val="00213AE4"/>
    <w:rsid w:val="00214EA7"/>
    <w:rsid w:val="00216A0C"/>
    <w:rsid w:val="00225FCE"/>
    <w:rsid w:val="00236387"/>
    <w:rsid w:val="0027178A"/>
    <w:rsid w:val="002D7B73"/>
    <w:rsid w:val="002E63BF"/>
    <w:rsid w:val="00303C70"/>
    <w:rsid w:val="003A00EB"/>
    <w:rsid w:val="003B1AFB"/>
    <w:rsid w:val="003B22FE"/>
    <w:rsid w:val="003C45D0"/>
    <w:rsid w:val="00400BD0"/>
    <w:rsid w:val="004645D8"/>
    <w:rsid w:val="004970D5"/>
    <w:rsid w:val="004B35AE"/>
    <w:rsid w:val="004F2687"/>
    <w:rsid w:val="00506519"/>
    <w:rsid w:val="0050767F"/>
    <w:rsid w:val="00532036"/>
    <w:rsid w:val="005679AB"/>
    <w:rsid w:val="00586598"/>
    <w:rsid w:val="00587C66"/>
    <w:rsid w:val="005F021E"/>
    <w:rsid w:val="005F1E0A"/>
    <w:rsid w:val="005F78C7"/>
    <w:rsid w:val="00602EE3"/>
    <w:rsid w:val="0063654C"/>
    <w:rsid w:val="006651BB"/>
    <w:rsid w:val="0067223F"/>
    <w:rsid w:val="006A4EC8"/>
    <w:rsid w:val="006D1F94"/>
    <w:rsid w:val="006E7662"/>
    <w:rsid w:val="00756764"/>
    <w:rsid w:val="00756FF5"/>
    <w:rsid w:val="00787AB5"/>
    <w:rsid w:val="007A6FB0"/>
    <w:rsid w:val="007C2D22"/>
    <w:rsid w:val="007C4376"/>
    <w:rsid w:val="00802E67"/>
    <w:rsid w:val="008147E8"/>
    <w:rsid w:val="0081779A"/>
    <w:rsid w:val="00845CA1"/>
    <w:rsid w:val="008A53EC"/>
    <w:rsid w:val="008C13C1"/>
    <w:rsid w:val="008D0321"/>
    <w:rsid w:val="008E7B3A"/>
    <w:rsid w:val="00902B6A"/>
    <w:rsid w:val="009259B6"/>
    <w:rsid w:val="00946FF4"/>
    <w:rsid w:val="00975890"/>
    <w:rsid w:val="009A7871"/>
    <w:rsid w:val="009A7D81"/>
    <w:rsid w:val="009D4744"/>
    <w:rsid w:val="00A11D10"/>
    <w:rsid w:val="00A61551"/>
    <w:rsid w:val="00AB6A71"/>
    <w:rsid w:val="00B01E68"/>
    <w:rsid w:val="00B14693"/>
    <w:rsid w:val="00B34D6D"/>
    <w:rsid w:val="00B41646"/>
    <w:rsid w:val="00BE254E"/>
    <w:rsid w:val="00BE2F94"/>
    <w:rsid w:val="00C055EA"/>
    <w:rsid w:val="00C5355A"/>
    <w:rsid w:val="00CC6EC8"/>
    <w:rsid w:val="00CE2E35"/>
    <w:rsid w:val="00CF2338"/>
    <w:rsid w:val="00CF4B25"/>
    <w:rsid w:val="00D052E7"/>
    <w:rsid w:val="00D0638E"/>
    <w:rsid w:val="00D12D17"/>
    <w:rsid w:val="00DB6747"/>
    <w:rsid w:val="00DD0A7A"/>
    <w:rsid w:val="00E04951"/>
    <w:rsid w:val="00E42BEA"/>
    <w:rsid w:val="00E531B9"/>
    <w:rsid w:val="00E8126B"/>
    <w:rsid w:val="00E8301E"/>
    <w:rsid w:val="00EB1F0D"/>
    <w:rsid w:val="00EB3D9A"/>
    <w:rsid w:val="00F14FDE"/>
    <w:rsid w:val="00F210E3"/>
    <w:rsid w:val="00F6655D"/>
    <w:rsid w:val="00F707AF"/>
    <w:rsid w:val="00F919E4"/>
    <w:rsid w:val="00FE07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0" w:qFormat="1"/>
    <w:lsdException w:name="page number" w:uiPriority="0"/>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HTML Preformatted"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rsid w:val="006651BB"/>
    <w:pPr>
      <w:spacing w:after="0" w:line="240" w:lineRule="auto"/>
    </w:pPr>
    <w:rPr>
      <w:rFonts w:ascii="Arial Unicode MS" w:eastAsia="Arial Unicode MS" w:hAnsi="Arial Unicode MS" w:cs="Arial Unicode MS"/>
      <w:color w:val="000000"/>
      <w:sz w:val="24"/>
      <w:szCs w:val="24"/>
      <w:lang w:val="ru" w:eastAsia="ru-RU"/>
    </w:rPr>
  </w:style>
  <w:style w:type="paragraph" w:styleId="12">
    <w:name w:val="heading 1"/>
    <w:basedOn w:val="a3"/>
    <w:next w:val="a3"/>
    <w:link w:val="13"/>
    <w:qFormat/>
    <w:rsid w:val="006E7662"/>
    <w:pPr>
      <w:keepNext/>
      <w:numPr>
        <w:numId w:val="26"/>
      </w:numPr>
      <w:tabs>
        <w:tab w:val="left" w:pos="1134"/>
      </w:tabs>
      <w:spacing w:before="240" w:after="240"/>
      <w:jc w:val="both"/>
      <w:outlineLvl w:val="0"/>
    </w:pPr>
    <w:rPr>
      <w:rFonts w:ascii="Times New Roman" w:eastAsia="Times New Roman" w:hAnsi="Times New Roman" w:cs="Times New Roman"/>
      <w:b/>
      <w:caps/>
      <w:color w:val="auto"/>
      <w:lang w:val="ru-RU"/>
    </w:rPr>
  </w:style>
  <w:style w:type="paragraph" w:styleId="22">
    <w:name w:val="heading 2"/>
    <w:basedOn w:val="a3"/>
    <w:next w:val="a3"/>
    <w:link w:val="23"/>
    <w:uiPriority w:val="9"/>
    <w:qFormat/>
    <w:rsid w:val="00214EA7"/>
    <w:pPr>
      <w:keepNext/>
      <w:spacing w:before="240" w:after="60"/>
      <w:outlineLvl w:val="1"/>
    </w:pPr>
    <w:rPr>
      <w:rFonts w:ascii="Arial" w:eastAsia="Times New Roman" w:hAnsi="Arial" w:cs="Times New Roman"/>
      <w:b/>
      <w:bCs/>
      <w:i/>
      <w:iCs/>
      <w:color w:val="auto"/>
      <w:sz w:val="28"/>
      <w:szCs w:val="28"/>
      <w:lang w:val="ru-RU"/>
    </w:rPr>
  </w:style>
  <w:style w:type="paragraph" w:styleId="34">
    <w:name w:val="heading 3"/>
    <w:basedOn w:val="a3"/>
    <w:next w:val="a3"/>
    <w:link w:val="35"/>
    <w:qFormat/>
    <w:rsid w:val="00802E67"/>
    <w:pPr>
      <w:keepNext/>
      <w:jc w:val="center"/>
      <w:outlineLvl w:val="2"/>
    </w:pPr>
    <w:rPr>
      <w:rFonts w:ascii="Times New Roman" w:eastAsia="Times New Roman" w:hAnsi="Times New Roman" w:cs="Times New Roman"/>
      <w:b/>
      <w:color w:val="auto"/>
      <w:szCs w:val="20"/>
      <w:lang w:val="ru-RU"/>
    </w:rPr>
  </w:style>
  <w:style w:type="paragraph" w:styleId="5">
    <w:name w:val="heading 5"/>
    <w:basedOn w:val="a3"/>
    <w:next w:val="a3"/>
    <w:link w:val="50"/>
    <w:qFormat/>
    <w:rsid w:val="00802E67"/>
    <w:pPr>
      <w:keepNext/>
      <w:ind w:left="709"/>
      <w:outlineLvl w:val="4"/>
    </w:pPr>
    <w:rPr>
      <w:rFonts w:ascii="Times New Roman" w:eastAsia="Times New Roman" w:hAnsi="Times New Roman" w:cs="Times New Roman"/>
      <w:color w:val="auto"/>
      <w:szCs w:val="20"/>
      <w:lang w:val="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24">
    <w:name w:val="Заголовок №2_"/>
    <w:basedOn w:val="a4"/>
    <w:link w:val="25"/>
    <w:rsid w:val="006651BB"/>
    <w:rPr>
      <w:rFonts w:ascii="Times New Roman" w:eastAsia="Times New Roman" w:hAnsi="Times New Roman" w:cs="Times New Roman"/>
      <w:sz w:val="34"/>
      <w:szCs w:val="34"/>
      <w:shd w:val="clear" w:color="auto" w:fill="FFFFFF"/>
    </w:rPr>
  </w:style>
  <w:style w:type="character" w:customStyle="1" w:styleId="a7">
    <w:name w:val="Основной текст_"/>
    <w:basedOn w:val="a4"/>
    <w:link w:val="6"/>
    <w:rsid w:val="006651BB"/>
    <w:rPr>
      <w:rFonts w:ascii="Times New Roman" w:eastAsia="Times New Roman" w:hAnsi="Times New Roman" w:cs="Times New Roman"/>
      <w:sz w:val="27"/>
      <w:szCs w:val="27"/>
      <w:shd w:val="clear" w:color="auto" w:fill="FFFFFF"/>
    </w:rPr>
  </w:style>
  <w:style w:type="character" w:customStyle="1" w:styleId="14">
    <w:name w:val="Заголовок №1_"/>
    <w:basedOn w:val="a4"/>
    <w:link w:val="15"/>
    <w:rsid w:val="006651BB"/>
    <w:rPr>
      <w:rFonts w:ascii="Times New Roman" w:eastAsia="Times New Roman" w:hAnsi="Times New Roman" w:cs="Times New Roman"/>
      <w:sz w:val="39"/>
      <w:szCs w:val="39"/>
      <w:shd w:val="clear" w:color="auto" w:fill="FFFFFF"/>
    </w:rPr>
  </w:style>
  <w:style w:type="character" w:customStyle="1" w:styleId="36">
    <w:name w:val="Заголовок №3_"/>
    <w:basedOn w:val="a4"/>
    <w:link w:val="37"/>
    <w:rsid w:val="006651BB"/>
    <w:rPr>
      <w:rFonts w:ascii="Times New Roman" w:eastAsia="Times New Roman" w:hAnsi="Times New Roman" w:cs="Times New Roman"/>
      <w:sz w:val="31"/>
      <w:szCs w:val="31"/>
      <w:shd w:val="clear" w:color="auto" w:fill="FFFFFF"/>
    </w:rPr>
  </w:style>
  <w:style w:type="character" w:customStyle="1" w:styleId="26">
    <w:name w:val="Основной текст (2)_"/>
    <w:basedOn w:val="a4"/>
    <w:link w:val="27"/>
    <w:rsid w:val="006651BB"/>
    <w:rPr>
      <w:rFonts w:ascii="Times New Roman" w:eastAsia="Times New Roman" w:hAnsi="Times New Roman" w:cs="Times New Roman"/>
      <w:sz w:val="27"/>
      <w:szCs w:val="27"/>
      <w:shd w:val="clear" w:color="auto" w:fill="FFFFFF"/>
    </w:rPr>
  </w:style>
  <w:style w:type="character" w:customStyle="1" w:styleId="41">
    <w:name w:val="Заголовок №4_"/>
    <w:basedOn w:val="a4"/>
    <w:link w:val="42"/>
    <w:rsid w:val="006651BB"/>
    <w:rPr>
      <w:rFonts w:ascii="Times New Roman" w:eastAsia="Times New Roman" w:hAnsi="Times New Roman" w:cs="Times New Roman"/>
      <w:sz w:val="27"/>
      <w:szCs w:val="27"/>
      <w:shd w:val="clear" w:color="auto" w:fill="FFFFFF"/>
    </w:rPr>
  </w:style>
  <w:style w:type="character" w:customStyle="1" w:styleId="43">
    <w:name w:val="Заголовок №4 + Не полужирный"/>
    <w:basedOn w:val="41"/>
    <w:rsid w:val="006651BB"/>
    <w:rPr>
      <w:rFonts w:ascii="Times New Roman" w:eastAsia="Times New Roman" w:hAnsi="Times New Roman" w:cs="Times New Roman"/>
      <w:b/>
      <w:bCs/>
      <w:sz w:val="27"/>
      <w:szCs w:val="27"/>
      <w:shd w:val="clear" w:color="auto" w:fill="FFFFFF"/>
    </w:rPr>
  </w:style>
  <w:style w:type="paragraph" w:customStyle="1" w:styleId="25">
    <w:name w:val="Заголовок №2"/>
    <w:basedOn w:val="a3"/>
    <w:link w:val="24"/>
    <w:rsid w:val="006651BB"/>
    <w:pPr>
      <w:shd w:val="clear" w:color="auto" w:fill="FFFFFF"/>
      <w:spacing w:after="1080" w:line="0" w:lineRule="atLeast"/>
      <w:jc w:val="center"/>
      <w:outlineLvl w:val="1"/>
    </w:pPr>
    <w:rPr>
      <w:rFonts w:ascii="Times New Roman" w:eastAsia="Times New Roman" w:hAnsi="Times New Roman" w:cs="Times New Roman"/>
      <w:color w:val="auto"/>
      <w:sz w:val="34"/>
      <w:szCs w:val="34"/>
      <w:lang w:val="ru-RU" w:eastAsia="en-US"/>
    </w:rPr>
  </w:style>
  <w:style w:type="paragraph" w:customStyle="1" w:styleId="6">
    <w:name w:val="Основной текст6"/>
    <w:basedOn w:val="a3"/>
    <w:link w:val="a7"/>
    <w:rsid w:val="006651BB"/>
    <w:pPr>
      <w:shd w:val="clear" w:color="auto" w:fill="FFFFFF"/>
      <w:spacing w:before="1080" w:line="322" w:lineRule="exact"/>
      <w:ind w:hanging="1200"/>
      <w:jc w:val="center"/>
    </w:pPr>
    <w:rPr>
      <w:rFonts w:ascii="Times New Roman" w:eastAsia="Times New Roman" w:hAnsi="Times New Roman" w:cs="Times New Roman"/>
      <w:color w:val="auto"/>
      <w:sz w:val="27"/>
      <w:szCs w:val="27"/>
      <w:lang w:val="ru-RU" w:eastAsia="en-US"/>
    </w:rPr>
  </w:style>
  <w:style w:type="paragraph" w:customStyle="1" w:styleId="15">
    <w:name w:val="Заголовок №1"/>
    <w:basedOn w:val="a3"/>
    <w:link w:val="14"/>
    <w:rsid w:val="006651BB"/>
    <w:pPr>
      <w:shd w:val="clear" w:color="auto" w:fill="FFFFFF"/>
      <w:spacing w:after="120" w:line="0" w:lineRule="atLeast"/>
      <w:ind w:firstLine="540"/>
      <w:jc w:val="both"/>
      <w:outlineLvl w:val="0"/>
    </w:pPr>
    <w:rPr>
      <w:rFonts w:ascii="Times New Roman" w:eastAsia="Times New Roman" w:hAnsi="Times New Roman" w:cs="Times New Roman"/>
      <w:color w:val="auto"/>
      <w:sz w:val="39"/>
      <w:szCs w:val="39"/>
      <w:lang w:val="ru-RU" w:eastAsia="en-US"/>
    </w:rPr>
  </w:style>
  <w:style w:type="paragraph" w:customStyle="1" w:styleId="37">
    <w:name w:val="Заголовок №3"/>
    <w:basedOn w:val="a3"/>
    <w:link w:val="36"/>
    <w:rsid w:val="006651BB"/>
    <w:pPr>
      <w:shd w:val="clear" w:color="auto" w:fill="FFFFFF"/>
      <w:spacing w:before="120" w:line="322" w:lineRule="exact"/>
      <w:jc w:val="both"/>
      <w:outlineLvl w:val="2"/>
    </w:pPr>
    <w:rPr>
      <w:rFonts w:ascii="Times New Roman" w:eastAsia="Times New Roman" w:hAnsi="Times New Roman" w:cs="Times New Roman"/>
      <w:color w:val="auto"/>
      <w:sz w:val="31"/>
      <w:szCs w:val="31"/>
      <w:lang w:val="ru-RU" w:eastAsia="en-US"/>
    </w:rPr>
  </w:style>
  <w:style w:type="paragraph" w:customStyle="1" w:styleId="27">
    <w:name w:val="Основной текст (2)"/>
    <w:basedOn w:val="a3"/>
    <w:link w:val="26"/>
    <w:rsid w:val="006651BB"/>
    <w:pPr>
      <w:shd w:val="clear" w:color="auto" w:fill="FFFFFF"/>
      <w:spacing w:after="240" w:line="322" w:lineRule="exact"/>
      <w:jc w:val="both"/>
    </w:pPr>
    <w:rPr>
      <w:rFonts w:ascii="Times New Roman" w:eastAsia="Times New Roman" w:hAnsi="Times New Roman" w:cs="Times New Roman"/>
      <w:color w:val="auto"/>
      <w:sz w:val="27"/>
      <w:szCs w:val="27"/>
      <w:lang w:val="ru-RU" w:eastAsia="en-US"/>
    </w:rPr>
  </w:style>
  <w:style w:type="paragraph" w:customStyle="1" w:styleId="42">
    <w:name w:val="Заголовок №4"/>
    <w:basedOn w:val="a3"/>
    <w:link w:val="41"/>
    <w:rsid w:val="006651BB"/>
    <w:pPr>
      <w:shd w:val="clear" w:color="auto" w:fill="FFFFFF"/>
      <w:spacing w:line="322" w:lineRule="exact"/>
      <w:jc w:val="both"/>
      <w:outlineLvl w:val="3"/>
    </w:pPr>
    <w:rPr>
      <w:rFonts w:ascii="Times New Roman" w:eastAsia="Times New Roman" w:hAnsi="Times New Roman" w:cs="Times New Roman"/>
      <w:color w:val="auto"/>
      <w:sz w:val="27"/>
      <w:szCs w:val="27"/>
      <w:lang w:val="ru-RU" w:eastAsia="en-US"/>
    </w:rPr>
  </w:style>
  <w:style w:type="paragraph" w:styleId="a8">
    <w:name w:val="List Paragraph"/>
    <w:aliases w:val="3_Абзац списка,List Paragraph1,Абзац маркированнный,Нумерованый список,ПАРАГРАФ,Table-Normal,RSHB_Table-Normal,1. Абзац списка,Bullet 1,Bullet List,Bullet Number,FooterText,UL,lp1,lp11,numbered,Булет 1,Нумерованный список_ФТ,Предусловия"/>
    <w:basedOn w:val="a3"/>
    <w:link w:val="a9"/>
    <w:uiPriority w:val="34"/>
    <w:qFormat/>
    <w:rsid w:val="006651BB"/>
    <w:pPr>
      <w:ind w:left="720"/>
      <w:contextualSpacing/>
    </w:pPr>
  </w:style>
  <w:style w:type="numbering" w:customStyle="1" w:styleId="16">
    <w:name w:val="Нет списка1"/>
    <w:next w:val="a6"/>
    <w:uiPriority w:val="99"/>
    <w:semiHidden/>
    <w:unhideWhenUsed/>
    <w:rsid w:val="006651BB"/>
  </w:style>
  <w:style w:type="character" w:styleId="aa">
    <w:name w:val="Hyperlink"/>
    <w:basedOn w:val="a4"/>
    <w:uiPriority w:val="99"/>
    <w:unhideWhenUsed/>
    <w:rsid w:val="006651BB"/>
    <w:rPr>
      <w:color w:val="0000FF"/>
      <w:u w:val="single"/>
    </w:rPr>
  </w:style>
  <w:style w:type="character" w:styleId="ab">
    <w:name w:val="FollowedHyperlink"/>
    <w:basedOn w:val="a4"/>
    <w:uiPriority w:val="99"/>
    <w:semiHidden/>
    <w:unhideWhenUsed/>
    <w:rsid w:val="006651BB"/>
    <w:rPr>
      <w:color w:val="800080"/>
      <w:u w:val="single"/>
    </w:rPr>
  </w:style>
  <w:style w:type="paragraph" w:customStyle="1" w:styleId="font5">
    <w:name w:val="font5"/>
    <w:basedOn w:val="a3"/>
    <w:rsid w:val="006651BB"/>
    <w:pPr>
      <w:spacing w:before="100" w:beforeAutospacing="1" w:after="100" w:afterAutospacing="1"/>
    </w:pPr>
    <w:rPr>
      <w:rFonts w:ascii="Arial CYR" w:eastAsia="Times New Roman" w:hAnsi="Arial CYR" w:cs="Times New Roman"/>
      <w:color w:val="auto"/>
      <w:sz w:val="16"/>
      <w:szCs w:val="16"/>
      <w:lang w:val="ru-RU"/>
    </w:rPr>
  </w:style>
  <w:style w:type="paragraph" w:customStyle="1" w:styleId="font6">
    <w:name w:val="font6"/>
    <w:basedOn w:val="a3"/>
    <w:rsid w:val="006651BB"/>
    <w:pPr>
      <w:spacing w:before="100" w:beforeAutospacing="1" w:after="100" w:afterAutospacing="1"/>
    </w:pPr>
    <w:rPr>
      <w:rFonts w:ascii="Arial CYR" w:eastAsia="Times New Roman" w:hAnsi="Arial CYR" w:cs="Times New Roman"/>
      <w:b/>
      <w:bCs/>
      <w:color w:val="auto"/>
      <w:sz w:val="20"/>
      <w:szCs w:val="20"/>
      <w:lang w:val="ru-RU"/>
    </w:rPr>
  </w:style>
  <w:style w:type="paragraph" w:customStyle="1" w:styleId="font7">
    <w:name w:val="font7"/>
    <w:basedOn w:val="a3"/>
    <w:rsid w:val="006651BB"/>
    <w:pPr>
      <w:spacing w:before="100" w:beforeAutospacing="1" w:after="100" w:afterAutospacing="1"/>
    </w:pPr>
    <w:rPr>
      <w:rFonts w:ascii="Arial CYR" w:eastAsia="Times New Roman" w:hAnsi="Arial CYR" w:cs="Times New Roman"/>
      <w:b/>
      <w:bCs/>
      <w:color w:val="auto"/>
      <w:sz w:val="16"/>
      <w:szCs w:val="16"/>
      <w:lang w:val="ru-RU"/>
    </w:rPr>
  </w:style>
  <w:style w:type="paragraph" w:customStyle="1" w:styleId="xl67">
    <w:name w:val="xl67"/>
    <w:basedOn w:val="a3"/>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sz w:val="18"/>
      <w:szCs w:val="18"/>
      <w:lang w:val="ru-RU"/>
    </w:rPr>
  </w:style>
  <w:style w:type="paragraph" w:customStyle="1" w:styleId="xl68">
    <w:name w:val="xl68"/>
    <w:basedOn w:val="a3"/>
    <w:rsid w:val="006651B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sz w:val="18"/>
      <w:szCs w:val="18"/>
      <w:lang w:val="ru-RU"/>
    </w:rPr>
  </w:style>
  <w:style w:type="paragraph" w:customStyle="1" w:styleId="xl69">
    <w:name w:val="xl69"/>
    <w:basedOn w:val="a3"/>
    <w:rsid w:val="006651BB"/>
    <w:pPr>
      <w:pBdr>
        <w:top w:val="single" w:sz="4" w:space="0" w:color="auto"/>
        <w:left w:val="single" w:sz="4" w:space="0" w:color="auto"/>
        <w:right w:val="single" w:sz="4" w:space="0" w:color="auto"/>
      </w:pBdr>
      <w:spacing w:before="100" w:beforeAutospacing="1" w:after="100" w:afterAutospacing="1"/>
      <w:jc w:val="right"/>
      <w:textAlignment w:val="top"/>
    </w:pPr>
    <w:rPr>
      <w:rFonts w:ascii="Arial" w:eastAsia="Times New Roman" w:hAnsi="Arial" w:cs="Arial"/>
      <w:color w:val="auto"/>
      <w:sz w:val="18"/>
      <w:szCs w:val="18"/>
      <w:lang w:val="ru-RU"/>
    </w:rPr>
  </w:style>
  <w:style w:type="paragraph" w:customStyle="1" w:styleId="xl70">
    <w:name w:val="xl70"/>
    <w:basedOn w:val="a3"/>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Times New Roman" w:hAnsi="Arial" w:cs="Arial"/>
      <w:color w:val="auto"/>
      <w:sz w:val="18"/>
      <w:szCs w:val="18"/>
      <w:lang w:val="ru-RU"/>
    </w:rPr>
  </w:style>
  <w:style w:type="paragraph" w:customStyle="1" w:styleId="xl71">
    <w:name w:val="xl71"/>
    <w:basedOn w:val="a3"/>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sz w:val="18"/>
      <w:szCs w:val="18"/>
      <w:lang w:val="ru-RU"/>
    </w:rPr>
  </w:style>
  <w:style w:type="paragraph" w:customStyle="1" w:styleId="xl72">
    <w:name w:val="xl72"/>
    <w:basedOn w:val="a3"/>
    <w:rsid w:val="006651BB"/>
    <w:pPr>
      <w:spacing w:before="100" w:beforeAutospacing="1" w:after="100" w:afterAutospacing="1"/>
      <w:jc w:val="center"/>
      <w:textAlignment w:val="center"/>
    </w:pPr>
    <w:rPr>
      <w:rFonts w:ascii="Times New Roman" w:eastAsia="Times New Roman" w:hAnsi="Times New Roman" w:cs="Times New Roman"/>
      <w:b/>
      <w:bCs/>
      <w:color w:val="auto"/>
      <w:lang w:val="ru-RU"/>
    </w:rPr>
  </w:style>
  <w:style w:type="paragraph" w:customStyle="1" w:styleId="xl73">
    <w:name w:val="xl73"/>
    <w:basedOn w:val="a3"/>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sz w:val="16"/>
      <w:szCs w:val="16"/>
      <w:lang w:val="ru-RU"/>
    </w:rPr>
  </w:style>
  <w:style w:type="paragraph" w:customStyle="1" w:styleId="xl74">
    <w:name w:val="xl74"/>
    <w:basedOn w:val="a3"/>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sz w:val="16"/>
      <w:szCs w:val="16"/>
      <w:lang w:val="ru-RU"/>
    </w:rPr>
  </w:style>
  <w:style w:type="paragraph" w:customStyle="1" w:styleId="xl75">
    <w:name w:val="xl75"/>
    <w:basedOn w:val="a3"/>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sz w:val="16"/>
      <w:szCs w:val="16"/>
      <w:lang w:val="ru-RU"/>
    </w:rPr>
  </w:style>
  <w:style w:type="paragraph" w:customStyle="1" w:styleId="xl76">
    <w:name w:val="xl76"/>
    <w:basedOn w:val="a3"/>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Times New Roman" w:hAnsi="Arial" w:cs="Arial"/>
      <w:color w:val="auto"/>
      <w:sz w:val="18"/>
      <w:szCs w:val="18"/>
      <w:lang w:val="ru-RU"/>
    </w:rPr>
  </w:style>
  <w:style w:type="paragraph" w:customStyle="1" w:styleId="xl77">
    <w:name w:val="xl77"/>
    <w:basedOn w:val="a3"/>
    <w:rsid w:val="006651B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sz w:val="18"/>
      <w:szCs w:val="18"/>
      <w:lang w:val="ru-RU"/>
    </w:rPr>
  </w:style>
  <w:style w:type="paragraph" w:customStyle="1" w:styleId="xl78">
    <w:name w:val="xl78"/>
    <w:basedOn w:val="a3"/>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sz w:val="18"/>
      <w:szCs w:val="18"/>
      <w:lang w:val="ru-RU"/>
    </w:rPr>
  </w:style>
  <w:style w:type="paragraph" w:customStyle="1" w:styleId="xl79">
    <w:name w:val="xl79"/>
    <w:basedOn w:val="a3"/>
    <w:rsid w:val="006651BB"/>
    <w:pPr>
      <w:spacing w:before="100" w:beforeAutospacing="1" w:after="100" w:afterAutospacing="1"/>
      <w:jc w:val="right"/>
      <w:textAlignment w:val="top"/>
    </w:pPr>
    <w:rPr>
      <w:rFonts w:ascii="Arial" w:eastAsia="Times New Roman" w:hAnsi="Arial" w:cs="Arial"/>
      <w:b/>
      <w:bCs/>
      <w:color w:val="auto"/>
      <w:sz w:val="18"/>
      <w:szCs w:val="18"/>
      <w:lang w:val="ru-RU"/>
    </w:rPr>
  </w:style>
  <w:style w:type="paragraph" w:customStyle="1" w:styleId="xl80">
    <w:name w:val="xl80"/>
    <w:basedOn w:val="a3"/>
    <w:rsid w:val="006651BB"/>
    <w:pPr>
      <w:spacing w:before="100" w:beforeAutospacing="1" w:after="100" w:afterAutospacing="1"/>
      <w:jc w:val="center"/>
      <w:textAlignment w:val="top"/>
    </w:pPr>
    <w:rPr>
      <w:rFonts w:ascii="Arial" w:eastAsia="Times New Roman" w:hAnsi="Arial" w:cs="Arial"/>
      <w:color w:val="auto"/>
      <w:sz w:val="18"/>
      <w:szCs w:val="18"/>
      <w:lang w:val="ru-RU"/>
    </w:rPr>
  </w:style>
  <w:style w:type="paragraph" w:customStyle="1" w:styleId="xl81">
    <w:name w:val="xl81"/>
    <w:basedOn w:val="a3"/>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color w:val="auto"/>
      <w:sz w:val="18"/>
      <w:szCs w:val="18"/>
      <w:lang w:val="ru-RU"/>
    </w:rPr>
  </w:style>
  <w:style w:type="paragraph" w:customStyle="1" w:styleId="xl82">
    <w:name w:val="xl82"/>
    <w:basedOn w:val="a3"/>
    <w:rsid w:val="006651BB"/>
    <w:pPr>
      <w:pBdr>
        <w:top w:val="single" w:sz="4" w:space="0" w:color="000000"/>
        <w:left w:val="single" w:sz="4" w:space="0" w:color="000000"/>
        <w:bottom w:val="single" w:sz="4" w:space="0" w:color="000000"/>
      </w:pBdr>
      <w:spacing w:before="100" w:beforeAutospacing="1" w:after="100" w:afterAutospacing="1"/>
      <w:textAlignment w:val="top"/>
    </w:pPr>
    <w:rPr>
      <w:rFonts w:ascii="Arial" w:eastAsia="Times New Roman" w:hAnsi="Arial" w:cs="Arial"/>
      <w:color w:val="auto"/>
      <w:sz w:val="18"/>
      <w:szCs w:val="18"/>
      <w:lang w:val="ru-RU"/>
    </w:rPr>
  </w:style>
  <w:style w:type="paragraph" w:customStyle="1" w:styleId="xl83">
    <w:name w:val="xl83"/>
    <w:basedOn w:val="a3"/>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b/>
      <w:bCs/>
      <w:color w:val="auto"/>
      <w:sz w:val="16"/>
      <w:szCs w:val="16"/>
      <w:lang w:val="ru-RU"/>
    </w:rPr>
  </w:style>
  <w:style w:type="paragraph" w:customStyle="1" w:styleId="xl84">
    <w:name w:val="xl84"/>
    <w:basedOn w:val="a3"/>
    <w:rsid w:val="006651BB"/>
    <w:pPr>
      <w:spacing w:before="100" w:beforeAutospacing="1" w:after="100" w:afterAutospacing="1"/>
      <w:textAlignment w:val="center"/>
    </w:pPr>
    <w:rPr>
      <w:rFonts w:ascii="Times New Roman" w:eastAsia="Times New Roman" w:hAnsi="Times New Roman" w:cs="Times New Roman"/>
      <w:color w:val="auto"/>
      <w:sz w:val="18"/>
      <w:szCs w:val="18"/>
      <w:lang w:val="ru-RU"/>
    </w:rPr>
  </w:style>
  <w:style w:type="paragraph" w:customStyle="1" w:styleId="xl85">
    <w:name w:val="xl85"/>
    <w:basedOn w:val="a3"/>
    <w:rsid w:val="006651BB"/>
    <w:pPr>
      <w:spacing w:before="100" w:beforeAutospacing="1" w:after="100" w:afterAutospacing="1"/>
      <w:textAlignment w:val="center"/>
    </w:pPr>
    <w:rPr>
      <w:rFonts w:ascii="Times New Roman" w:eastAsia="Times New Roman" w:hAnsi="Times New Roman" w:cs="Times New Roman"/>
      <w:color w:val="auto"/>
      <w:sz w:val="16"/>
      <w:szCs w:val="16"/>
      <w:lang w:val="ru-RU"/>
    </w:rPr>
  </w:style>
  <w:style w:type="paragraph" w:customStyle="1" w:styleId="xl86">
    <w:name w:val="xl86"/>
    <w:basedOn w:val="a3"/>
    <w:rsid w:val="006651BB"/>
    <w:pPr>
      <w:spacing w:before="100" w:beforeAutospacing="1" w:after="100" w:afterAutospacing="1"/>
      <w:jc w:val="center"/>
      <w:textAlignment w:val="center"/>
    </w:pPr>
    <w:rPr>
      <w:rFonts w:ascii="Times New Roman" w:eastAsia="Times New Roman" w:hAnsi="Times New Roman" w:cs="Times New Roman"/>
      <w:b/>
      <w:bCs/>
      <w:color w:val="auto"/>
      <w:sz w:val="18"/>
      <w:szCs w:val="18"/>
      <w:lang w:val="ru-RU"/>
    </w:rPr>
  </w:style>
  <w:style w:type="paragraph" w:customStyle="1" w:styleId="xl87">
    <w:name w:val="xl87"/>
    <w:basedOn w:val="a3"/>
    <w:rsid w:val="006651BB"/>
    <w:pPr>
      <w:spacing w:before="100" w:beforeAutospacing="1" w:after="100" w:afterAutospacing="1"/>
      <w:textAlignment w:val="center"/>
    </w:pPr>
    <w:rPr>
      <w:rFonts w:ascii="Times New Roman" w:eastAsia="Times New Roman" w:hAnsi="Times New Roman" w:cs="Times New Roman"/>
      <w:b/>
      <w:bCs/>
      <w:color w:val="auto"/>
      <w:sz w:val="18"/>
      <w:szCs w:val="18"/>
      <w:lang w:val="ru-RU"/>
    </w:rPr>
  </w:style>
  <w:style w:type="paragraph" w:customStyle="1" w:styleId="xl88">
    <w:name w:val="xl88"/>
    <w:basedOn w:val="a3"/>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6"/>
      <w:szCs w:val="16"/>
      <w:lang w:val="ru-RU"/>
    </w:rPr>
  </w:style>
  <w:style w:type="paragraph" w:customStyle="1" w:styleId="xl89">
    <w:name w:val="xl89"/>
    <w:basedOn w:val="a3"/>
    <w:rsid w:val="006651BB"/>
    <w:pPr>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6"/>
      <w:szCs w:val="16"/>
      <w:lang w:val="ru-RU"/>
    </w:rPr>
  </w:style>
  <w:style w:type="paragraph" w:customStyle="1" w:styleId="xl90">
    <w:name w:val="xl90"/>
    <w:basedOn w:val="a3"/>
    <w:rsid w:val="006651B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18"/>
      <w:szCs w:val="18"/>
      <w:lang w:val="ru-RU"/>
    </w:rPr>
  </w:style>
  <w:style w:type="paragraph" w:customStyle="1" w:styleId="xl91">
    <w:name w:val="xl91"/>
    <w:basedOn w:val="a3"/>
    <w:rsid w:val="006651BB"/>
    <w:pPr>
      <w:spacing w:before="100" w:beforeAutospacing="1" w:after="100" w:afterAutospacing="1"/>
      <w:textAlignment w:val="center"/>
    </w:pPr>
    <w:rPr>
      <w:rFonts w:ascii="Times New Roman" w:eastAsia="Times New Roman" w:hAnsi="Times New Roman" w:cs="Times New Roman"/>
      <w:color w:val="auto"/>
      <w:lang w:val="ru-RU"/>
    </w:rPr>
  </w:style>
  <w:style w:type="paragraph" w:customStyle="1" w:styleId="xl92">
    <w:name w:val="xl92"/>
    <w:basedOn w:val="a3"/>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sz w:val="18"/>
      <w:szCs w:val="18"/>
      <w:lang w:val="ru-RU"/>
    </w:rPr>
  </w:style>
  <w:style w:type="paragraph" w:customStyle="1" w:styleId="xl93">
    <w:name w:val="xl93"/>
    <w:basedOn w:val="a3"/>
    <w:rsid w:val="006651BB"/>
    <w:pPr>
      <w:pBdr>
        <w:top w:val="single" w:sz="4" w:space="0" w:color="000000"/>
        <w:bottom w:val="single" w:sz="4" w:space="0" w:color="000000"/>
      </w:pBdr>
      <w:spacing w:before="100" w:beforeAutospacing="1" w:after="100" w:afterAutospacing="1"/>
      <w:textAlignment w:val="top"/>
    </w:pPr>
    <w:rPr>
      <w:rFonts w:ascii="Arial" w:eastAsia="Times New Roman" w:hAnsi="Arial" w:cs="Arial"/>
      <w:color w:val="auto"/>
      <w:sz w:val="18"/>
      <w:szCs w:val="18"/>
      <w:lang w:val="ru-RU"/>
    </w:rPr>
  </w:style>
  <w:style w:type="paragraph" w:customStyle="1" w:styleId="xl94">
    <w:name w:val="xl94"/>
    <w:basedOn w:val="a3"/>
    <w:rsid w:val="006651BB"/>
    <w:pPr>
      <w:pBdr>
        <w:top w:val="single" w:sz="4" w:space="0" w:color="000000"/>
        <w:left w:val="single" w:sz="4" w:space="0" w:color="000000"/>
        <w:bottom w:val="single" w:sz="4" w:space="0" w:color="000000"/>
      </w:pBdr>
      <w:spacing w:before="100" w:beforeAutospacing="1" w:after="100" w:afterAutospacing="1"/>
      <w:textAlignment w:val="top"/>
    </w:pPr>
    <w:rPr>
      <w:rFonts w:ascii="Arial" w:eastAsia="Times New Roman" w:hAnsi="Arial" w:cs="Arial"/>
      <w:color w:val="auto"/>
      <w:sz w:val="18"/>
      <w:szCs w:val="18"/>
      <w:lang w:val="ru-RU"/>
    </w:rPr>
  </w:style>
  <w:style w:type="paragraph" w:customStyle="1" w:styleId="xl95">
    <w:name w:val="xl95"/>
    <w:basedOn w:val="a3"/>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sz w:val="18"/>
      <w:szCs w:val="18"/>
      <w:lang w:val="ru-RU"/>
    </w:rPr>
  </w:style>
  <w:style w:type="paragraph" w:customStyle="1" w:styleId="xl96">
    <w:name w:val="xl96"/>
    <w:basedOn w:val="a3"/>
    <w:rsid w:val="006651BB"/>
    <w:pPr>
      <w:pBdr>
        <w:top w:val="single" w:sz="4" w:space="0" w:color="000000"/>
        <w:left w:val="single" w:sz="4" w:space="0" w:color="000000"/>
      </w:pBdr>
      <w:spacing w:before="100" w:beforeAutospacing="1" w:after="100" w:afterAutospacing="1"/>
      <w:textAlignment w:val="top"/>
    </w:pPr>
    <w:rPr>
      <w:rFonts w:ascii="Arial" w:eastAsia="Times New Roman" w:hAnsi="Arial" w:cs="Arial"/>
      <w:color w:val="auto"/>
      <w:sz w:val="18"/>
      <w:szCs w:val="18"/>
      <w:lang w:val="ru-RU"/>
    </w:rPr>
  </w:style>
  <w:style w:type="paragraph" w:customStyle="1" w:styleId="xl97">
    <w:name w:val="xl97"/>
    <w:basedOn w:val="a3"/>
    <w:rsid w:val="006651BB"/>
    <w:pPr>
      <w:spacing w:before="100" w:beforeAutospacing="1" w:after="100" w:afterAutospacing="1"/>
      <w:jc w:val="right"/>
      <w:textAlignment w:val="center"/>
    </w:pPr>
    <w:rPr>
      <w:rFonts w:ascii="Times New Roman" w:eastAsia="Times New Roman" w:hAnsi="Times New Roman" w:cs="Times New Roman"/>
      <w:b/>
      <w:bCs/>
      <w:color w:val="auto"/>
      <w:lang w:val="ru-RU"/>
    </w:rPr>
  </w:style>
  <w:style w:type="paragraph" w:customStyle="1" w:styleId="xl98">
    <w:name w:val="xl98"/>
    <w:basedOn w:val="a3"/>
    <w:rsid w:val="006651B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auto"/>
      <w:sz w:val="18"/>
      <w:szCs w:val="18"/>
      <w:lang w:val="ru-RU"/>
    </w:rPr>
  </w:style>
  <w:style w:type="paragraph" w:customStyle="1" w:styleId="xl99">
    <w:name w:val="xl99"/>
    <w:basedOn w:val="a3"/>
    <w:rsid w:val="006651BB"/>
    <w:pPr>
      <w:spacing w:before="100" w:beforeAutospacing="1" w:after="100" w:afterAutospacing="1"/>
      <w:textAlignment w:val="center"/>
    </w:pPr>
    <w:rPr>
      <w:rFonts w:ascii="Times New Roman" w:eastAsia="Times New Roman" w:hAnsi="Times New Roman" w:cs="Times New Roman"/>
      <w:b/>
      <w:bCs/>
      <w:color w:val="auto"/>
      <w:sz w:val="18"/>
      <w:szCs w:val="18"/>
      <w:lang w:val="ru-RU"/>
    </w:rPr>
  </w:style>
  <w:style w:type="paragraph" w:customStyle="1" w:styleId="xl100">
    <w:name w:val="xl100"/>
    <w:basedOn w:val="a3"/>
    <w:rsid w:val="006651BB"/>
    <w:pPr>
      <w:spacing w:before="100" w:beforeAutospacing="1" w:after="100" w:afterAutospacing="1"/>
      <w:textAlignment w:val="top"/>
    </w:pPr>
    <w:rPr>
      <w:rFonts w:ascii="Arial" w:eastAsia="Times New Roman" w:hAnsi="Arial" w:cs="Arial"/>
      <w:b/>
      <w:bCs/>
      <w:color w:val="auto"/>
      <w:sz w:val="18"/>
      <w:szCs w:val="18"/>
      <w:lang w:val="ru-RU"/>
    </w:rPr>
  </w:style>
  <w:style w:type="paragraph" w:customStyle="1" w:styleId="xl101">
    <w:name w:val="xl101"/>
    <w:basedOn w:val="a3"/>
    <w:rsid w:val="006651BB"/>
    <w:pPr>
      <w:spacing w:before="100" w:beforeAutospacing="1" w:after="100" w:afterAutospacing="1"/>
      <w:jc w:val="center"/>
      <w:textAlignment w:val="top"/>
    </w:pPr>
    <w:rPr>
      <w:rFonts w:ascii="Arial" w:eastAsia="Times New Roman" w:hAnsi="Arial" w:cs="Arial"/>
      <w:b/>
      <w:bCs/>
      <w:color w:val="auto"/>
      <w:sz w:val="18"/>
      <w:szCs w:val="18"/>
      <w:lang w:val="ru-RU"/>
    </w:rPr>
  </w:style>
  <w:style w:type="paragraph" w:customStyle="1" w:styleId="xl102">
    <w:name w:val="xl102"/>
    <w:basedOn w:val="a3"/>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Times New Roman" w:hAnsi="Arial" w:cs="Arial"/>
      <w:color w:val="auto"/>
      <w:sz w:val="18"/>
      <w:szCs w:val="18"/>
      <w:lang w:val="ru-RU"/>
    </w:rPr>
  </w:style>
  <w:style w:type="paragraph" w:customStyle="1" w:styleId="xl103">
    <w:name w:val="xl103"/>
    <w:basedOn w:val="a3"/>
    <w:rsid w:val="006651BB"/>
    <w:pPr>
      <w:spacing w:before="100" w:beforeAutospacing="1" w:after="100" w:afterAutospacing="1"/>
      <w:textAlignment w:val="top"/>
    </w:pPr>
    <w:rPr>
      <w:rFonts w:ascii="Arial" w:eastAsia="Times New Roman" w:hAnsi="Arial" w:cs="Arial"/>
      <w:color w:val="auto"/>
      <w:sz w:val="18"/>
      <w:szCs w:val="18"/>
      <w:lang w:val="ru-RU"/>
    </w:rPr>
  </w:style>
  <w:style w:type="paragraph" w:customStyle="1" w:styleId="xl104">
    <w:name w:val="xl104"/>
    <w:basedOn w:val="a3"/>
    <w:rsid w:val="006651BB"/>
    <w:pPr>
      <w:spacing w:before="100" w:beforeAutospacing="1" w:after="100" w:afterAutospacing="1"/>
      <w:jc w:val="center"/>
      <w:textAlignment w:val="top"/>
    </w:pPr>
    <w:rPr>
      <w:rFonts w:ascii="Arial" w:eastAsia="Times New Roman" w:hAnsi="Arial" w:cs="Arial"/>
      <w:color w:val="auto"/>
      <w:sz w:val="18"/>
      <w:szCs w:val="18"/>
      <w:lang w:val="ru-RU"/>
    </w:rPr>
  </w:style>
  <w:style w:type="paragraph" w:customStyle="1" w:styleId="xl105">
    <w:name w:val="xl105"/>
    <w:basedOn w:val="a3"/>
    <w:rsid w:val="006651BB"/>
    <w:pPr>
      <w:pBdr>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color w:val="auto"/>
      <w:sz w:val="18"/>
      <w:szCs w:val="18"/>
      <w:lang w:val="ru-RU"/>
    </w:rPr>
  </w:style>
  <w:style w:type="paragraph" w:customStyle="1" w:styleId="xl106">
    <w:name w:val="xl106"/>
    <w:basedOn w:val="a3"/>
    <w:rsid w:val="006651BB"/>
    <w:pPr>
      <w:spacing w:before="100" w:beforeAutospacing="1" w:after="100" w:afterAutospacing="1"/>
      <w:jc w:val="center"/>
      <w:textAlignment w:val="top"/>
    </w:pPr>
    <w:rPr>
      <w:rFonts w:ascii="Arial" w:eastAsia="Times New Roman" w:hAnsi="Arial" w:cs="Arial"/>
      <w:color w:val="auto"/>
      <w:sz w:val="18"/>
      <w:szCs w:val="18"/>
      <w:lang w:val="ru-RU"/>
    </w:rPr>
  </w:style>
  <w:style w:type="paragraph" w:customStyle="1" w:styleId="xl107">
    <w:name w:val="xl107"/>
    <w:basedOn w:val="a3"/>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color w:val="auto"/>
      <w:sz w:val="16"/>
      <w:szCs w:val="16"/>
      <w:lang w:val="ru-RU"/>
    </w:rPr>
  </w:style>
  <w:style w:type="paragraph" w:customStyle="1" w:styleId="xl108">
    <w:name w:val="xl108"/>
    <w:basedOn w:val="a3"/>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Times New Roman" w:hAnsi="Arial" w:cs="Arial"/>
      <w:color w:val="auto"/>
      <w:sz w:val="18"/>
      <w:szCs w:val="18"/>
      <w:lang w:val="ru-RU"/>
    </w:rPr>
  </w:style>
  <w:style w:type="paragraph" w:customStyle="1" w:styleId="xl109">
    <w:name w:val="xl109"/>
    <w:basedOn w:val="a3"/>
    <w:rsid w:val="006651BB"/>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18"/>
      <w:szCs w:val="18"/>
      <w:lang w:val="ru-RU"/>
    </w:rPr>
  </w:style>
  <w:style w:type="paragraph" w:customStyle="1" w:styleId="xl110">
    <w:name w:val="xl110"/>
    <w:basedOn w:val="a3"/>
    <w:rsid w:val="006651BB"/>
    <w:pPr>
      <w:pBdr>
        <w:top w:val="single" w:sz="4" w:space="0" w:color="auto"/>
        <w:left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sz w:val="18"/>
      <w:szCs w:val="18"/>
      <w:lang w:val="ru-RU"/>
    </w:rPr>
  </w:style>
  <w:style w:type="paragraph" w:customStyle="1" w:styleId="xl111">
    <w:name w:val="xl111"/>
    <w:basedOn w:val="a3"/>
    <w:rsid w:val="006651BB"/>
    <w:pPr>
      <w:pBdr>
        <w:top w:val="single" w:sz="4" w:space="0" w:color="auto"/>
        <w:left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sz w:val="18"/>
      <w:szCs w:val="18"/>
      <w:lang w:val="ru-RU"/>
    </w:rPr>
  </w:style>
  <w:style w:type="paragraph" w:customStyle="1" w:styleId="xl112">
    <w:name w:val="xl112"/>
    <w:basedOn w:val="a3"/>
    <w:rsid w:val="006651BB"/>
    <w:pPr>
      <w:pBdr>
        <w:top w:val="single" w:sz="4" w:space="0" w:color="auto"/>
        <w:left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sz w:val="16"/>
      <w:szCs w:val="16"/>
      <w:lang w:val="ru-RU"/>
    </w:rPr>
  </w:style>
  <w:style w:type="paragraph" w:customStyle="1" w:styleId="xl113">
    <w:name w:val="xl113"/>
    <w:basedOn w:val="a3"/>
    <w:rsid w:val="006651BB"/>
    <w:pPr>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color w:val="auto"/>
      <w:sz w:val="18"/>
      <w:szCs w:val="18"/>
      <w:lang w:val="ru-RU"/>
    </w:rPr>
  </w:style>
  <w:style w:type="paragraph" w:customStyle="1" w:styleId="xl114">
    <w:name w:val="xl114"/>
    <w:basedOn w:val="a3"/>
    <w:rsid w:val="006651B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sz w:val="16"/>
      <w:szCs w:val="16"/>
      <w:lang w:val="ru-RU"/>
    </w:rPr>
  </w:style>
  <w:style w:type="paragraph" w:customStyle="1" w:styleId="xl115">
    <w:name w:val="xl115"/>
    <w:basedOn w:val="a3"/>
    <w:rsid w:val="006651BB"/>
    <w:pPr>
      <w:pBdr>
        <w:top w:val="single" w:sz="4" w:space="0" w:color="000000"/>
        <w:left w:val="single" w:sz="4" w:space="0" w:color="000000"/>
      </w:pBdr>
      <w:spacing w:before="100" w:beforeAutospacing="1" w:after="100" w:afterAutospacing="1"/>
      <w:textAlignment w:val="top"/>
    </w:pPr>
    <w:rPr>
      <w:rFonts w:ascii="Arial" w:eastAsia="Times New Roman" w:hAnsi="Arial" w:cs="Arial"/>
      <w:color w:val="auto"/>
      <w:sz w:val="18"/>
      <w:szCs w:val="18"/>
      <w:lang w:val="ru-RU"/>
    </w:rPr>
  </w:style>
  <w:style w:type="paragraph" w:customStyle="1" w:styleId="xl116">
    <w:name w:val="xl116"/>
    <w:basedOn w:val="a3"/>
    <w:rsid w:val="006651BB"/>
    <w:pPr>
      <w:pBdr>
        <w:top w:val="single" w:sz="4" w:space="0" w:color="auto"/>
        <w:left w:val="single" w:sz="4" w:space="0" w:color="auto"/>
      </w:pBdr>
      <w:spacing w:before="100" w:beforeAutospacing="1" w:after="100" w:afterAutospacing="1"/>
      <w:textAlignment w:val="top"/>
    </w:pPr>
    <w:rPr>
      <w:rFonts w:ascii="Arial" w:eastAsia="Times New Roman" w:hAnsi="Arial" w:cs="Arial"/>
      <w:color w:val="auto"/>
      <w:sz w:val="18"/>
      <w:szCs w:val="18"/>
      <w:lang w:val="ru-RU"/>
    </w:rPr>
  </w:style>
  <w:style w:type="paragraph" w:customStyle="1" w:styleId="xl117">
    <w:name w:val="xl117"/>
    <w:basedOn w:val="a3"/>
    <w:rsid w:val="006651B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auto"/>
      <w:sz w:val="18"/>
      <w:szCs w:val="18"/>
      <w:lang w:val="ru-RU"/>
    </w:rPr>
  </w:style>
  <w:style w:type="paragraph" w:customStyle="1" w:styleId="xl118">
    <w:name w:val="xl118"/>
    <w:basedOn w:val="a3"/>
    <w:rsid w:val="006651B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color w:val="auto"/>
      <w:sz w:val="18"/>
      <w:szCs w:val="18"/>
      <w:lang w:val="ru-RU"/>
    </w:rPr>
  </w:style>
  <w:style w:type="paragraph" w:customStyle="1" w:styleId="xl119">
    <w:name w:val="xl119"/>
    <w:basedOn w:val="a3"/>
    <w:rsid w:val="006651B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val="ru-RU"/>
    </w:rPr>
  </w:style>
  <w:style w:type="paragraph" w:customStyle="1" w:styleId="xl120">
    <w:name w:val="xl120"/>
    <w:basedOn w:val="a3"/>
    <w:rsid w:val="006651B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auto"/>
      <w:sz w:val="18"/>
      <w:szCs w:val="18"/>
      <w:lang w:val="ru-RU"/>
    </w:rPr>
  </w:style>
  <w:style w:type="paragraph" w:customStyle="1" w:styleId="xl121">
    <w:name w:val="xl121"/>
    <w:basedOn w:val="a3"/>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sz w:val="18"/>
      <w:szCs w:val="18"/>
      <w:lang w:val="ru-RU"/>
    </w:rPr>
  </w:style>
  <w:style w:type="paragraph" w:customStyle="1" w:styleId="xl122">
    <w:name w:val="xl122"/>
    <w:basedOn w:val="a3"/>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color w:val="auto"/>
      <w:sz w:val="18"/>
      <w:szCs w:val="18"/>
      <w:lang w:val="ru-RU"/>
    </w:rPr>
  </w:style>
  <w:style w:type="paragraph" w:customStyle="1" w:styleId="xl123">
    <w:name w:val="xl123"/>
    <w:basedOn w:val="a3"/>
    <w:rsid w:val="006651BB"/>
    <w:pPr>
      <w:pBdr>
        <w:top w:val="single" w:sz="4" w:space="0" w:color="auto"/>
        <w:left w:val="single" w:sz="4" w:space="9" w:color="auto"/>
        <w:bottom w:val="single" w:sz="4" w:space="0" w:color="auto"/>
        <w:right w:val="single" w:sz="4" w:space="0" w:color="auto"/>
      </w:pBdr>
      <w:spacing w:before="100" w:beforeAutospacing="1" w:after="100" w:afterAutospacing="1"/>
      <w:ind w:firstLineChars="100" w:firstLine="100"/>
      <w:textAlignment w:val="center"/>
    </w:pPr>
    <w:rPr>
      <w:rFonts w:ascii="Arial" w:eastAsia="Times New Roman" w:hAnsi="Arial" w:cs="Arial"/>
      <w:color w:val="auto"/>
      <w:sz w:val="18"/>
      <w:szCs w:val="18"/>
      <w:lang w:val="ru-RU"/>
    </w:rPr>
  </w:style>
  <w:style w:type="paragraph" w:customStyle="1" w:styleId="xl124">
    <w:name w:val="xl124"/>
    <w:basedOn w:val="a3"/>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lang w:val="ru-RU"/>
    </w:rPr>
  </w:style>
  <w:style w:type="paragraph" w:styleId="ac">
    <w:name w:val="Balloon Text"/>
    <w:basedOn w:val="a3"/>
    <w:link w:val="ad"/>
    <w:unhideWhenUsed/>
    <w:rsid w:val="00B41646"/>
    <w:rPr>
      <w:rFonts w:ascii="Tahoma" w:hAnsi="Tahoma" w:cs="Tahoma"/>
      <w:sz w:val="16"/>
      <w:szCs w:val="16"/>
    </w:rPr>
  </w:style>
  <w:style w:type="character" w:customStyle="1" w:styleId="ad">
    <w:name w:val="Текст выноски Знак"/>
    <w:basedOn w:val="a4"/>
    <w:link w:val="ac"/>
    <w:rsid w:val="00B41646"/>
    <w:rPr>
      <w:rFonts w:ascii="Tahoma" w:eastAsia="Arial Unicode MS" w:hAnsi="Tahoma" w:cs="Tahoma"/>
      <w:color w:val="000000"/>
      <w:sz w:val="16"/>
      <w:szCs w:val="16"/>
      <w:lang w:val="ru" w:eastAsia="ru-RU"/>
    </w:rPr>
  </w:style>
  <w:style w:type="table" w:styleId="ae">
    <w:name w:val="Table Grid"/>
    <w:basedOn w:val="a5"/>
    <w:uiPriority w:val="39"/>
    <w:rsid w:val="005076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
    <w:basedOn w:val="a5"/>
    <w:next w:val="ae"/>
    <w:uiPriority w:val="39"/>
    <w:rsid w:val="00902B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5"/>
    <w:next w:val="ae"/>
    <w:uiPriority w:val="39"/>
    <w:rsid w:val="00902B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5"/>
    <w:next w:val="ae"/>
    <w:uiPriority w:val="39"/>
    <w:rsid w:val="006A4E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5"/>
    <w:next w:val="ae"/>
    <w:uiPriority w:val="39"/>
    <w:rsid w:val="00A615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note text"/>
    <w:basedOn w:val="a3"/>
    <w:link w:val="af0"/>
    <w:uiPriority w:val="99"/>
    <w:unhideWhenUsed/>
    <w:rsid w:val="00F14FDE"/>
    <w:rPr>
      <w:sz w:val="20"/>
      <w:szCs w:val="20"/>
    </w:rPr>
  </w:style>
  <w:style w:type="character" w:customStyle="1" w:styleId="af0">
    <w:name w:val="Текст сноски Знак"/>
    <w:basedOn w:val="a4"/>
    <w:link w:val="af"/>
    <w:uiPriority w:val="99"/>
    <w:rsid w:val="00F14FDE"/>
    <w:rPr>
      <w:rFonts w:ascii="Arial Unicode MS" w:eastAsia="Arial Unicode MS" w:hAnsi="Arial Unicode MS" w:cs="Arial Unicode MS"/>
      <w:color w:val="000000"/>
      <w:sz w:val="20"/>
      <w:szCs w:val="20"/>
      <w:lang w:val="ru" w:eastAsia="ru-RU"/>
    </w:rPr>
  </w:style>
  <w:style w:type="numbering" w:customStyle="1" w:styleId="33">
    <w:name w:val="Стиль3"/>
    <w:uiPriority w:val="99"/>
    <w:rsid w:val="006E7662"/>
    <w:pPr>
      <w:numPr>
        <w:numId w:val="25"/>
      </w:numPr>
    </w:pPr>
  </w:style>
  <w:style w:type="table" w:customStyle="1" w:styleId="51">
    <w:name w:val="Сетка таблицы5"/>
    <w:basedOn w:val="a5"/>
    <w:next w:val="ae"/>
    <w:uiPriority w:val="39"/>
    <w:rsid w:val="006E7662"/>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3">
    <w:name w:val="Заголовок 1 Знак"/>
    <w:basedOn w:val="a4"/>
    <w:link w:val="12"/>
    <w:qFormat/>
    <w:rsid w:val="006E7662"/>
    <w:rPr>
      <w:rFonts w:ascii="Times New Roman" w:eastAsia="Times New Roman" w:hAnsi="Times New Roman" w:cs="Times New Roman"/>
      <w:b/>
      <w:caps/>
      <w:sz w:val="24"/>
      <w:szCs w:val="24"/>
      <w:lang w:eastAsia="ru-RU"/>
    </w:rPr>
  </w:style>
  <w:style w:type="character" w:customStyle="1" w:styleId="23">
    <w:name w:val="Заголовок 2 Знак"/>
    <w:basedOn w:val="a4"/>
    <w:link w:val="22"/>
    <w:uiPriority w:val="9"/>
    <w:rsid w:val="00214EA7"/>
    <w:rPr>
      <w:rFonts w:ascii="Arial" w:eastAsia="Times New Roman" w:hAnsi="Arial" w:cs="Times New Roman"/>
      <w:b/>
      <w:bCs/>
      <w:i/>
      <w:iCs/>
      <w:sz w:val="28"/>
      <w:szCs w:val="28"/>
      <w:lang w:eastAsia="ru-RU"/>
    </w:rPr>
  </w:style>
  <w:style w:type="numbering" w:customStyle="1" w:styleId="29">
    <w:name w:val="Нет списка2"/>
    <w:next w:val="a6"/>
    <w:uiPriority w:val="99"/>
    <w:semiHidden/>
    <w:unhideWhenUsed/>
    <w:rsid w:val="00214EA7"/>
  </w:style>
  <w:style w:type="paragraph" w:customStyle="1" w:styleId="ConsPlusNormal">
    <w:name w:val="ConsPlusNormal"/>
    <w:rsid w:val="00214E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header"/>
    <w:aliases w:val="Знак23"/>
    <w:basedOn w:val="a3"/>
    <w:link w:val="af2"/>
    <w:uiPriority w:val="99"/>
    <w:rsid w:val="00214EA7"/>
    <w:pPr>
      <w:widowControl w:val="0"/>
      <w:tabs>
        <w:tab w:val="center" w:pos="4677"/>
        <w:tab w:val="right" w:pos="9355"/>
      </w:tabs>
      <w:autoSpaceDE w:val="0"/>
      <w:autoSpaceDN w:val="0"/>
      <w:adjustRightInd w:val="0"/>
    </w:pPr>
    <w:rPr>
      <w:rFonts w:ascii="Times New Roman" w:eastAsia="Times New Roman" w:hAnsi="Times New Roman" w:cs="Times New Roman"/>
      <w:color w:val="auto"/>
      <w:sz w:val="20"/>
      <w:szCs w:val="20"/>
      <w:lang w:val="ru-RU"/>
    </w:rPr>
  </w:style>
  <w:style w:type="character" w:customStyle="1" w:styleId="af2">
    <w:name w:val="Верхний колонтитул Знак"/>
    <w:aliases w:val="Знак23 Знак"/>
    <w:basedOn w:val="a4"/>
    <w:link w:val="af1"/>
    <w:uiPriority w:val="99"/>
    <w:rsid w:val="00214EA7"/>
    <w:rPr>
      <w:rFonts w:ascii="Times New Roman" w:eastAsia="Times New Roman" w:hAnsi="Times New Roman" w:cs="Times New Roman"/>
      <w:sz w:val="20"/>
      <w:szCs w:val="20"/>
      <w:lang w:eastAsia="ru-RU"/>
    </w:rPr>
  </w:style>
  <w:style w:type="paragraph" w:styleId="af3">
    <w:name w:val="Body Text Indent"/>
    <w:basedOn w:val="a3"/>
    <w:link w:val="af4"/>
    <w:uiPriority w:val="99"/>
    <w:rsid w:val="00214EA7"/>
    <w:pPr>
      <w:widowControl w:val="0"/>
      <w:autoSpaceDE w:val="0"/>
      <w:autoSpaceDN w:val="0"/>
      <w:adjustRightInd w:val="0"/>
      <w:spacing w:after="120"/>
      <w:ind w:left="283"/>
    </w:pPr>
    <w:rPr>
      <w:rFonts w:ascii="Arial" w:eastAsia="Times New Roman" w:hAnsi="Arial" w:cs="Times New Roman"/>
      <w:color w:val="auto"/>
      <w:sz w:val="20"/>
      <w:szCs w:val="20"/>
      <w:lang w:val="ru-RU"/>
    </w:rPr>
  </w:style>
  <w:style w:type="character" w:customStyle="1" w:styleId="af4">
    <w:name w:val="Основной текст с отступом Знак"/>
    <w:basedOn w:val="a4"/>
    <w:link w:val="af3"/>
    <w:uiPriority w:val="99"/>
    <w:rsid w:val="00214EA7"/>
    <w:rPr>
      <w:rFonts w:ascii="Arial" w:eastAsia="Times New Roman" w:hAnsi="Arial" w:cs="Times New Roman"/>
      <w:sz w:val="20"/>
      <w:szCs w:val="20"/>
      <w:lang w:eastAsia="ru-RU"/>
    </w:rPr>
  </w:style>
  <w:style w:type="paragraph" w:customStyle="1" w:styleId="-">
    <w:name w:val="_Маркер (номер) - с заголовком"/>
    <w:basedOn w:val="a3"/>
    <w:rsid w:val="00214EA7"/>
    <w:pPr>
      <w:spacing w:before="240" w:after="60" w:line="360" w:lineRule="auto"/>
    </w:pPr>
    <w:rPr>
      <w:rFonts w:ascii="Times New Roman" w:eastAsia="Times New Roman" w:hAnsi="Times New Roman" w:cs="Times New Roman"/>
      <w:b/>
      <w:bCs/>
      <w:color w:val="auto"/>
      <w:lang w:val="ru-RU"/>
    </w:rPr>
  </w:style>
  <w:style w:type="paragraph" w:styleId="af5">
    <w:name w:val="No Spacing"/>
    <w:uiPriority w:val="1"/>
    <w:qFormat/>
    <w:rsid w:val="00214EA7"/>
    <w:pPr>
      <w:spacing w:after="0" w:line="240" w:lineRule="auto"/>
      <w:ind w:firstLine="567"/>
      <w:jc w:val="both"/>
    </w:pPr>
    <w:rPr>
      <w:rFonts w:ascii="Calibri" w:eastAsia="Times New Roman" w:hAnsi="Calibri" w:cs="Times New Roman"/>
      <w:sz w:val="28"/>
      <w:szCs w:val="28"/>
      <w:lang w:eastAsia="ru-RU"/>
    </w:rPr>
  </w:style>
  <w:style w:type="character" w:styleId="af6">
    <w:name w:val="footnote reference"/>
    <w:uiPriority w:val="99"/>
    <w:unhideWhenUsed/>
    <w:rsid w:val="00214EA7"/>
    <w:rPr>
      <w:vertAlign w:val="superscript"/>
    </w:rPr>
  </w:style>
  <w:style w:type="character" w:customStyle="1" w:styleId="a9">
    <w:name w:val="Абзац списка Знак"/>
    <w:aliases w:val="3_Абзац списка Знак,List Paragraph1 Знак,Абзац маркированнный Знак,Нумерованый список Знак,ПАРАГРАФ Знак,Table-Normal Знак,RSHB_Table-Normal Знак,1. Абзац списка Знак,Bullet 1 Знак,Bullet List Знак,Bullet Number Знак,FooterText Знак"/>
    <w:link w:val="a8"/>
    <w:uiPriority w:val="34"/>
    <w:locked/>
    <w:rsid w:val="00214EA7"/>
    <w:rPr>
      <w:rFonts w:ascii="Arial Unicode MS" w:eastAsia="Arial Unicode MS" w:hAnsi="Arial Unicode MS" w:cs="Arial Unicode MS"/>
      <w:color w:val="000000"/>
      <w:sz w:val="24"/>
      <w:szCs w:val="24"/>
      <w:lang w:val="ru" w:eastAsia="ru-RU"/>
    </w:rPr>
  </w:style>
  <w:style w:type="character" w:customStyle="1" w:styleId="1Char">
    <w:name w:val="П.1 Char"/>
    <w:link w:val="11"/>
    <w:locked/>
    <w:rsid w:val="00214EA7"/>
    <w:rPr>
      <w:sz w:val="24"/>
      <w:lang w:val="x-none" w:eastAsia="x-none"/>
    </w:rPr>
  </w:style>
  <w:style w:type="paragraph" w:customStyle="1" w:styleId="11">
    <w:name w:val="П.1"/>
    <w:basedOn w:val="a8"/>
    <w:link w:val="1Char"/>
    <w:qFormat/>
    <w:rsid w:val="00214EA7"/>
    <w:pPr>
      <w:numPr>
        <w:ilvl w:val="1"/>
        <w:numId w:val="29"/>
      </w:numPr>
      <w:tabs>
        <w:tab w:val="left" w:pos="1701"/>
      </w:tabs>
      <w:jc w:val="both"/>
    </w:pPr>
    <w:rPr>
      <w:rFonts w:asciiTheme="minorHAnsi" w:eastAsiaTheme="minorHAnsi" w:hAnsiTheme="minorHAnsi" w:cstheme="minorBidi"/>
      <w:color w:val="auto"/>
      <w:szCs w:val="22"/>
      <w:lang w:val="x-none" w:eastAsia="x-none"/>
    </w:rPr>
  </w:style>
  <w:style w:type="character" w:customStyle="1" w:styleId="11Char">
    <w:name w:val="П.1.1 Char"/>
    <w:link w:val="110"/>
    <w:locked/>
    <w:rsid w:val="00214EA7"/>
    <w:rPr>
      <w:sz w:val="24"/>
      <w:lang w:val="x-none" w:eastAsia="x-none"/>
    </w:rPr>
  </w:style>
  <w:style w:type="paragraph" w:customStyle="1" w:styleId="110">
    <w:name w:val="П.1.1"/>
    <w:basedOn w:val="11"/>
    <w:link w:val="11Char"/>
    <w:qFormat/>
    <w:rsid w:val="00214EA7"/>
    <w:pPr>
      <w:numPr>
        <w:ilvl w:val="2"/>
      </w:numPr>
      <w:tabs>
        <w:tab w:val="num" w:pos="420"/>
        <w:tab w:val="num" w:pos="720"/>
      </w:tabs>
    </w:pPr>
  </w:style>
  <w:style w:type="paragraph" w:customStyle="1" w:styleId="111">
    <w:name w:val="П.1.1.1"/>
    <w:basedOn w:val="11"/>
    <w:qFormat/>
    <w:rsid w:val="00214EA7"/>
    <w:pPr>
      <w:numPr>
        <w:ilvl w:val="3"/>
      </w:numPr>
      <w:tabs>
        <w:tab w:val="clear" w:pos="720"/>
        <w:tab w:val="num" w:pos="420"/>
      </w:tabs>
    </w:pPr>
    <w:rPr>
      <w:bCs/>
    </w:rPr>
  </w:style>
  <w:style w:type="paragraph" w:customStyle="1" w:styleId="1111">
    <w:name w:val="П.1.1.1.1"/>
    <w:basedOn w:val="11"/>
    <w:next w:val="a3"/>
    <w:qFormat/>
    <w:rsid w:val="00214EA7"/>
    <w:pPr>
      <w:numPr>
        <w:ilvl w:val="4"/>
      </w:numPr>
      <w:tabs>
        <w:tab w:val="clear" w:pos="1080"/>
        <w:tab w:val="num" w:pos="420"/>
      </w:tabs>
    </w:pPr>
    <w:rPr>
      <w:bCs/>
    </w:rPr>
  </w:style>
  <w:style w:type="paragraph" w:customStyle="1" w:styleId="11111">
    <w:name w:val="П.1.1.1.1.1"/>
    <w:basedOn w:val="11"/>
    <w:next w:val="1111"/>
    <w:qFormat/>
    <w:rsid w:val="00214EA7"/>
    <w:pPr>
      <w:numPr>
        <w:ilvl w:val="5"/>
      </w:numPr>
      <w:tabs>
        <w:tab w:val="clear" w:pos="1080"/>
        <w:tab w:val="num" w:pos="420"/>
      </w:tabs>
    </w:pPr>
    <w:rPr>
      <w:bCs/>
    </w:rPr>
  </w:style>
  <w:style w:type="paragraph" w:customStyle="1" w:styleId="a0">
    <w:name w:val="П.глава"/>
    <w:basedOn w:val="a8"/>
    <w:next w:val="11"/>
    <w:qFormat/>
    <w:rsid w:val="00214EA7"/>
    <w:pPr>
      <w:keepNext/>
      <w:numPr>
        <w:numId w:val="29"/>
      </w:numPr>
      <w:tabs>
        <w:tab w:val="left" w:pos="1701"/>
      </w:tabs>
      <w:spacing w:before="240" w:after="240"/>
      <w:ind w:right="-6"/>
      <w:jc w:val="center"/>
    </w:pPr>
    <w:rPr>
      <w:rFonts w:ascii="Calibri" w:eastAsia="Times New Roman" w:hAnsi="Calibri" w:cs="Times New Roman"/>
      <w:b/>
      <w:bCs/>
      <w:color w:val="auto"/>
      <w:lang w:val="ru-RU" w:eastAsia="en-US"/>
    </w:rPr>
  </w:style>
  <w:style w:type="paragraph" w:styleId="af7">
    <w:name w:val="footer"/>
    <w:basedOn w:val="a3"/>
    <w:link w:val="af8"/>
    <w:uiPriority w:val="99"/>
    <w:unhideWhenUsed/>
    <w:rsid w:val="00214EA7"/>
    <w:pPr>
      <w:tabs>
        <w:tab w:val="center" w:pos="4677"/>
        <w:tab w:val="right" w:pos="9355"/>
      </w:tabs>
    </w:pPr>
    <w:rPr>
      <w:rFonts w:ascii="Calibri" w:eastAsia="Calibri" w:hAnsi="Calibri" w:cs="Times New Roman"/>
      <w:color w:val="auto"/>
      <w:sz w:val="22"/>
      <w:szCs w:val="22"/>
      <w:lang w:val="ru-RU" w:eastAsia="en-US"/>
    </w:rPr>
  </w:style>
  <w:style w:type="character" w:customStyle="1" w:styleId="af8">
    <w:name w:val="Нижний колонтитул Знак"/>
    <w:basedOn w:val="a4"/>
    <w:link w:val="af7"/>
    <w:uiPriority w:val="99"/>
    <w:rsid w:val="00214EA7"/>
    <w:rPr>
      <w:rFonts w:ascii="Calibri" w:eastAsia="Calibri" w:hAnsi="Calibri" w:cs="Times New Roman"/>
    </w:rPr>
  </w:style>
  <w:style w:type="table" w:customStyle="1" w:styleId="60">
    <w:name w:val="Сетка таблицы6"/>
    <w:basedOn w:val="a5"/>
    <w:next w:val="ae"/>
    <w:uiPriority w:val="39"/>
    <w:rsid w:val="00214EA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9">
    <w:name w:val="Font Style19"/>
    <w:rsid w:val="00214EA7"/>
    <w:rPr>
      <w:rFonts w:ascii="Times New Roman" w:hAnsi="Times New Roman" w:cs="Times New Roman"/>
      <w:sz w:val="24"/>
      <w:szCs w:val="24"/>
    </w:rPr>
  </w:style>
  <w:style w:type="numbering" w:customStyle="1" w:styleId="31">
    <w:name w:val="Стиль31"/>
    <w:uiPriority w:val="99"/>
    <w:rsid w:val="00214EA7"/>
    <w:pPr>
      <w:numPr>
        <w:numId w:val="30"/>
      </w:numPr>
    </w:pPr>
  </w:style>
  <w:style w:type="paragraph" w:customStyle="1" w:styleId="Iauiue">
    <w:name w:val="Iau?iue"/>
    <w:uiPriority w:val="99"/>
    <w:rsid w:val="00214EA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ru-RU"/>
    </w:rPr>
  </w:style>
  <w:style w:type="numbering" w:customStyle="1" w:styleId="311">
    <w:name w:val="Стиль311"/>
    <w:uiPriority w:val="99"/>
    <w:rsid w:val="00214EA7"/>
  </w:style>
  <w:style w:type="table" w:customStyle="1" w:styleId="112">
    <w:name w:val="Сетка таблицы11"/>
    <w:basedOn w:val="a5"/>
    <w:next w:val="ae"/>
    <w:uiPriority w:val="39"/>
    <w:rsid w:val="00214EA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annotation reference"/>
    <w:uiPriority w:val="99"/>
    <w:unhideWhenUsed/>
    <w:rsid w:val="00214EA7"/>
    <w:rPr>
      <w:sz w:val="16"/>
      <w:szCs w:val="16"/>
    </w:rPr>
  </w:style>
  <w:style w:type="paragraph" w:styleId="afa">
    <w:name w:val="annotation text"/>
    <w:basedOn w:val="a3"/>
    <w:link w:val="afb"/>
    <w:uiPriority w:val="99"/>
    <w:unhideWhenUsed/>
    <w:qFormat/>
    <w:rsid w:val="00214EA7"/>
    <w:pPr>
      <w:spacing w:after="160"/>
    </w:pPr>
    <w:rPr>
      <w:rFonts w:ascii="Calibri" w:eastAsia="Calibri" w:hAnsi="Calibri" w:cs="Times New Roman"/>
      <w:color w:val="auto"/>
      <w:sz w:val="20"/>
      <w:szCs w:val="20"/>
      <w:lang w:val="ru-RU" w:eastAsia="en-US"/>
    </w:rPr>
  </w:style>
  <w:style w:type="character" w:customStyle="1" w:styleId="afb">
    <w:name w:val="Текст примечания Знак"/>
    <w:basedOn w:val="a4"/>
    <w:link w:val="afa"/>
    <w:uiPriority w:val="99"/>
    <w:rsid w:val="00214EA7"/>
    <w:rPr>
      <w:rFonts w:ascii="Calibri" w:eastAsia="Calibri" w:hAnsi="Calibri" w:cs="Times New Roman"/>
      <w:sz w:val="20"/>
      <w:szCs w:val="20"/>
    </w:rPr>
  </w:style>
  <w:style w:type="paragraph" w:styleId="afc">
    <w:name w:val="annotation subject"/>
    <w:basedOn w:val="afa"/>
    <w:next w:val="afa"/>
    <w:link w:val="afd"/>
    <w:unhideWhenUsed/>
    <w:rsid w:val="00214EA7"/>
    <w:rPr>
      <w:b/>
      <w:bCs/>
    </w:rPr>
  </w:style>
  <w:style w:type="character" w:customStyle="1" w:styleId="afd">
    <w:name w:val="Тема примечания Знак"/>
    <w:basedOn w:val="afb"/>
    <w:link w:val="afc"/>
    <w:rsid w:val="00214EA7"/>
    <w:rPr>
      <w:rFonts w:ascii="Calibri" w:eastAsia="Calibri" w:hAnsi="Calibri" w:cs="Times New Roman"/>
      <w:b/>
      <w:bCs/>
      <w:sz w:val="20"/>
      <w:szCs w:val="20"/>
    </w:rPr>
  </w:style>
  <w:style w:type="paragraph" w:customStyle="1" w:styleId="PTParagraph">
    <w:name w:val="PT_Paragraph"/>
    <w:link w:val="PTParagraph0"/>
    <w:qFormat/>
    <w:rsid w:val="00214EA7"/>
    <w:pPr>
      <w:suppressAutoHyphens/>
      <w:spacing w:before="120" w:after="120" w:line="240" w:lineRule="auto"/>
      <w:ind w:firstLine="720"/>
      <w:jc w:val="both"/>
    </w:pPr>
    <w:rPr>
      <w:rFonts w:ascii="Tahoma" w:eastAsia="Times New Roman" w:hAnsi="Tahoma" w:cs="Times New Roman"/>
      <w:lang w:eastAsia="ru-RU"/>
    </w:rPr>
  </w:style>
  <w:style w:type="character" w:customStyle="1" w:styleId="PTParagraph0">
    <w:name w:val="PT_Paragraph Знак"/>
    <w:link w:val="PTParagraph"/>
    <w:rsid w:val="00214EA7"/>
    <w:rPr>
      <w:rFonts w:ascii="Tahoma" w:eastAsia="Times New Roman" w:hAnsi="Tahoma" w:cs="Times New Roman"/>
      <w:lang w:eastAsia="ru-RU"/>
    </w:rPr>
  </w:style>
  <w:style w:type="paragraph" w:customStyle="1" w:styleId="TableParagraph">
    <w:name w:val="Table Paragraph"/>
    <w:basedOn w:val="a3"/>
    <w:uiPriority w:val="1"/>
    <w:qFormat/>
    <w:rsid w:val="00214EA7"/>
    <w:pPr>
      <w:widowControl w:val="0"/>
      <w:autoSpaceDE w:val="0"/>
      <w:autoSpaceDN w:val="0"/>
      <w:ind w:left="195"/>
    </w:pPr>
    <w:rPr>
      <w:rFonts w:ascii="Book Antiqua" w:eastAsia="Book Antiqua" w:hAnsi="Book Antiqua" w:cs="Book Antiqua"/>
      <w:color w:val="auto"/>
      <w:sz w:val="22"/>
      <w:szCs w:val="22"/>
      <w:lang w:val="ru-RU" w:bidi="ru-RU"/>
    </w:rPr>
  </w:style>
  <w:style w:type="paragraph" w:styleId="afe">
    <w:name w:val="Revision"/>
    <w:hidden/>
    <w:uiPriority w:val="99"/>
    <w:semiHidden/>
    <w:rsid w:val="00214EA7"/>
    <w:pPr>
      <w:spacing w:after="0" w:line="240" w:lineRule="auto"/>
    </w:pPr>
    <w:rPr>
      <w:rFonts w:ascii="Calibri" w:eastAsia="Calibri" w:hAnsi="Calibri" w:cs="Times New Roman"/>
    </w:rPr>
  </w:style>
  <w:style w:type="character" w:customStyle="1" w:styleId="UnresolvedMention">
    <w:name w:val="Unresolved Mention"/>
    <w:uiPriority w:val="99"/>
    <w:semiHidden/>
    <w:unhideWhenUsed/>
    <w:rsid w:val="00214EA7"/>
    <w:rPr>
      <w:color w:val="605E5C"/>
      <w:shd w:val="clear" w:color="auto" w:fill="E1DFDD"/>
    </w:rPr>
  </w:style>
  <w:style w:type="paragraph" w:customStyle="1" w:styleId="3">
    <w:name w:val="Основной текст уровня 3"/>
    <w:basedOn w:val="a3"/>
    <w:qFormat/>
    <w:rsid w:val="00214EA7"/>
    <w:pPr>
      <w:numPr>
        <w:ilvl w:val="3"/>
        <w:numId w:val="31"/>
      </w:numPr>
      <w:tabs>
        <w:tab w:val="left" w:pos="-219"/>
        <w:tab w:val="left" w:pos="576"/>
      </w:tabs>
      <w:spacing w:before="180" w:after="120"/>
      <w:outlineLvl w:val="1"/>
    </w:pPr>
    <w:rPr>
      <w:rFonts w:ascii="Times New Roman" w:eastAsia="Times New Roman" w:hAnsi="Times New Roman" w:cs="Times New Roman"/>
      <w:color w:val="auto"/>
      <w:lang w:val="ru-RU"/>
    </w:rPr>
  </w:style>
  <w:style w:type="paragraph" w:customStyle="1" w:styleId="4">
    <w:name w:val="Основной текст уровня 4"/>
    <w:basedOn w:val="a3"/>
    <w:qFormat/>
    <w:rsid w:val="00214EA7"/>
    <w:pPr>
      <w:numPr>
        <w:ilvl w:val="4"/>
        <w:numId w:val="31"/>
      </w:numPr>
      <w:tabs>
        <w:tab w:val="left" w:pos="-219"/>
        <w:tab w:val="left" w:pos="576"/>
      </w:tabs>
      <w:spacing w:before="180" w:after="120"/>
      <w:outlineLvl w:val="1"/>
    </w:pPr>
    <w:rPr>
      <w:rFonts w:ascii="Times New Roman" w:eastAsia="Times New Roman" w:hAnsi="Times New Roman" w:cs="Times New Roman"/>
      <w:color w:val="auto"/>
      <w:lang w:val="ru-RU"/>
    </w:rPr>
  </w:style>
  <w:style w:type="paragraph" w:customStyle="1" w:styleId="2">
    <w:name w:val="Заголовок уровня 2"/>
    <w:basedOn w:val="22"/>
    <w:link w:val="2a"/>
    <w:qFormat/>
    <w:rsid w:val="00214EA7"/>
    <w:pPr>
      <w:keepNext w:val="0"/>
      <w:widowControl w:val="0"/>
      <w:numPr>
        <w:ilvl w:val="1"/>
        <w:numId w:val="31"/>
      </w:numPr>
      <w:tabs>
        <w:tab w:val="clear" w:pos="-360"/>
        <w:tab w:val="left" w:pos="-219"/>
        <w:tab w:val="left" w:pos="0"/>
        <w:tab w:val="left" w:pos="576"/>
        <w:tab w:val="left" w:pos="2836"/>
      </w:tabs>
      <w:suppressAutoHyphens/>
      <w:autoSpaceDE w:val="0"/>
      <w:ind w:left="4253" w:hanging="360"/>
    </w:pPr>
    <w:rPr>
      <w:rFonts w:ascii="Times New Roman" w:hAnsi="Times New Roman"/>
      <w:i w:val="0"/>
      <w:lang w:eastAsia="ar-SA"/>
    </w:rPr>
  </w:style>
  <w:style w:type="paragraph" w:customStyle="1" w:styleId="1">
    <w:name w:val="Заголовок уровня 1"/>
    <w:basedOn w:val="12"/>
    <w:next w:val="2"/>
    <w:link w:val="18"/>
    <w:qFormat/>
    <w:rsid w:val="00214EA7"/>
    <w:pPr>
      <w:widowControl w:val="0"/>
      <w:numPr>
        <w:numId w:val="31"/>
      </w:numPr>
      <w:tabs>
        <w:tab w:val="clear" w:pos="1134"/>
        <w:tab w:val="clear" w:pos="2836"/>
        <w:tab w:val="left" w:pos="0"/>
        <w:tab w:val="left" w:pos="432"/>
      </w:tabs>
      <w:suppressAutoHyphens/>
      <w:autoSpaceDE w:val="0"/>
      <w:spacing w:after="120"/>
      <w:ind w:left="360"/>
      <w:jc w:val="center"/>
    </w:pPr>
    <w:rPr>
      <w:bCs/>
      <w:kern w:val="1"/>
      <w:sz w:val="28"/>
      <w:szCs w:val="26"/>
      <w:lang w:eastAsia="ar-SA"/>
    </w:rPr>
  </w:style>
  <w:style w:type="character" w:customStyle="1" w:styleId="18">
    <w:name w:val="Заголовок уровня 1 Знак"/>
    <w:link w:val="1"/>
    <w:rsid w:val="00214EA7"/>
    <w:rPr>
      <w:rFonts w:ascii="Times New Roman" w:eastAsia="Times New Roman" w:hAnsi="Times New Roman" w:cs="Times New Roman"/>
      <w:b/>
      <w:bCs/>
      <w:caps/>
      <w:kern w:val="1"/>
      <w:sz w:val="28"/>
      <w:szCs w:val="26"/>
      <w:lang w:eastAsia="ar-SA"/>
    </w:rPr>
  </w:style>
  <w:style w:type="paragraph" w:customStyle="1" w:styleId="20">
    <w:name w:val="Основной текст уровня 2"/>
    <w:basedOn w:val="a3"/>
    <w:next w:val="3"/>
    <w:qFormat/>
    <w:rsid w:val="00214EA7"/>
    <w:pPr>
      <w:numPr>
        <w:ilvl w:val="2"/>
        <w:numId w:val="31"/>
      </w:numPr>
      <w:tabs>
        <w:tab w:val="left" w:pos="-219"/>
        <w:tab w:val="left" w:pos="576"/>
      </w:tabs>
      <w:spacing w:before="180" w:after="60"/>
      <w:outlineLvl w:val="1"/>
    </w:pPr>
    <w:rPr>
      <w:rFonts w:ascii="Times New Roman" w:eastAsia="Times New Roman" w:hAnsi="Times New Roman" w:cs="Times New Roman"/>
      <w:color w:val="auto"/>
      <w:lang w:val="ru-RU"/>
    </w:rPr>
  </w:style>
  <w:style w:type="character" w:customStyle="1" w:styleId="2a">
    <w:name w:val="Заголовок уровня 2 Знак"/>
    <w:link w:val="2"/>
    <w:rsid w:val="00214EA7"/>
    <w:rPr>
      <w:rFonts w:ascii="Times New Roman" w:eastAsia="Times New Roman" w:hAnsi="Times New Roman" w:cs="Times New Roman"/>
      <w:b/>
      <w:bCs/>
      <w:iCs/>
      <w:sz w:val="28"/>
      <w:szCs w:val="28"/>
      <w:lang w:eastAsia="ar-SA"/>
    </w:rPr>
  </w:style>
  <w:style w:type="paragraph" w:customStyle="1" w:styleId="aff">
    <w:name w:val="_Список_марк"/>
    <w:link w:val="aff0"/>
    <w:uiPriority w:val="99"/>
    <w:rsid w:val="00214EA7"/>
    <w:pPr>
      <w:widowControl w:val="0"/>
      <w:tabs>
        <w:tab w:val="num" w:pos="1247"/>
      </w:tabs>
      <w:adjustRightInd w:val="0"/>
      <w:spacing w:after="0" w:line="360" w:lineRule="auto"/>
      <w:ind w:left="1247" w:hanging="396"/>
      <w:jc w:val="both"/>
      <w:textAlignment w:val="baseline"/>
    </w:pPr>
    <w:rPr>
      <w:rFonts w:ascii="Times New Roman" w:eastAsia="Times New Roman" w:hAnsi="Times New Roman" w:cs="Times New Roman"/>
      <w:sz w:val="24"/>
      <w:szCs w:val="20"/>
      <w:lang w:eastAsia="ru-RU"/>
    </w:rPr>
  </w:style>
  <w:style w:type="character" w:customStyle="1" w:styleId="aff0">
    <w:name w:val="_Список_марк Знак"/>
    <w:link w:val="aff"/>
    <w:uiPriority w:val="99"/>
    <w:rsid w:val="00214EA7"/>
    <w:rPr>
      <w:rFonts w:ascii="Times New Roman" w:eastAsia="Times New Roman" w:hAnsi="Times New Roman" w:cs="Times New Roman"/>
      <w:sz w:val="24"/>
      <w:szCs w:val="20"/>
      <w:lang w:eastAsia="ru-RU"/>
    </w:rPr>
  </w:style>
  <w:style w:type="paragraph" w:styleId="aff1">
    <w:name w:val="Normal (Web)"/>
    <w:basedOn w:val="a3"/>
    <w:uiPriority w:val="99"/>
    <w:rsid w:val="00214EA7"/>
    <w:pPr>
      <w:spacing w:before="100" w:beforeAutospacing="1" w:after="100" w:afterAutospacing="1"/>
    </w:pPr>
    <w:rPr>
      <w:rFonts w:ascii="Times New Roman" w:eastAsia="Times New Roman" w:hAnsi="Times New Roman" w:cs="Times New Roman"/>
      <w:color w:val="auto"/>
      <w:lang w:val="ru-RU"/>
    </w:rPr>
  </w:style>
  <w:style w:type="paragraph" w:customStyle="1" w:styleId="-0">
    <w:name w:val="РОСТ - Исполнитель"/>
    <w:basedOn w:val="aff2"/>
    <w:qFormat/>
    <w:rsid w:val="00214EA7"/>
    <w:pPr>
      <w:widowControl w:val="0"/>
      <w:spacing w:after="0" w:line="240" w:lineRule="auto"/>
      <w:jc w:val="both"/>
    </w:pPr>
    <w:rPr>
      <w:rFonts w:ascii="CharterCTT" w:eastAsia="Times New Roman" w:hAnsi="CharterCTT"/>
      <w:spacing w:val="-4"/>
      <w:sz w:val="18"/>
      <w:szCs w:val="18"/>
    </w:rPr>
  </w:style>
  <w:style w:type="paragraph" w:styleId="aff2">
    <w:name w:val="Body Text"/>
    <w:basedOn w:val="a3"/>
    <w:link w:val="aff3"/>
    <w:unhideWhenUsed/>
    <w:rsid w:val="00214EA7"/>
    <w:pPr>
      <w:spacing w:after="120" w:line="259" w:lineRule="auto"/>
    </w:pPr>
    <w:rPr>
      <w:rFonts w:ascii="Calibri" w:eastAsia="Calibri" w:hAnsi="Calibri" w:cs="Times New Roman"/>
      <w:color w:val="auto"/>
      <w:sz w:val="22"/>
      <w:szCs w:val="22"/>
      <w:lang w:val="ru-RU"/>
    </w:rPr>
  </w:style>
  <w:style w:type="character" w:customStyle="1" w:styleId="aff3">
    <w:name w:val="Основной текст Знак"/>
    <w:basedOn w:val="a4"/>
    <w:link w:val="aff2"/>
    <w:rsid w:val="00214EA7"/>
    <w:rPr>
      <w:rFonts w:ascii="Calibri" w:eastAsia="Calibri" w:hAnsi="Calibri" w:cs="Times New Roman"/>
      <w:lang w:eastAsia="ru-RU"/>
    </w:rPr>
  </w:style>
  <w:style w:type="table" w:customStyle="1" w:styleId="210">
    <w:name w:val="Сетка таблицы21"/>
    <w:basedOn w:val="a5"/>
    <w:next w:val="ae"/>
    <w:uiPriority w:val="39"/>
    <w:rsid w:val="00214EA7"/>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2">
    <w:name w:val="Стиль32"/>
    <w:uiPriority w:val="99"/>
    <w:rsid w:val="00214EA7"/>
    <w:pPr>
      <w:numPr>
        <w:numId w:val="24"/>
      </w:numPr>
    </w:pPr>
  </w:style>
  <w:style w:type="table" w:customStyle="1" w:styleId="120">
    <w:name w:val="Сетка таблицы12"/>
    <w:basedOn w:val="a5"/>
    <w:next w:val="ae"/>
    <w:uiPriority w:val="39"/>
    <w:rsid w:val="00EB1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Заголовок разделов"/>
    <w:basedOn w:val="12"/>
    <w:link w:val="aff4"/>
    <w:qFormat/>
    <w:rsid w:val="00EB1F0D"/>
    <w:pPr>
      <w:numPr>
        <w:numId w:val="32"/>
      </w:numPr>
      <w:tabs>
        <w:tab w:val="clear" w:pos="1134"/>
        <w:tab w:val="left" w:pos="284"/>
      </w:tabs>
      <w:spacing w:before="0" w:after="120"/>
      <w:jc w:val="center"/>
    </w:pPr>
    <w:rPr>
      <w:caps w:val="0"/>
      <w:szCs w:val="20"/>
    </w:rPr>
  </w:style>
  <w:style w:type="character" w:customStyle="1" w:styleId="35">
    <w:name w:val="Заголовок 3 Знак"/>
    <w:basedOn w:val="a4"/>
    <w:link w:val="34"/>
    <w:rsid w:val="00802E67"/>
    <w:rPr>
      <w:rFonts w:ascii="Times New Roman" w:eastAsia="Times New Roman" w:hAnsi="Times New Roman" w:cs="Times New Roman"/>
      <w:b/>
      <w:sz w:val="24"/>
      <w:szCs w:val="20"/>
      <w:lang w:eastAsia="ru-RU"/>
    </w:rPr>
  </w:style>
  <w:style w:type="character" w:customStyle="1" w:styleId="50">
    <w:name w:val="Заголовок 5 Знак"/>
    <w:basedOn w:val="a4"/>
    <w:link w:val="5"/>
    <w:rsid w:val="00802E67"/>
    <w:rPr>
      <w:rFonts w:ascii="Times New Roman" w:eastAsia="Times New Roman" w:hAnsi="Times New Roman" w:cs="Times New Roman"/>
      <w:sz w:val="24"/>
      <w:szCs w:val="20"/>
      <w:lang w:eastAsia="ru-RU"/>
    </w:rPr>
  </w:style>
  <w:style w:type="numbering" w:customStyle="1" w:styleId="39">
    <w:name w:val="Нет списка3"/>
    <w:next w:val="a6"/>
    <w:uiPriority w:val="99"/>
    <w:semiHidden/>
    <w:unhideWhenUsed/>
    <w:rsid w:val="00802E67"/>
  </w:style>
  <w:style w:type="numbering" w:customStyle="1" w:styleId="113">
    <w:name w:val="Нет списка11"/>
    <w:next w:val="a6"/>
    <w:uiPriority w:val="99"/>
    <w:semiHidden/>
    <w:unhideWhenUsed/>
    <w:rsid w:val="00802E67"/>
  </w:style>
  <w:style w:type="character" w:styleId="aff5">
    <w:name w:val="page number"/>
    <w:basedOn w:val="a4"/>
    <w:rsid w:val="00802E67"/>
  </w:style>
  <w:style w:type="paragraph" w:customStyle="1" w:styleId="3a">
    <w:name w:val="Обычный3"/>
    <w:rsid w:val="00802E67"/>
    <w:pPr>
      <w:autoSpaceDE w:val="0"/>
      <w:autoSpaceDN w:val="0"/>
      <w:spacing w:after="0" w:line="240" w:lineRule="auto"/>
    </w:pPr>
    <w:rPr>
      <w:rFonts w:ascii="Times New Roman" w:eastAsia="Times New Roman" w:hAnsi="Times New Roman" w:cs="Times New Roman"/>
      <w:sz w:val="20"/>
      <w:szCs w:val="20"/>
    </w:rPr>
  </w:style>
  <w:style w:type="paragraph" w:customStyle="1" w:styleId="annouchka">
    <w:name w:val="annouchka"/>
    <w:basedOn w:val="a3"/>
    <w:rsid w:val="00802E67"/>
    <w:pPr>
      <w:autoSpaceDE w:val="0"/>
      <w:autoSpaceDN w:val="0"/>
    </w:pPr>
    <w:rPr>
      <w:rFonts w:ascii="NTHarmonica" w:eastAsia="Times New Roman" w:hAnsi="NTHarmonica" w:cs="Times New Roman"/>
      <w:color w:val="auto"/>
      <w:sz w:val="20"/>
      <w:lang w:val="en-GB" w:eastAsia="en-US"/>
    </w:rPr>
  </w:style>
  <w:style w:type="paragraph" w:customStyle="1" w:styleId="aff6">
    <w:name w:val="Îáû÷íûé"/>
    <w:rsid w:val="00802E67"/>
    <w:pPr>
      <w:spacing w:after="0" w:line="240" w:lineRule="auto"/>
    </w:pPr>
    <w:rPr>
      <w:rFonts w:ascii="Times New Roman" w:eastAsia="Times New Roman" w:hAnsi="Times New Roman" w:cs="Times New Roman"/>
      <w:sz w:val="20"/>
      <w:szCs w:val="20"/>
    </w:rPr>
  </w:style>
  <w:style w:type="paragraph" w:styleId="a">
    <w:name w:val="List Number"/>
    <w:basedOn w:val="a3"/>
    <w:rsid w:val="00802E67"/>
    <w:pPr>
      <w:numPr>
        <w:numId w:val="61"/>
      </w:numPr>
    </w:pPr>
    <w:rPr>
      <w:rFonts w:ascii="Times New Roman" w:eastAsia="Times New Roman" w:hAnsi="Times New Roman" w:cs="Times New Roman"/>
      <w:color w:val="auto"/>
      <w:szCs w:val="20"/>
      <w:lang w:val="en-US"/>
    </w:rPr>
  </w:style>
  <w:style w:type="paragraph" w:styleId="2b">
    <w:name w:val="Body Text 2"/>
    <w:basedOn w:val="a3"/>
    <w:link w:val="2c"/>
    <w:rsid w:val="00802E67"/>
    <w:pPr>
      <w:ind w:right="288"/>
      <w:jc w:val="both"/>
    </w:pPr>
    <w:rPr>
      <w:rFonts w:ascii="Arial CYR" w:eastAsia="Times New Roman" w:hAnsi="Arial CYR" w:cs="Times New Roman"/>
      <w:color w:val="auto"/>
      <w:szCs w:val="20"/>
      <w:lang w:val="ru-RU"/>
    </w:rPr>
  </w:style>
  <w:style w:type="character" w:customStyle="1" w:styleId="2c">
    <w:name w:val="Основной текст 2 Знак"/>
    <w:basedOn w:val="a4"/>
    <w:link w:val="2b"/>
    <w:rsid w:val="00802E67"/>
    <w:rPr>
      <w:rFonts w:ascii="Arial CYR" w:eastAsia="Times New Roman" w:hAnsi="Arial CYR" w:cs="Times New Roman"/>
      <w:sz w:val="24"/>
      <w:szCs w:val="20"/>
      <w:lang w:eastAsia="ru-RU"/>
    </w:rPr>
  </w:style>
  <w:style w:type="paragraph" w:customStyle="1" w:styleId="L1">
    <w:name w:val="L1"/>
    <w:basedOn w:val="a3"/>
    <w:rsid w:val="00802E67"/>
    <w:pPr>
      <w:keepNext/>
      <w:numPr>
        <w:numId w:val="62"/>
      </w:numPr>
      <w:spacing w:after="240"/>
      <w:jc w:val="both"/>
      <w:outlineLvl w:val="0"/>
    </w:pPr>
    <w:rPr>
      <w:rFonts w:ascii="Times New Roman" w:eastAsia="Times New Roman" w:hAnsi="Times New Roman" w:cs="Times New Roman"/>
      <w:b/>
      <w:color w:val="auto"/>
      <w:szCs w:val="20"/>
      <w:u w:val="single"/>
      <w:lang w:val="en-GB" w:eastAsia="en-GB"/>
    </w:rPr>
  </w:style>
  <w:style w:type="paragraph" w:customStyle="1" w:styleId="L2">
    <w:name w:val="L2"/>
    <w:basedOn w:val="a3"/>
    <w:rsid w:val="00802E67"/>
    <w:pPr>
      <w:numPr>
        <w:ilvl w:val="1"/>
        <w:numId w:val="62"/>
      </w:numPr>
      <w:spacing w:after="240"/>
      <w:jc w:val="both"/>
      <w:outlineLvl w:val="1"/>
    </w:pPr>
    <w:rPr>
      <w:rFonts w:ascii="Times New Roman" w:eastAsia="Times New Roman" w:hAnsi="Times New Roman" w:cs="Times New Roman"/>
      <w:color w:val="auto"/>
      <w:szCs w:val="20"/>
      <w:lang w:val="en-GB" w:eastAsia="en-GB"/>
    </w:rPr>
  </w:style>
  <w:style w:type="paragraph" w:customStyle="1" w:styleId="L3">
    <w:name w:val="L3"/>
    <w:basedOn w:val="a3"/>
    <w:rsid w:val="00802E67"/>
    <w:pPr>
      <w:numPr>
        <w:ilvl w:val="2"/>
        <w:numId w:val="62"/>
      </w:numPr>
      <w:spacing w:after="240"/>
      <w:jc w:val="both"/>
      <w:outlineLvl w:val="2"/>
    </w:pPr>
    <w:rPr>
      <w:rFonts w:ascii="Times New Roman" w:eastAsia="Times New Roman" w:hAnsi="Times New Roman" w:cs="Times New Roman"/>
      <w:color w:val="auto"/>
      <w:szCs w:val="20"/>
      <w:lang w:val="en-GB" w:eastAsia="en-GB"/>
    </w:rPr>
  </w:style>
  <w:style w:type="paragraph" w:customStyle="1" w:styleId="L4">
    <w:name w:val="L4"/>
    <w:basedOn w:val="a3"/>
    <w:rsid w:val="00802E67"/>
    <w:pPr>
      <w:numPr>
        <w:ilvl w:val="3"/>
        <w:numId w:val="62"/>
      </w:numPr>
      <w:spacing w:after="240"/>
      <w:jc w:val="both"/>
      <w:outlineLvl w:val="3"/>
    </w:pPr>
    <w:rPr>
      <w:rFonts w:ascii="Times New Roman" w:eastAsia="Times New Roman" w:hAnsi="Times New Roman" w:cs="Times New Roman"/>
      <w:color w:val="auto"/>
      <w:szCs w:val="20"/>
      <w:lang w:val="en-GB" w:eastAsia="en-GB"/>
    </w:rPr>
  </w:style>
  <w:style w:type="paragraph" w:customStyle="1" w:styleId="L5">
    <w:name w:val="L5"/>
    <w:basedOn w:val="a3"/>
    <w:rsid w:val="00802E67"/>
    <w:pPr>
      <w:numPr>
        <w:ilvl w:val="4"/>
        <w:numId w:val="62"/>
      </w:numPr>
      <w:spacing w:after="240"/>
      <w:jc w:val="both"/>
      <w:outlineLvl w:val="4"/>
    </w:pPr>
    <w:rPr>
      <w:rFonts w:ascii="Times New Roman" w:eastAsia="Times New Roman" w:hAnsi="Times New Roman" w:cs="Times New Roman"/>
      <w:color w:val="auto"/>
      <w:szCs w:val="20"/>
      <w:lang w:val="en-GB" w:eastAsia="en-GB"/>
    </w:rPr>
  </w:style>
  <w:style w:type="paragraph" w:customStyle="1" w:styleId="L6">
    <w:name w:val="L6"/>
    <w:basedOn w:val="a3"/>
    <w:rsid w:val="00802E67"/>
    <w:pPr>
      <w:numPr>
        <w:ilvl w:val="5"/>
        <w:numId w:val="62"/>
      </w:numPr>
      <w:tabs>
        <w:tab w:val="left" w:pos="4253"/>
      </w:tabs>
      <w:spacing w:after="240"/>
      <w:jc w:val="both"/>
      <w:outlineLvl w:val="5"/>
    </w:pPr>
    <w:rPr>
      <w:rFonts w:ascii="Times New Roman" w:eastAsia="Times New Roman" w:hAnsi="Times New Roman" w:cs="Times New Roman"/>
      <w:color w:val="auto"/>
      <w:szCs w:val="20"/>
      <w:lang w:val="en-GB" w:eastAsia="en-GB"/>
    </w:rPr>
  </w:style>
  <w:style w:type="paragraph" w:customStyle="1" w:styleId="L7">
    <w:name w:val="L7"/>
    <w:basedOn w:val="a3"/>
    <w:rsid w:val="00802E67"/>
    <w:pPr>
      <w:numPr>
        <w:ilvl w:val="6"/>
        <w:numId w:val="62"/>
      </w:numPr>
      <w:spacing w:after="240"/>
      <w:jc w:val="both"/>
      <w:outlineLvl w:val="6"/>
    </w:pPr>
    <w:rPr>
      <w:rFonts w:ascii="Times New Roman" w:eastAsia="Times New Roman" w:hAnsi="Times New Roman" w:cs="Times New Roman"/>
      <w:color w:val="auto"/>
      <w:szCs w:val="20"/>
      <w:lang w:val="en-GB" w:eastAsia="en-GB"/>
    </w:rPr>
  </w:style>
  <w:style w:type="table" w:customStyle="1" w:styleId="7">
    <w:name w:val="Сетка таблицы7"/>
    <w:basedOn w:val="a5"/>
    <w:next w:val="ae"/>
    <w:rsid w:val="00802E6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5"/>
    <w:next w:val="ae"/>
    <w:uiPriority w:val="39"/>
    <w:rsid w:val="00802E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Line">
    <w:name w:val="RedLine"/>
    <w:basedOn w:val="a3"/>
    <w:link w:val="RedLineChar1"/>
    <w:qFormat/>
    <w:rsid w:val="00802E67"/>
    <w:pPr>
      <w:spacing w:before="60" w:after="240"/>
      <w:ind w:firstLine="567"/>
      <w:jc w:val="both"/>
    </w:pPr>
    <w:rPr>
      <w:rFonts w:ascii="Arial" w:eastAsia="Times New Roman" w:hAnsi="Arial" w:cs="Times New Roman"/>
      <w:color w:val="auto"/>
      <w:sz w:val="22"/>
      <w:szCs w:val="20"/>
      <w:lang w:val="x-none" w:eastAsia="en-US"/>
    </w:rPr>
  </w:style>
  <w:style w:type="character" w:customStyle="1" w:styleId="RedLineChar1">
    <w:name w:val="RedLine Char1"/>
    <w:link w:val="RedLine"/>
    <w:rsid w:val="00802E67"/>
    <w:rPr>
      <w:rFonts w:ascii="Arial" w:eastAsia="Times New Roman" w:hAnsi="Arial" w:cs="Times New Roman"/>
      <w:szCs w:val="20"/>
      <w:lang w:val="x-none"/>
    </w:rPr>
  </w:style>
  <w:style w:type="paragraph" w:styleId="2d">
    <w:name w:val="Body Text Indent 2"/>
    <w:basedOn w:val="a3"/>
    <w:link w:val="2e"/>
    <w:semiHidden/>
    <w:unhideWhenUsed/>
    <w:rsid w:val="00802E67"/>
    <w:pPr>
      <w:spacing w:after="120" w:line="480" w:lineRule="auto"/>
      <w:ind w:left="283"/>
    </w:pPr>
    <w:rPr>
      <w:rFonts w:ascii="Times New Roman" w:eastAsia="Times New Roman" w:hAnsi="Times New Roman" w:cs="Times New Roman"/>
      <w:color w:val="auto"/>
      <w:sz w:val="20"/>
      <w:szCs w:val="20"/>
      <w:lang w:val="ru-RU"/>
    </w:rPr>
  </w:style>
  <w:style w:type="character" w:customStyle="1" w:styleId="2e">
    <w:name w:val="Основной текст с отступом 2 Знак"/>
    <w:basedOn w:val="a4"/>
    <w:link w:val="2d"/>
    <w:semiHidden/>
    <w:rsid w:val="00802E67"/>
    <w:rPr>
      <w:rFonts w:ascii="Times New Roman" w:eastAsia="Times New Roman" w:hAnsi="Times New Roman" w:cs="Times New Roman"/>
      <w:sz w:val="20"/>
      <w:szCs w:val="20"/>
      <w:lang w:eastAsia="ru-RU"/>
    </w:rPr>
  </w:style>
  <w:style w:type="character" w:customStyle="1" w:styleId="-1">
    <w:name w:val="Цветной список - Акцент 1 Знак"/>
    <w:link w:val="-10"/>
    <w:uiPriority w:val="99"/>
    <w:locked/>
    <w:rsid w:val="00802E67"/>
    <w:rPr>
      <w:sz w:val="24"/>
      <w:szCs w:val="24"/>
      <w:lang w:val="x-none" w:eastAsia="x-none"/>
    </w:rPr>
  </w:style>
  <w:style w:type="paragraph" w:customStyle="1" w:styleId="aff7">
    <w:name w:val="_Основной_текст"/>
    <w:link w:val="aff8"/>
    <w:rsid w:val="00802E67"/>
    <w:pPr>
      <w:widowControl w:val="0"/>
      <w:tabs>
        <w:tab w:val="left" w:pos="851"/>
      </w:tabs>
      <w:adjustRightInd w:val="0"/>
      <w:spacing w:before="60" w:after="60" w:line="360" w:lineRule="auto"/>
      <w:ind w:firstLine="851"/>
      <w:jc w:val="both"/>
      <w:textAlignment w:val="baseline"/>
    </w:pPr>
    <w:rPr>
      <w:rFonts w:ascii="Times New Roman" w:eastAsia="Times New Roman" w:hAnsi="Times New Roman" w:cs="Times New Roman"/>
      <w:sz w:val="24"/>
      <w:szCs w:val="24"/>
      <w:lang w:eastAsia="ru-RU"/>
    </w:rPr>
  </w:style>
  <w:style w:type="character" w:customStyle="1" w:styleId="aff8">
    <w:name w:val="_Основной_текст Знак"/>
    <w:link w:val="aff7"/>
    <w:rsid w:val="00802E67"/>
    <w:rPr>
      <w:rFonts w:ascii="Times New Roman" w:eastAsia="Times New Roman" w:hAnsi="Times New Roman" w:cs="Times New Roman"/>
      <w:sz w:val="24"/>
      <w:szCs w:val="24"/>
      <w:lang w:eastAsia="ru-RU"/>
    </w:rPr>
  </w:style>
  <w:style w:type="paragraph" w:styleId="aff9">
    <w:name w:val="caption"/>
    <w:aliases w:val="Название объекта Знак,Название объекта Знак1 Знак,Название объекта Знак Знак Знак, Знак Знак Знак Знак, Знак Знак1 Знак,Название объекта Знак1,Название объекта Знак Знак, Знак Знак Знак, Знак Знак1,Название объекта Знак2 Знак,Знак Знак1"/>
    <w:basedOn w:val="a3"/>
    <w:next w:val="a3"/>
    <w:link w:val="2f"/>
    <w:qFormat/>
    <w:rsid w:val="00802E67"/>
    <w:pPr>
      <w:widowControl w:val="0"/>
      <w:tabs>
        <w:tab w:val="left" w:pos="851"/>
      </w:tabs>
      <w:adjustRightInd w:val="0"/>
      <w:spacing w:before="120" w:after="120" w:line="360" w:lineRule="atLeast"/>
      <w:ind w:left="851"/>
      <w:jc w:val="both"/>
      <w:textAlignment w:val="baseline"/>
    </w:pPr>
    <w:rPr>
      <w:rFonts w:ascii="Times New Roman" w:eastAsia="Times New Roman" w:hAnsi="Times New Roman" w:cs="Times New Roman"/>
      <w:b/>
      <w:snapToGrid w:val="0"/>
      <w:color w:val="auto"/>
      <w:lang w:val="x-none" w:eastAsia="x-none"/>
    </w:rPr>
  </w:style>
  <w:style w:type="paragraph" w:customStyle="1" w:styleId="affa">
    <w:name w:val="_НазвСтолбца"/>
    <w:basedOn w:val="a3"/>
    <w:rsid w:val="00802E67"/>
    <w:pPr>
      <w:spacing w:before="40" w:after="40"/>
      <w:jc w:val="center"/>
    </w:pPr>
    <w:rPr>
      <w:rFonts w:ascii="Times New Roman" w:eastAsia="Times New Roman" w:hAnsi="Times New Roman" w:cs="Times New Roman"/>
      <w:b/>
      <w:bCs/>
      <w:color w:val="auto"/>
      <w:sz w:val="20"/>
      <w:szCs w:val="20"/>
      <w:lang w:val="ru-RU"/>
    </w:rPr>
  </w:style>
  <w:style w:type="paragraph" w:customStyle="1" w:styleId="affb">
    <w:name w:val="ГС_Основной_текст"/>
    <w:link w:val="affc"/>
    <w:uiPriority w:val="99"/>
    <w:qFormat/>
    <w:rsid w:val="00802E67"/>
    <w:pPr>
      <w:tabs>
        <w:tab w:val="left" w:pos="851"/>
      </w:tabs>
      <w:spacing w:before="60" w:after="60" w:line="288" w:lineRule="auto"/>
      <w:ind w:firstLine="851"/>
      <w:jc w:val="both"/>
    </w:pPr>
    <w:rPr>
      <w:rFonts w:ascii="Times New Roman" w:eastAsia="Times New Roman" w:hAnsi="Times New Roman" w:cs="Times New Roman"/>
      <w:snapToGrid w:val="0"/>
      <w:sz w:val="24"/>
      <w:szCs w:val="24"/>
      <w:lang w:eastAsia="ru-RU"/>
    </w:rPr>
  </w:style>
  <w:style w:type="character" w:customStyle="1" w:styleId="affc">
    <w:name w:val="ГС_Основной_текст Знак"/>
    <w:link w:val="affb"/>
    <w:uiPriority w:val="99"/>
    <w:rsid w:val="00802E67"/>
    <w:rPr>
      <w:rFonts w:ascii="Times New Roman" w:eastAsia="Times New Roman" w:hAnsi="Times New Roman" w:cs="Times New Roman"/>
      <w:snapToGrid w:val="0"/>
      <w:sz w:val="24"/>
      <w:szCs w:val="24"/>
      <w:lang w:eastAsia="ru-RU"/>
    </w:rPr>
  </w:style>
  <w:style w:type="paragraph" w:customStyle="1" w:styleId="affd">
    <w:name w:val="ГС_ОснТекст_без_отступа"/>
    <w:basedOn w:val="affb"/>
    <w:next w:val="affb"/>
    <w:rsid w:val="00802E67"/>
  </w:style>
  <w:style w:type="paragraph" w:customStyle="1" w:styleId="affe">
    <w:name w:val="ГС_МелкийТекст"/>
    <w:link w:val="afff"/>
    <w:qFormat/>
    <w:rsid w:val="00802E67"/>
    <w:pPr>
      <w:spacing w:before="40" w:after="40" w:line="240" w:lineRule="auto"/>
    </w:pPr>
    <w:rPr>
      <w:rFonts w:ascii="Times New Roman" w:eastAsia="Times New Roman" w:hAnsi="Times New Roman" w:cs="Times New Roman"/>
      <w:sz w:val="20"/>
      <w:szCs w:val="20"/>
      <w:lang w:eastAsia="ru-RU"/>
    </w:rPr>
  </w:style>
  <w:style w:type="paragraph" w:customStyle="1" w:styleId="afff0">
    <w:name w:val="ГС_НазвСтолбца"/>
    <w:basedOn w:val="affe"/>
    <w:rsid w:val="00802E67"/>
  </w:style>
  <w:style w:type="paragraph" w:customStyle="1" w:styleId="a2">
    <w:name w:val="ГС_Список_МаркОтст"/>
    <w:link w:val="afff1"/>
    <w:qFormat/>
    <w:rsid w:val="00802E67"/>
    <w:pPr>
      <w:numPr>
        <w:numId w:val="63"/>
      </w:numPr>
      <w:tabs>
        <w:tab w:val="left" w:pos="851"/>
        <w:tab w:val="left" w:pos="1588"/>
        <w:tab w:val="left" w:pos="1985"/>
      </w:tabs>
      <w:spacing w:after="60" w:line="288" w:lineRule="auto"/>
      <w:jc w:val="both"/>
    </w:pPr>
    <w:rPr>
      <w:rFonts w:ascii="Times New Roman" w:eastAsia="Times New Roman" w:hAnsi="Times New Roman" w:cs="Times New Roman"/>
      <w:sz w:val="24"/>
      <w:szCs w:val="20"/>
      <w:lang w:eastAsia="ru-RU"/>
    </w:rPr>
  </w:style>
  <w:style w:type="character" w:customStyle="1" w:styleId="2f">
    <w:name w:val="Название объекта Знак2"/>
    <w:aliases w:val="Название объекта Знак Знак1,Название объекта Знак1 Знак Знак,Название объекта Знак Знак Знак Знак, Знак Знак Знак Знак Знак, Знак Знак1 Знак Знак,Название объекта Знак1 Знак1,Название объекта Знак Знак Знак1, Знак Знак Знак Знак1"/>
    <w:link w:val="aff9"/>
    <w:rsid w:val="00802E67"/>
    <w:rPr>
      <w:rFonts w:ascii="Times New Roman" w:eastAsia="Times New Roman" w:hAnsi="Times New Roman" w:cs="Times New Roman"/>
      <w:b/>
      <w:snapToGrid w:val="0"/>
      <w:sz w:val="24"/>
      <w:szCs w:val="24"/>
      <w:lang w:val="x-none" w:eastAsia="x-none"/>
    </w:rPr>
  </w:style>
  <w:style w:type="character" w:customStyle="1" w:styleId="afff">
    <w:name w:val="ГС_МелкийТекст Знак"/>
    <w:link w:val="affe"/>
    <w:rsid w:val="00802E67"/>
    <w:rPr>
      <w:rFonts w:ascii="Times New Roman" w:eastAsia="Times New Roman" w:hAnsi="Times New Roman" w:cs="Times New Roman"/>
      <w:sz w:val="20"/>
      <w:szCs w:val="20"/>
      <w:lang w:eastAsia="ru-RU"/>
    </w:rPr>
  </w:style>
  <w:style w:type="character" w:customStyle="1" w:styleId="afff1">
    <w:name w:val="ГС_Список_МаркОтст Знак"/>
    <w:link w:val="a2"/>
    <w:locked/>
    <w:rsid w:val="00802E67"/>
    <w:rPr>
      <w:rFonts w:ascii="Times New Roman" w:eastAsia="Times New Roman" w:hAnsi="Times New Roman" w:cs="Times New Roman"/>
      <w:sz w:val="24"/>
      <w:szCs w:val="20"/>
      <w:lang w:eastAsia="ru-RU"/>
    </w:rPr>
  </w:style>
  <w:style w:type="table" w:styleId="-10">
    <w:name w:val="Colorful List Accent 1"/>
    <w:basedOn w:val="a5"/>
    <w:link w:val="-1"/>
    <w:uiPriority w:val="99"/>
    <w:unhideWhenUsed/>
    <w:rsid w:val="00802E67"/>
    <w:pPr>
      <w:spacing w:after="0" w:line="240" w:lineRule="auto"/>
    </w:pPr>
    <w:rPr>
      <w:sz w:val="24"/>
      <w:szCs w:val="24"/>
      <w:lang w:val="x-none" w:eastAsia="x-none"/>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HTML">
    <w:name w:val="HTML Preformatted"/>
    <w:basedOn w:val="a3"/>
    <w:link w:val="HTML0"/>
    <w:rsid w:val="00802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Courier New"/>
      <w:color w:val="auto"/>
      <w:sz w:val="20"/>
      <w:szCs w:val="20"/>
      <w:lang w:val="ru-RU" w:eastAsia="ar-SA"/>
    </w:rPr>
  </w:style>
  <w:style w:type="character" w:customStyle="1" w:styleId="HTML0">
    <w:name w:val="Стандартный HTML Знак"/>
    <w:basedOn w:val="a4"/>
    <w:link w:val="HTML"/>
    <w:rsid w:val="00802E67"/>
    <w:rPr>
      <w:rFonts w:ascii="Courier New" w:eastAsia="Times New Roman" w:hAnsi="Courier New" w:cs="Courier New"/>
      <w:sz w:val="20"/>
      <w:szCs w:val="20"/>
      <w:lang w:eastAsia="ar-SA"/>
    </w:rPr>
  </w:style>
  <w:style w:type="character" w:customStyle="1" w:styleId="FontStyle20">
    <w:name w:val="Font Style20"/>
    <w:basedOn w:val="a4"/>
    <w:uiPriority w:val="99"/>
    <w:rsid w:val="00802E67"/>
    <w:rPr>
      <w:rFonts w:ascii="Times New Roman" w:hAnsi="Times New Roman" w:cs="Times New Roman"/>
      <w:b/>
      <w:bCs/>
      <w:color w:val="000000"/>
      <w:sz w:val="20"/>
      <w:szCs w:val="20"/>
    </w:rPr>
  </w:style>
  <w:style w:type="character" w:customStyle="1" w:styleId="mChar">
    <w:name w:val="m_ПростойТекст Char"/>
    <w:link w:val="m"/>
    <w:locked/>
    <w:rsid w:val="00802E67"/>
    <w:rPr>
      <w:sz w:val="24"/>
      <w:szCs w:val="24"/>
      <w:lang w:val="x-none" w:eastAsia="x-none"/>
    </w:rPr>
  </w:style>
  <w:style w:type="paragraph" w:customStyle="1" w:styleId="m">
    <w:name w:val="m_ПростойТекст"/>
    <w:basedOn w:val="a3"/>
    <w:link w:val="mChar"/>
    <w:rsid w:val="00802E67"/>
    <w:pPr>
      <w:jc w:val="both"/>
    </w:pPr>
    <w:rPr>
      <w:rFonts w:asciiTheme="minorHAnsi" w:eastAsiaTheme="minorHAnsi" w:hAnsiTheme="minorHAnsi" w:cstheme="minorBidi"/>
      <w:color w:val="auto"/>
      <w:lang w:val="x-none" w:eastAsia="x-none"/>
    </w:rPr>
  </w:style>
  <w:style w:type="paragraph" w:styleId="afff2">
    <w:name w:val="Plain Text"/>
    <w:basedOn w:val="a3"/>
    <w:link w:val="afff3"/>
    <w:uiPriority w:val="99"/>
    <w:semiHidden/>
    <w:unhideWhenUsed/>
    <w:rsid w:val="00802E67"/>
    <w:rPr>
      <w:rFonts w:ascii="Calibri" w:eastAsiaTheme="minorHAnsi" w:hAnsi="Calibri" w:cs="Consolas"/>
      <w:color w:val="auto"/>
      <w:sz w:val="22"/>
      <w:szCs w:val="21"/>
      <w:lang w:val="ru-RU" w:eastAsia="en-US"/>
    </w:rPr>
  </w:style>
  <w:style w:type="character" w:customStyle="1" w:styleId="afff3">
    <w:name w:val="Текст Знак"/>
    <w:basedOn w:val="a4"/>
    <w:link w:val="afff2"/>
    <w:uiPriority w:val="99"/>
    <w:semiHidden/>
    <w:rsid w:val="00802E67"/>
    <w:rPr>
      <w:rFonts w:ascii="Calibri" w:hAnsi="Calibri" w:cs="Consolas"/>
      <w:szCs w:val="21"/>
    </w:rPr>
  </w:style>
  <w:style w:type="paragraph" w:customStyle="1" w:styleId="Style10">
    <w:name w:val="Style10"/>
    <w:basedOn w:val="a3"/>
    <w:uiPriority w:val="99"/>
    <w:rsid w:val="00802E67"/>
    <w:pPr>
      <w:widowControl w:val="0"/>
      <w:autoSpaceDE w:val="0"/>
      <w:autoSpaceDN w:val="0"/>
      <w:adjustRightInd w:val="0"/>
      <w:spacing w:line="283" w:lineRule="exact"/>
      <w:ind w:hanging="230"/>
    </w:pPr>
    <w:rPr>
      <w:rFonts w:ascii="Times New Roman" w:eastAsiaTheme="minorEastAsia" w:hAnsi="Times New Roman" w:cs="Times New Roman"/>
      <w:color w:val="auto"/>
      <w:lang w:val="ru-RU"/>
    </w:rPr>
  </w:style>
  <w:style w:type="paragraph" w:customStyle="1" w:styleId="Style11">
    <w:name w:val="Style11"/>
    <w:basedOn w:val="a3"/>
    <w:uiPriority w:val="99"/>
    <w:rsid w:val="00802E67"/>
    <w:pPr>
      <w:widowControl w:val="0"/>
      <w:autoSpaceDE w:val="0"/>
      <w:autoSpaceDN w:val="0"/>
      <w:adjustRightInd w:val="0"/>
    </w:pPr>
    <w:rPr>
      <w:rFonts w:ascii="Times New Roman" w:eastAsiaTheme="minorEastAsia" w:hAnsi="Times New Roman" w:cs="Times New Roman"/>
      <w:color w:val="auto"/>
      <w:lang w:val="ru-RU"/>
    </w:rPr>
  </w:style>
  <w:style w:type="paragraph" w:customStyle="1" w:styleId="Style13">
    <w:name w:val="Style13"/>
    <w:basedOn w:val="a3"/>
    <w:uiPriority w:val="99"/>
    <w:rsid w:val="00802E67"/>
    <w:pPr>
      <w:widowControl w:val="0"/>
      <w:autoSpaceDE w:val="0"/>
      <w:autoSpaceDN w:val="0"/>
      <w:adjustRightInd w:val="0"/>
      <w:spacing w:line="168" w:lineRule="exact"/>
      <w:jc w:val="center"/>
    </w:pPr>
    <w:rPr>
      <w:rFonts w:ascii="Times New Roman" w:eastAsiaTheme="minorEastAsia" w:hAnsi="Times New Roman" w:cs="Times New Roman"/>
      <w:color w:val="auto"/>
      <w:lang w:val="ru-RU"/>
    </w:rPr>
  </w:style>
  <w:style w:type="paragraph" w:customStyle="1" w:styleId="Style14">
    <w:name w:val="Style14"/>
    <w:basedOn w:val="a3"/>
    <w:uiPriority w:val="99"/>
    <w:rsid w:val="00802E67"/>
    <w:pPr>
      <w:widowControl w:val="0"/>
      <w:autoSpaceDE w:val="0"/>
      <w:autoSpaceDN w:val="0"/>
      <w:adjustRightInd w:val="0"/>
    </w:pPr>
    <w:rPr>
      <w:rFonts w:ascii="Times New Roman" w:eastAsiaTheme="minorEastAsia" w:hAnsi="Times New Roman" w:cs="Times New Roman"/>
      <w:color w:val="auto"/>
      <w:lang w:val="ru-RU"/>
    </w:rPr>
  </w:style>
  <w:style w:type="paragraph" w:customStyle="1" w:styleId="Style15">
    <w:name w:val="Style15"/>
    <w:basedOn w:val="a3"/>
    <w:uiPriority w:val="99"/>
    <w:rsid w:val="00802E67"/>
    <w:pPr>
      <w:widowControl w:val="0"/>
      <w:autoSpaceDE w:val="0"/>
      <w:autoSpaceDN w:val="0"/>
      <w:adjustRightInd w:val="0"/>
      <w:spacing w:line="173" w:lineRule="exact"/>
      <w:ind w:firstLine="178"/>
    </w:pPr>
    <w:rPr>
      <w:rFonts w:ascii="Times New Roman" w:eastAsiaTheme="minorEastAsia" w:hAnsi="Times New Roman" w:cs="Times New Roman"/>
      <w:color w:val="auto"/>
      <w:lang w:val="ru-RU"/>
    </w:rPr>
  </w:style>
  <w:style w:type="character" w:customStyle="1" w:styleId="FontStyle22">
    <w:name w:val="Font Style22"/>
    <w:basedOn w:val="a4"/>
    <w:uiPriority w:val="99"/>
    <w:rsid w:val="00802E67"/>
    <w:rPr>
      <w:rFonts w:ascii="Times New Roman" w:hAnsi="Times New Roman" w:cs="Times New Roman"/>
      <w:color w:val="000000"/>
      <w:sz w:val="20"/>
      <w:szCs w:val="20"/>
    </w:rPr>
  </w:style>
  <w:style w:type="character" w:customStyle="1" w:styleId="FontStyle23">
    <w:name w:val="Font Style23"/>
    <w:basedOn w:val="a4"/>
    <w:uiPriority w:val="99"/>
    <w:rsid w:val="00802E67"/>
    <w:rPr>
      <w:rFonts w:ascii="Times New Roman" w:hAnsi="Times New Roman" w:cs="Times New Roman"/>
      <w:color w:val="000000"/>
      <w:sz w:val="16"/>
      <w:szCs w:val="16"/>
    </w:rPr>
  </w:style>
  <w:style w:type="paragraph" w:customStyle="1" w:styleId="10">
    <w:name w:val="* марк. список 1 ур"/>
    <w:basedOn w:val="a3"/>
    <w:qFormat/>
    <w:rsid w:val="00802E67"/>
    <w:pPr>
      <w:numPr>
        <w:numId w:val="64"/>
      </w:numPr>
      <w:spacing w:line="360" w:lineRule="auto"/>
      <w:ind w:left="0" w:firstLine="567"/>
      <w:jc w:val="both"/>
    </w:pPr>
    <w:rPr>
      <w:rFonts w:ascii="Calibri" w:eastAsia="Calibri" w:hAnsi="Calibri" w:cs="Times New Roman"/>
      <w:color w:val="auto"/>
      <w:szCs w:val="22"/>
      <w:lang w:val="ru-RU" w:eastAsia="en-US"/>
    </w:rPr>
  </w:style>
  <w:style w:type="paragraph" w:customStyle="1" w:styleId="21">
    <w:name w:val="* марк. список 2 ур"/>
    <w:basedOn w:val="a3"/>
    <w:qFormat/>
    <w:rsid w:val="00802E67"/>
    <w:pPr>
      <w:numPr>
        <w:ilvl w:val="1"/>
        <w:numId w:val="64"/>
      </w:numPr>
      <w:tabs>
        <w:tab w:val="num" w:pos="993"/>
      </w:tabs>
      <w:spacing w:line="360" w:lineRule="auto"/>
      <w:ind w:left="993" w:hanging="567"/>
      <w:jc w:val="both"/>
    </w:pPr>
    <w:rPr>
      <w:rFonts w:ascii="Calibri" w:eastAsia="Calibri" w:hAnsi="Calibri" w:cs="Times New Roman"/>
      <w:color w:val="auto"/>
      <w:szCs w:val="22"/>
      <w:lang w:val="ru-RU" w:eastAsia="en-US"/>
    </w:rPr>
  </w:style>
  <w:style w:type="paragraph" w:customStyle="1" w:styleId="30">
    <w:name w:val="* марк. список 3 ур"/>
    <w:basedOn w:val="a3"/>
    <w:qFormat/>
    <w:rsid w:val="00802E67"/>
    <w:pPr>
      <w:numPr>
        <w:ilvl w:val="2"/>
        <w:numId w:val="64"/>
      </w:numPr>
      <w:tabs>
        <w:tab w:val="num" w:pos="1467"/>
      </w:tabs>
      <w:spacing w:line="360" w:lineRule="auto"/>
      <w:ind w:left="1467" w:hanging="567"/>
      <w:jc w:val="both"/>
    </w:pPr>
    <w:rPr>
      <w:rFonts w:ascii="Calibri" w:eastAsia="Calibri" w:hAnsi="Calibri" w:cs="Times New Roman"/>
      <w:color w:val="auto"/>
      <w:szCs w:val="22"/>
      <w:lang w:val="ru-RU" w:eastAsia="en-US"/>
    </w:rPr>
  </w:style>
  <w:style w:type="paragraph" w:customStyle="1" w:styleId="40">
    <w:name w:val="* марк. список ур 4"/>
    <w:basedOn w:val="a3"/>
    <w:qFormat/>
    <w:rsid w:val="00802E67"/>
    <w:pPr>
      <w:numPr>
        <w:ilvl w:val="3"/>
        <w:numId w:val="64"/>
      </w:numPr>
      <w:tabs>
        <w:tab w:val="num" w:pos="3686"/>
      </w:tabs>
      <w:spacing w:line="360" w:lineRule="auto"/>
      <w:ind w:left="3686" w:hanging="1134"/>
      <w:jc w:val="both"/>
    </w:pPr>
    <w:rPr>
      <w:rFonts w:ascii="Calibri" w:eastAsia="Calibri" w:hAnsi="Calibri" w:cs="Times New Roman"/>
      <w:color w:val="auto"/>
      <w:szCs w:val="22"/>
      <w:lang w:val="ru-RU" w:eastAsia="en-US"/>
    </w:rPr>
  </w:style>
  <w:style w:type="paragraph" w:styleId="afff4">
    <w:name w:val="Title"/>
    <w:basedOn w:val="a3"/>
    <w:next w:val="a3"/>
    <w:link w:val="afff5"/>
    <w:qFormat/>
    <w:rsid w:val="00802E67"/>
    <w:pPr>
      <w:contextualSpacing/>
    </w:pPr>
    <w:rPr>
      <w:rFonts w:asciiTheme="majorHAnsi" w:eastAsiaTheme="majorEastAsia" w:hAnsiTheme="majorHAnsi" w:cstheme="majorBidi"/>
      <w:color w:val="auto"/>
      <w:spacing w:val="-10"/>
      <w:kern w:val="28"/>
      <w:sz w:val="56"/>
      <w:szCs w:val="56"/>
      <w:lang w:val="ru-RU"/>
    </w:rPr>
  </w:style>
  <w:style w:type="character" w:customStyle="1" w:styleId="afff5">
    <w:name w:val="Название Знак"/>
    <w:basedOn w:val="a4"/>
    <w:link w:val="afff4"/>
    <w:rsid w:val="00802E67"/>
    <w:rPr>
      <w:rFonts w:asciiTheme="majorHAnsi" w:eastAsiaTheme="majorEastAsia" w:hAnsiTheme="majorHAnsi" w:cstheme="majorBidi"/>
      <w:spacing w:val="-10"/>
      <w:kern w:val="28"/>
      <w:sz w:val="56"/>
      <w:szCs w:val="56"/>
      <w:lang w:eastAsia="ru-RU"/>
    </w:rPr>
  </w:style>
  <w:style w:type="character" w:customStyle="1" w:styleId="aff4">
    <w:name w:val="Заголовок разделов Знак"/>
    <w:basedOn w:val="a4"/>
    <w:link w:val="a1"/>
    <w:rsid w:val="00802E67"/>
    <w:rPr>
      <w:rFonts w:ascii="Times New Roman" w:eastAsia="Times New Roman" w:hAnsi="Times New Roman" w:cs="Times New Roman"/>
      <w:b/>
      <w:sz w:val="24"/>
      <w:szCs w:val="20"/>
      <w:lang w:eastAsia="ru-RU"/>
    </w:rPr>
  </w:style>
  <w:style w:type="character" w:customStyle="1" w:styleId="19">
    <w:name w:val="Стиль1 Знак"/>
    <w:basedOn w:val="a4"/>
    <w:link w:val="1a"/>
    <w:locked/>
    <w:rsid w:val="00802E67"/>
    <w:rPr>
      <w:rFonts w:ascii="Verdana" w:hAnsi="Verdana"/>
      <w:sz w:val="18"/>
      <w:szCs w:val="24"/>
    </w:rPr>
  </w:style>
  <w:style w:type="paragraph" w:customStyle="1" w:styleId="1a">
    <w:name w:val="Стиль1"/>
    <w:basedOn w:val="a3"/>
    <w:link w:val="19"/>
    <w:qFormat/>
    <w:rsid w:val="00802E67"/>
    <w:pPr>
      <w:spacing w:before="60" w:after="60"/>
    </w:pPr>
    <w:rPr>
      <w:rFonts w:ascii="Verdana" w:eastAsiaTheme="minorHAnsi" w:hAnsi="Verdana" w:cstheme="minorBidi"/>
      <w:color w:val="auto"/>
      <w:sz w:val="18"/>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0" w:qFormat="1"/>
    <w:lsdException w:name="page number" w:uiPriority="0"/>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HTML Preformatted"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rsid w:val="006651BB"/>
    <w:pPr>
      <w:spacing w:after="0" w:line="240" w:lineRule="auto"/>
    </w:pPr>
    <w:rPr>
      <w:rFonts w:ascii="Arial Unicode MS" w:eastAsia="Arial Unicode MS" w:hAnsi="Arial Unicode MS" w:cs="Arial Unicode MS"/>
      <w:color w:val="000000"/>
      <w:sz w:val="24"/>
      <w:szCs w:val="24"/>
      <w:lang w:val="ru" w:eastAsia="ru-RU"/>
    </w:rPr>
  </w:style>
  <w:style w:type="paragraph" w:styleId="12">
    <w:name w:val="heading 1"/>
    <w:basedOn w:val="a3"/>
    <w:next w:val="a3"/>
    <w:link w:val="13"/>
    <w:qFormat/>
    <w:rsid w:val="006E7662"/>
    <w:pPr>
      <w:keepNext/>
      <w:numPr>
        <w:numId w:val="26"/>
      </w:numPr>
      <w:tabs>
        <w:tab w:val="left" w:pos="1134"/>
      </w:tabs>
      <w:spacing w:before="240" w:after="240"/>
      <w:jc w:val="both"/>
      <w:outlineLvl w:val="0"/>
    </w:pPr>
    <w:rPr>
      <w:rFonts w:ascii="Times New Roman" w:eastAsia="Times New Roman" w:hAnsi="Times New Roman" w:cs="Times New Roman"/>
      <w:b/>
      <w:caps/>
      <w:color w:val="auto"/>
      <w:lang w:val="ru-RU"/>
    </w:rPr>
  </w:style>
  <w:style w:type="paragraph" w:styleId="22">
    <w:name w:val="heading 2"/>
    <w:basedOn w:val="a3"/>
    <w:next w:val="a3"/>
    <w:link w:val="23"/>
    <w:uiPriority w:val="9"/>
    <w:qFormat/>
    <w:rsid w:val="00214EA7"/>
    <w:pPr>
      <w:keepNext/>
      <w:spacing w:before="240" w:after="60"/>
      <w:outlineLvl w:val="1"/>
    </w:pPr>
    <w:rPr>
      <w:rFonts w:ascii="Arial" w:eastAsia="Times New Roman" w:hAnsi="Arial" w:cs="Times New Roman"/>
      <w:b/>
      <w:bCs/>
      <w:i/>
      <w:iCs/>
      <w:color w:val="auto"/>
      <w:sz w:val="28"/>
      <w:szCs w:val="28"/>
      <w:lang w:val="ru-RU"/>
    </w:rPr>
  </w:style>
  <w:style w:type="paragraph" w:styleId="34">
    <w:name w:val="heading 3"/>
    <w:basedOn w:val="a3"/>
    <w:next w:val="a3"/>
    <w:link w:val="35"/>
    <w:qFormat/>
    <w:rsid w:val="00802E67"/>
    <w:pPr>
      <w:keepNext/>
      <w:jc w:val="center"/>
      <w:outlineLvl w:val="2"/>
    </w:pPr>
    <w:rPr>
      <w:rFonts w:ascii="Times New Roman" w:eastAsia="Times New Roman" w:hAnsi="Times New Roman" w:cs="Times New Roman"/>
      <w:b/>
      <w:color w:val="auto"/>
      <w:szCs w:val="20"/>
      <w:lang w:val="ru-RU"/>
    </w:rPr>
  </w:style>
  <w:style w:type="paragraph" w:styleId="5">
    <w:name w:val="heading 5"/>
    <w:basedOn w:val="a3"/>
    <w:next w:val="a3"/>
    <w:link w:val="50"/>
    <w:qFormat/>
    <w:rsid w:val="00802E67"/>
    <w:pPr>
      <w:keepNext/>
      <w:ind w:left="709"/>
      <w:outlineLvl w:val="4"/>
    </w:pPr>
    <w:rPr>
      <w:rFonts w:ascii="Times New Roman" w:eastAsia="Times New Roman" w:hAnsi="Times New Roman" w:cs="Times New Roman"/>
      <w:color w:val="auto"/>
      <w:szCs w:val="20"/>
      <w:lang w:val="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24">
    <w:name w:val="Заголовок №2_"/>
    <w:basedOn w:val="a4"/>
    <w:link w:val="25"/>
    <w:rsid w:val="006651BB"/>
    <w:rPr>
      <w:rFonts w:ascii="Times New Roman" w:eastAsia="Times New Roman" w:hAnsi="Times New Roman" w:cs="Times New Roman"/>
      <w:sz w:val="34"/>
      <w:szCs w:val="34"/>
      <w:shd w:val="clear" w:color="auto" w:fill="FFFFFF"/>
    </w:rPr>
  </w:style>
  <w:style w:type="character" w:customStyle="1" w:styleId="a7">
    <w:name w:val="Основной текст_"/>
    <w:basedOn w:val="a4"/>
    <w:link w:val="6"/>
    <w:rsid w:val="006651BB"/>
    <w:rPr>
      <w:rFonts w:ascii="Times New Roman" w:eastAsia="Times New Roman" w:hAnsi="Times New Roman" w:cs="Times New Roman"/>
      <w:sz w:val="27"/>
      <w:szCs w:val="27"/>
      <w:shd w:val="clear" w:color="auto" w:fill="FFFFFF"/>
    </w:rPr>
  </w:style>
  <w:style w:type="character" w:customStyle="1" w:styleId="14">
    <w:name w:val="Заголовок №1_"/>
    <w:basedOn w:val="a4"/>
    <w:link w:val="15"/>
    <w:rsid w:val="006651BB"/>
    <w:rPr>
      <w:rFonts w:ascii="Times New Roman" w:eastAsia="Times New Roman" w:hAnsi="Times New Roman" w:cs="Times New Roman"/>
      <w:sz w:val="39"/>
      <w:szCs w:val="39"/>
      <w:shd w:val="clear" w:color="auto" w:fill="FFFFFF"/>
    </w:rPr>
  </w:style>
  <w:style w:type="character" w:customStyle="1" w:styleId="36">
    <w:name w:val="Заголовок №3_"/>
    <w:basedOn w:val="a4"/>
    <w:link w:val="37"/>
    <w:rsid w:val="006651BB"/>
    <w:rPr>
      <w:rFonts w:ascii="Times New Roman" w:eastAsia="Times New Roman" w:hAnsi="Times New Roman" w:cs="Times New Roman"/>
      <w:sz w:val="31"/>
      <w:szCs w:val="31"/>
      <w:shd w:val="clear" w:color="auto" w:fill="FFFFFF"/>
    </w:rPr>
  </w:style>
  <w:style w:type="character" w:customStyle="1" w:styleId="26">
    <w:name w:val="Основной текст (2)_"/>
    <w:basedOn w:val="a4"/>
    <w:link w:val="27"/>
    <w:rsid w:val="006651BB"/>
    <w:rPr>
      <w:rFonts w:ascii="Times New Roman" w:eastAsia="Times New Roman" w:hAnsi="Times New Roman" w:cs="Times New Roman"/>
      <w:sz w:val="27"/>
      <w:szCs w:val="27"/>
      <w:shd w:val="clear" w:color="auto" w:fill="FFFFFF"/>
    </w:rPr>
  </w:style>
  <w:style w:type="character" w:customStyle="1" w:styleId="41">
    <w:name w:val="Заголовок №4_"/>
    <w:basedOn w:val="a4"/>
    <w:link w:val="42"/>
    <w:rsid w:val="006651BB"/>
    <w:rPr>
      <w:rFonts w:ascii="Times New Roman" w:eastAsia="Times New Roman" w:hAnsi="Times New Roman" w:cs="Times New Roman"/>
      <w:sz w:val="27"/>
      <w:szCs w:val="27"/>
      <w:shd w:val="clear" w:color="auto" w:fill="FFFFFF"/>
    </w:rPr>
  </w:style>
  <w:style w:type="character" w:customStyle="1" w:styleId="43">
    <w:name w:val="Заголовок №4 + Не полужирный"/>
    <w:basedOn w:val="41"/>
    <w:rsid w:val="006651BB"/>
    <w:rPr>
      <w:rFonts w:ascii="Times New Roman" w:eastAsia="Times New Roman" w:hAnsi="Times New Roman" w:cs="Times New Roman"/>
      <w:b/>
      <w:bCs/>
      <w:sz w:val="27"/>
      <w:szCs w:val="27"/>
      <w:shd w:val="clear" w:color="auto" w:fill="FFFFFF"/>
    </w:rPr>
  </w:style>
  <w:style w:type="paragraph" w:customStyle="1" w:styleId="25">
    <w:name w:val="Заголовок №2"/>
    <w:basedOn w:val="a3"/>
    <w:link w:val="24"/>
    <w:rsid w:val="006651BB"/>
    <w:pPr>
      <w:shd w:val="clear" w:color="auto" w:fill="FFFFFF"/>
      <w:spacing w:after="1080" w:line="0" w:lineRule="atLeast"/>
      <w:jc w:val="center"/>
      <w:outlineLvl w:val="1"/>
    </w:pPr>
    <w:rPr>
      <w:rFonts w:ascii="Times New Roman" w:eastAsia="Times New Roman" w:hAnsi="Times New Roman" w:cs="Times New Roman"/>
      <w:color w:val="auto"/>
      <w:sz w:val="34"/>
      <w:szCs w:val="34"/>
      <w:lang w:val="ru-RU" w:eastAsia="en-US"/>
    </w:rPr>
  </w:style>
  <w:style w:type="paragraph" w:customStyle="1" w:styleId="6">
    <w:name w:val="Основной текст6"/>
    <w:basedOn w:val="a3"/>
    <w:link w:val="a7"/>
    <w:rsid w:val="006651BB"/>
    <w:pPr>
      <w:shd w:val="clear" w:color="auto" w:fill="FFFFFF"/>
      <w:spacing w:before="1080" w:line="322" w:lineRule="exact"/>
      <w:ind w:hanging="1200"/>
      <w:jc w:val="center"/>
    </w:pPr>
    <w:rPr>
      <w:rFonts w:ascii="Times New Roman" w:eastAsia="Times New Roman" w:hAnsi="Times New Roman" w:cs="Times New Roman"/>
      <w:color w:val="auto"/>
      <w:sz w:val="27"/>
      <w:szCs w:val="27"/>
      <w:lang w:val="ru-RU" w:eastAsia="en-US"/>
    </w:rPr>
  </w:style>
  <w:style w:type="paragraph" w:customStyle="1" w:styleId="15">
    <w:name w:val="Заголовок №1"/>
    <w:basedOn w:val="a3"/>
    <w:link w:val="14"/>
    <w:rsid w:val="006651BB"/>
    <w:pPr>
      <w:shd w:val="clear" w:color="auto" w:fill="FFFFFF"/>
      <w:spacing w:after="120" w:line="0" w:lineRule="atLeast"/>
      <w:ind w:firstLine="540"/>
      <w:jc w:val="both"/>
      <w:outlineLvl w:val="0"/>
    </w:pPr>
    <w:rPr>
      <w:rFonts w:ascii="Times New Roman" w:eastAsia="Times New Roman" w:hAnsi="Times New Roman" w:cs="Times New Roman"/>
      <w:color w:val="auto"/>
      <w:sz w:val="39"/>
      <w:szCs w:val="39"/>
      <w:lang w:val="ru-RU" w:eastAsia="en-US"/>
    </w:rPr>
  </w:style>
  <w:style w:type="paragraph" w:customStyle="1" w:styleId="37">
    <w:name w:val="Заголовок №3"/>
    <w:basedOn w:val="a3"/>
    <w:link w:val="36"/>
    <w:rsid w:val="006651BB"/>
    <w:pPr>
      <w:shd w:val="clear" w:color="auto" w:fill="FFFFFF"/>
      <w:spacing w:before="120" w:line="322" w:lineRule="exact"/>
      <w:jc w:val="both"/>
      <w:outlineLvl w:val="2"/>
    </w:pPr>
    <w:rPr>
      <w:rFonts w:ascii="Times New Roman" w:eastAsia="Times New Roman" w:hAnsi="Times New Roman" w:cs="Times New Roman"/>
      <w:color w:val="auto"/>
      <w:sz w:val="31"/>
      <w:szCs w:val="31"/>
      <w:lang w:val="ru-RU" w:eastAsia="en-US"/>
    </w:rPr>
  </w:style>
  <w:style w:type="paragraph" w:customStyle="1" w:styleId="27">
    <w:name w:val="Основной текст (2)"/>
    <w:basedOn w:val="a3"/>
    <w:link w:val="26"/>
    <w:rsid w:val="006651BB"/>
    <w:pPr>
      <w:shd w:val="clear" w:color="auto" w:fill="FFFFFF"/>
      <w:spacing w:after="240" w:line="322" w:lineRule="exact"/>
      <w:jc w:val="both"/>
    </w:pPr>
    <w:rPr>
      <w:rFonts w:ascii="Times New Roman" w:eastAsia="Times New Roman" w:hAnsi="Times New Roman" w:cs="Times New Roman"/>
      <w:color w:val="auto"/>
      <w:sz w:val="27"/>
      <w:szCs w:val="27"/>
      <w:lang w:val="ru-RU" w:eastAsia="en-US"/>
    </w:rPr>
  </w:style>
  <w:style w:type="paragraph" w:customStyle="1" w:styleId="42">
    <w:name w:val="Заголовок №4"/>
    <w:basedOn w:val="a3"/>
    <w:link w:val="41"/>
    <w:rsid w:val="006651BB"/>
    <w:pPr>
      <w:shd w:val="clear" w:color="auto" w:fill="FFFFFF"/>
      <w:spacing w:line="322" w:lineRule="exact"/>
      <w:jc w:val="both"/>
      <w:outlineLvl w:val="3"/>
    </w:pPr>
    <w:rPr>
      <w:rFonts w:ascii="Times New Roman" w:eastAsia="Times New Roman" w:hAnsi="Times New Roman" w:cs="Times New Roman"/>
      <w:color w:val="auto"/>
      <w:sz w:val="27"/>
      <w:szCs w:val="27"/>
      <w:lang w:val="ru-RU" w:eastAsia="en-US"/>
    </w:rPr>
  </w:style>
  <w:style w:type="paragraph" w:styleId="a8">
    <w:name w:val="List Paragraph"/>
    <w:aliases w:val="3_Абзац списка,List Paragraph1,Абзац маркированнный,Нумерованый список,ПАРАГРАФ,Table-Normal,RSHB_Table-Normal,1. Абзац списка,Bullet 1,Bullet List,Bullet Number,FooterText,UL,lp1,lp11,numbered,Булет 1,Нумерованный список_ФТ,Предусловия"/>
    <w:basedOn w:val="a3"/>
    <w:link w:val="a9"/>
    <w:uiPriority w:val="34"/>
    <w:qFormat/>
    <w:rsid w:val="006651BB"/>
    <w:pPr>
      <w:ind w:left="720"/>
      <w:contextualSpacing/>
    </w:pPr>
  </w:style>
  <w:style w:type="numbering" w:customStyle="1" w:styleId="16">
    <w:name w:val="Нет списка1"/>
    <w:next w:val="a6"/>
    <w:uiPriority w:val="99"/>
    <w:semiHidden/>
    <w:unhideWhenUsed/>
    <w:rsid w:val="006651BB"/>
  </w:style>
  <w:style w:type="character" w:styleId="aa">
    <w:name w:val="Hyperlink"/>
    <w:basedOn w:val="a4"/>
    <w:uiPriority w:val="99"/>
    <w:unhideWhenUsed/>
    <w:rsid w:val="006651BB"/>
    <w:rPr>
      <w:color w:val="0000FF"/>
      <w:u w:val="single"/>
    </w:rPr>
  </w:style>
  <w:style w:type="character" w:styleId="ab">
    <w:name w:val="FollowedHyperlink"/>
    <w:basedOn w:val="a4"/>
    <w:uiPriority w:val="99"/>
    <w:semiHidden/>
    <w:unhideWhenUsed/>
    <w:rsid w:val="006651BB"/>
    <w:rPr>
      <w:color w:val="800080"/>
      <w:u w:val="single"/>
    </w:rPr>
  </w:style>
  <w:style w:type="paragraph" w:customStyle="1" w:styleId="font5">
    <w:name w:val="font5"/>
    <w:basedOn w:val="a3"/>
    <w:rsid w:val="006651BB"/>
    <w:pPr>
      <w:spacing w:before="100" w:beforeAutospacing="1" w:after="100" w:afterAutospacing="1"/>
    </w:pPr>
    <w:rPr>
      <w:rFonts w:ascii="Arial CYR" w:eastAsia="Times New Roman" w:hAnsi="Arial CYR" w:cs="Times New Roman"/>
      <w:color w:val="auto"/>
      <w:sz w:val="16"/>
      <w:szCs w:val="16"/>
      <w:lang w:val="ru-RU"/>
    </w:rPr>
  </w:style>
  <w:style w:type="paragraph" w:customStyle="1" w:styleId="font6">
    <w:name w:val="font6"/>
    <w:basedOn w:val="a3"/>
    <w:rsid w:val="006651BB"/>
    <w:pPr>
      <w:spacing w:before="100" w:beforeAutospacing="1" w:after="100" w:afterAutospacing="1"/>
    </w:pPr>
    <w:rPr>
      <w:rFonts w:ascii="Arial CYR" w:eastAsia="Times New Roman" w:hAnsi="Arial CYR" w:cs="Times New Roman"/>
      <w:b/>
      <w:bCs/>
      <w:color w:val="auto"/>
      <w:sz w:val="20"/>
      <w:szCs w:val="20"/>
      <w:lang w:val="ru-RU"/>
    </w:rPr>
  </w:style>
  <w:style w:type="paragraph" w:customStyle="1" w:styleId="font7">
    <w:name w:val="font7"/>
    <w:basedOn w:val="a3"/>
    <w:rsid w:val="006651BB"/>
    <w:pPr>
      <w:spacing w:before="100" w:beforeAutospacing="1" w:after="100" w:afterAutospacing="1"/>
    </w:pPr>
    <w:rPr>
      <w:rFonts w:ascii="Arial CYR" w:eastAsia="Times New Roman" w:hAnsi="Arial CYR" w:cs="Times New Roman"/>
      <w:b/>
      <w:bCs/>
      <w:color w:val="auto"/>
      <w:sz w:val="16"/>
      <w:szCs w:val="16"/>
      <w:lang w:val="ru-RU"/>
    </w:rPr>
  </w:style>
  <w:style w:type="paragraph" w:customStyle="1" w:styleId="xl67">
    <w:name w:val="xl67"/>
    <w:basedOn w:val="a3"/>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sz w:val="18"/>
      <w:szCs w:val="18"/>
      <w:lang w:val="ru-RU"/>
    </w:rPr>
  </w:style>
  <w:style w:type="paragraph" w:customStyle="1" w:styleId="xl68">
    <w:name w:val="xl68"/>
    <w:basedOn w:val="a3"/>
    <w:rsid w:val="006651B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sz w:val="18"/>
      <w:szCs w:val="18"/>
      <w:lang w:val="ru-RU"/>
    </w:rPr>
  </w:style>
  <w:style w:type="paragraph" w:customStyle="1" w:styleId="xl69">
    <w:name w:val="xl69"/>
    <w:basedOn w:val="a3"/>
    <w:rsid w:val="006651BB"/>
    <w:pPr>
      <w:pBdr>
        <w:top w:val="single" w:sz="4" w:space="0" w:color="auto"/>
        <w:left w:val="single" w:sz="4" w:space="0" w:color="auto"/>
        <w:right w:val="single" w:sz="4" w:space="0" w:color="auto"/>
      </w:pBdr>
      <w:spacing w:before="100" w:beforeAutospacing="1" w:after="100" w:afterAutospacing="1"/>
      <w:jc w:val="right"/>
      <w:textAlignment w:val="top"/>
    </w:pPr>
    <w:rPr>
      <w:rFonts w:ascii="Arial" w:eastAsia="Times New Roman" w:hAnsi="Arial" w:cs="Arial"/>
      <w:color w:val="auto"/>
      <w:sz w:val="18"/>
      <w:szCs w:val="18"/>
      <w:lang w:val="ru-RU"/>
    </w:rPr>
  </w:style>
  <w:style w:type="paragraph" w:customStyle="1" w:styleId="xl70">
    <w:name w:val="xl70"/>
    <w:basedOn w:val="a3"/>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Times New Roman" w:hAnsi="Arial" w:cs="Arial"/>
      <w:color w:val="auto"/>
      <w:sz w:val="18"/>
      <w:szCs w:val="18"/>
      <w:lang w:val="ru-RU"/>
    </w:rPr>
  </w:style>
  <w:style w:type="paragraph" w:customStyle="1" w:styleId="xl71">
    <w:name w:val="xl71"/>
    <w:basedOn w:val="a3"/>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sz w:val="18"/>
      <w:szCs w:val="18"/>
      <w:lang w:val="ru-RU"/>
    </w:rPr>
  </w:style>
  <w:style w:type="paragraph" w:customStyle="1" w:styleId="xl72">
    <w:name w:val="xl72"/>
    <w:basedOn w:val="a3"/>
    <w:rsid w:val="006651BB"/>
    <w:pPr>
      <w:spacing w:before="100" w:beforeAutospacing="1" w:after="100" w:afterAutospacing="1"/>
      <w:jc w:val="center"/>
      <w:textAlignment w:val="center"/>
    </w:pPr>
    <w:rPr>
      <w:rFonts w:ascii="Times New Roman" w:eastAsia="Times New Roman" w:hAnsi="Times New Roman" w:cs="Times New Roman"/>
      <w:b/>
      <w:bCs/>
      <w:color w:val="auto"/>
      <w:lang w:val="ru-RU"/>
    </w:rPr>
  </w:style>
  <w:style w:type="paragraph" w:customStyle="1" w:styleId="xl73">
    <w:name w:val="xl73"/>
    <w:basedOn w:val="a3"/>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sz w:val="16"/>
      <w:szCs w:val="16"/>
      <w:lang w:val="ru-RU"/>
    </w:rPr>
  </w:style>
  <w:style w:type="paragraph" w:customStyle="1" w:styleId="xl74">
    <w:name w:val="xl74"/>
    <w:basedOn w:val="a3"/>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sz w:val="16"/>
      <w:szCs w:val="16"/>
      <w:lang w:val="ru-RU"/>
    </w:rPr>
  </w:style>
  <w:style w:type="paragraph" w:customStyle="1" w:styleId="xl75">
    <w:name w:val="xl75"/>
    <w:basedOn w:val="a3"/>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sz w:val="16"/>
      <w:szCs w:val="16"/>
      <w:lang w:val="ru-RU"/>
    </w:rPr>
  </w:style>
  <w:style w:type="paragraph" w:customStyle="1" w:styleId="xl76">
    <w:name w:val="xl76"/>
    <w:basedOn w:val="a3"/>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Times New Roman" w:hAnsi="Arial" w:cs="Arial"/>
      <w:color w:val="auto"/>
      <w:sz w:val="18"/>
      <w:szCs w:val="18"/>
      <w:lang w:val="ru-RU"/>
    </w:rPr>
  </w:style>
  <w:style w:type="paragraph" w:customStyle="1" w:styleId="xl77">
    <w:name w:val="xl77"/>
    <w:basedOn w:val="a3"/>
    <w:rsid w:val="006651B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sz w:val="18"/>
      <w:szCs w:val="18"/>
      <w:lang w:val="ru-RU"/>
    </w:rPr>
  </w:style>
  <w:style w:type="paragraph" w:customStyle="1" w:styleId="xl78">
    <w:name w:val="xl78"/>
    <w:basedOn w:val="a3"/>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sz w:val="18"/>
      <w:szCs w:val="18"/>
      <w:lang w:val="ru-RU"/>
    </w:rPr>
  </w:style>
  <w:style w:type="paragraph" w:customStyle="1" w:styleId="xl79">
    <w:name w:val="xl79"/>
    <w:basedOn w:val="a3"/>
    <w:rsid w:val="006651BB"/>
    <w:pPr>
      <w:spacing w:before="100" w:beforeAutospacing="1" w:after="100" w:afterAutospacing="1"/>
      <w:jc w:val="right"/>
      <w:textAlignment w:val="top"/>
    </w:pPr>
    <w:rPr>
      <w:rFonts w:ascii="Arial" w:eastAsia="Times New Roman" w:hAnsi="Arial" w:cs="Arial"/>
      <w:b/>
      <w:bCs/>
      <w:color w:val="auto"/>
      <w:sz w:val="18"/>
      <w:szCs w:val="18"/>
      <w:lang w:val="ru-RU"/>
    </w:rPr>
  </w:style>
  <w:style w:type="paragraph" w:customStyle="1" w:styleId="xl80">
    <w:name w:val="xl80"/>
    <w:basedOn w:val="a3"/>
    <w:rsid w:val="006651BB"/>
    <w:pPr>
      <w:spacing w:before="100" w:beforeAutospacing="1" w:after="100" w:afterAutospacing="1"/>
      <w:jc w:val="center"/>
      <w:textAlignment w:val="top"/>
    </w:pPr>
    <w:rPr>
      <w:rFonts w:ascii="Arial" w:eastAsia="Times New Roman" w:hAnsi="Arial" w:cs="Arial"/>
      <w:color w:val="auto"/>
      <w:sz w:val="18"/>
      <w:szCs w:val="18"/>
      <w:lang w:val="ru-RU"/>
    </w:rPr>
  </w:style>
  <w:style w:type="paragraph" w:customStyle="1" w:styleId="xl81">
    <w:name w:val="xl81"/>
    <w:basedOn w:val="a3"/>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color w:val="auto"/>
      <w:sz w:val="18"/>
      <w:szCs w:val="18"/>
      <w:lang w:val="ru-RU"/>
    </w:rPr>
  </w:style>
  <w:style w:type="paragraph" w:customStyle="1" w:styleId="xl82">
    <w:name w:val="xl82"/>
    <w:basedOn w:val="a3"/>
    <w:rsid w:val="006651BB"/>
    <w:pPr>
      <w:pBdr>
        <w:top w:val="single" w:sz="4" w:space="0" w:color="000000"/>
        <w:left w:val="single" w:sz="4" w:space="0" w:color="000000"/>
        <w:bottom w:val="single" w:sz="4" w:space="0" w:color="000000"/>
      </w:pBdr>
      <w:spacing w:before="100" w:beforeAutospacing="1" w:after="100" w:afterAutospacing="1"/>
      <w:textAlignment w:val="top"/>
    </w:pPr>
    <w:rPr>
      <w:rFonts w:ascii="Arial" w:eastAsia="Times New Roman" w:hAnsi="Arial" w:cs="Arial"/>
      <w:color w:val="auto"/>
      <w:sz w:val="18"/>
      <w:szCs w:val="18"/>
      <w:lang w:val="ru-RU"/>
    </w:rPr>
  </w:style>
  <w:style w:type="paragraph" w:customStyle="1" w:styleId="xl83">
    <w:name w:val="xl83"/>
    <w:basedOn w:val="a3"/>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b/>
      <w:bCs/>
      <w:color w:val="auto"/>
      <w:sz w:val="16"/>
      <w:szCs w:val="16"/>
      <w:lang w:val="ru-RU"/>
    </w:rPr>
  </w:style>
  <w:style w:type="paragraph" w:customStyle="1" w:styleId="xl84">
    <w:name w:val="xl84"/>
    <w:basedOn w:val="a3"/>
    <w:rsid w:val="006651BB"/>
    <w:pPr>
      <w:spacing w:before="100" w:beforeAutospacing="1" w:after="100" w:afterAutospacing="1"/>
      <w:textAlignment w:val="center"/>
    </w:pPr>
    <w:rPr>
      <w:rFonts w:ascii="Times New Roman" w:eastAsia="Times New Roman" w:hAnsi="Times New Roman" w:cs="Times New Roman"/>
      <w:color w:val="auto"/>
      <w:sz w:val="18"/>
      <w:szCs w:val="18"/>
      <w:lang w:val="ru-RU"/>
    </w:rPr>
  </w:style>
  <w:style w:type="paragraph" w:customStyle="1" w:styleId="xl85">
    <w:name w:val="xl85"/>
    <w:basedOn w:val="a3"/>
    <w:rsid w:val="006651BB"/>
    <w:pPr>
      <w:spacing w:before="100" w:beforeAutospacing="1" w:after="100" w:afterAutospacing="1"/>
      <w:textAlignment w:val="center"/>
    </w:pPr>
    <w:rPr>
      <w:rFonts w:ascii="Times New Roman" w:eastAsia="Times New Roman" w:hAnsi="Times New Roman" w:cs="Times New Roman"/>
      <w:color w:val="auto"/>
      <w:sz w:val="16"/>
      <w:szCs w:val="16"/>
      <w:lang w:val="ru-RU"/>
    </w:rPr>
  </w:style>
  <w:style w:type="paragraph" w:customStyle="1" w:styleId="xl86">
    <w:name w:val="xl86"/>
    <w:basedOn w:val="a3"/>
    <w:rsid w:val="006651BB"/>
    <w:pPr>
      <w:spacing w:before="100" w:beforeAutospacing="1" w:after="100" w:afterAutospacing="1"/>
      <w:jc w:val="center"/>
      <w:textAlignment w:val="center"/>
    </w:pPr>
    <w:rPr>
      <w:rFonts w:ascii="Times New Roman" w:eastAsia="Times New Roman" w:hAnsi="Times New Roman" w:cs="Times New Roman"/>
      <w:b/>
      <w:bCs/>
      <w:color w:val="auto"/>
      <w:sz w:val="18"/>
      <w:szCs w:val="18"/>
      <w:lang w:val="ru-RU"/>
    </w:rPr>
  </w:style>
  <w:style w:type="paragraph" w:customStyle="1" w:styleId="xl87">
    <w:name w:val="xl87"/>
    <w:basedOn w:val="a3"/>
    <w:rsid w:val="006651BB"/>
    <w:pPr>
      <w:spacing w:before="100" w:beforeAutospacing="1" w:after="100" w:afterAutospacing="1"/>
      <w:textAlignment w:val="center"/>
    </w:pPr>
    <w:rPr>
      <w:rFonts w:ascii="Times New Roman" w:eastAsia="Times New Roman" w:hAnsi="Times New Roman" w:cs="Times New Roman"/>
      <w:b/>
      <w:bCs/>
      <w:color w:val="auto"/>
      <w:sz w:val="18"/>
      <w:szCs w:val="18"/>
      <w:lang w:val="ru-RU"/>
    </w:rPr>
  </w:style>
  <w:style w:type="paragraph" w:customStyle="1" w:styleId="xl88">
    <w:name w:val="xl88"/>
    <w:basedOn w:val="a3"/>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6"/>
      <w:szCs w:val="16"/>
      <w:lang w:val="ru-RU"/>
    </w:rPr>
  </w:style>
  <w:style w:type="paragraph" w:customStyle="1" w:styleId="xl89">
    <w:name w:val="xl89"/>
    <w:basedOn w:val="a3"/>
    <w:rsid w:val="006651BB"/>
    <w:pPr>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6"/>
      <w:szCs w:val="16"/>
      <w:lang w:val="ru-RU"/>
    </w:rPr>
  </w:style>
  <w:style w:type="paragraph" w:customStyle="1" w:styleId="xl90">
    <w:name w:val="xl90"/>
    <w:basedOn w:val="a3"/>
    <w:rsid w:val="006651B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18"/>
      <w:szCs w:val="18"/>
      <w:lang w:val="ru-RU"/>
    </w:rPr>
  </w:style>
  <w:style w:type="paragraph" w:customStyle="1" w:styleId="xl91">
    <w:name w:val="xl91"/>
    <w:basedOn w:val="a3"/>
    <w:rsid w:val="006651BB"/>
    <w:pPr>
      <w:spacing w:before="100" w:beforeAutospacing="1" w:after="100" w:afterAutospacing="1"/>
      <w:textAlignment w:val="center"/>
    </w:pPr>
    <w:rPr>
      <w:rFonts w:ascii="Times New Roman" w:eastAsia="Times New Roman" w:hAnsi="Times New Roman" w:cs="Times New Roman"/>
      <w:color w:val="auto"/>
      <w:lang w:val="ru-RU"/>
    </w:rPr>
  </w:style>
  <w:style w:type="paragraph" w:customStyle="1" w:styleId="xl92">
    <w:name w:val="xl92"/>
    <w:basedOn w:val="a3"/>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sz w:val="18"/>
      <w:szCs w:val="18"/>
      <w:lang w:val="ru-RU"/>
    </w:rPr>
  </w:style>
  <w:style w:type="paragraph" w:customStyle="1" w:styleId="xl93">
    <w:name w:val="xl93"/>
    <w:basedOn w:val="a3"/>
    <w:rsid w:val="006651BB"/>
    <w:pPr>
      <w:pBdr>
        <w:top w:val="single" w:sz="4" w:space="0" w:color="000000"/>
        <w:bottom w:val="single" w:sz="4" w:space="0" w:color="000000"/>
      </w:pBdr>
      <w:spacing w:before="100" w:beforeAutospacing="1" w:after="100" w:afterAutospacing="1"/>
      <w:textAlignment w:val="top"/>
    </w:pPr>
    <w:rPr>
      <w:rFonts w:ascii="Arial" w:eastAsia="Times New Roman" w:hAnsi="Arial" w:cs="Arial"/>
      <w:color w:val="auto"/>
      <w:sz w:val="18"/>
      <w:szCs w:val="18"/>
      <w:lang w:val="ru-RU"/>
    </w:rPr>
  </w:style>
  <w:style w:type="paragraph" w:customStyle="1" w:styleId="xl94">
    <w:name w:val="xl94"/>
    <w:basedOn w:val="a3"/>
    <w:rsid w:val="006651BB"/>
    <w:pPr>
      <w:pBdr>
        <w:top w:val="single" w:sz="4" w:space="0" w:color="000000"/>
        <w:left w:val="single" w:sz="4" w:space="0" w:color="000000"/>
        <w:bottom w:val="single" w:sz="4" w:space="0" w:color="000000"/>
      </w:pBdr>
      <w:spacing w:before="100" w:beforeAutospacing="1" w:after="100" w:afterAutospacing="1"/>
      <w:textAlignment w:val="top"/>
    </w:pPr>
    <w:rPr>
      <w:rFonts w:ascii="Arial" w:eastAsia="Times New Roman" w:hAnsi="Arial" w:cs="Arial"/>
      <w:color w:val="auto"/>
      <w:sz w:val="18"/>
      <w:szCs w:val="18"/>
      <w:lang w:val="ru-RU"/>
    </w:rPr>
  </w:style>
  <w:style w:type="paragraph" w:customStyle="1" w:styleId="xl95">
    <w:name w:val="xl95"/>
    <w:basedOn w:val="a3"/>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sz w:val="18"/>
      <w:szCs w:val="18"/>
      <w:lang w:val="ru-RU"/>
    </w:rPr>
  </w:style>
  <w:style w:type="paragraph" w:customStyle="1" w:styleId="xl96">
    <w:name w:val="xl96"/>
    <w:basedOn w:val="a3"/>
    <w:rsid w:val="006651BB"/>
    <w:pPr>
      <w:pBdr>
        <w:top w:val="single" w:sz="4" w:space="0" w:color="000000"/>
        <w:left w:val="single" w:sz="4" w:space="0" w:color="000000"/>
      </w:pBdr>
      <w:spacing w:before="100" w:beforeAutospacing="1" w:after="100" w:afterAutospacing="1"/>
      <w:textAlignment w:val="top"/>
    </w:pPr>
    <w:rPr>
      <w:rFonts w:ascii="Arial" w:eastAsia="Times New Roman" w:hAnsi="Arial" w:cs="Arial"/>
      <w:color w:val="auto"/>
      <w:sz w:val="18"/>
      <w:szCs w:val="18"/>
      <w:lang w:val="ru-RU"/>
    </w:rPr>
  </w:style>
  <w:style w:type="paragraph" w:customStyle="1" w:styleId="xl97">
    <w:name w:val="xl97"/>
    <w:basedOn w:val="a3"/>
    <w:rsid w:val="006651BB"/>
    <w:pPr>
      <w:spacing w:before="100" w:beforeAutospacing="1" w:after="100" w:afterAutospacing="1"/>
      <w:jc w:val="right"/>
      <w:textAlignment w:val="center"/>
    </w:pPr>
    <w:rPr>
      <w:rFonts w:ascii="Times New Roman" w:eastAsia="Times New Roman" w:hAnsi="Times New Roman" w:cs="Times New Roman"/>
      <w:b/>
      <w:bCs/>
      <w:color w:val="auto"/>
      <w:lang w:val="ru-RU"/>
    </w:rPr>
  </w:style>
  <w:style w:type="paragraph" w:customStyle="1" w:styleId="xl98">
    <w:name w:val="xl98"/>
    <w:basedOn w:val="a3"/>
    <w:rsid w:val="006651B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auto"/>
      <w:sz w:val="18"/>
      <w:szCs w:val="18"/>
      <w:lang w:val="ru-RU"/>
    </w:rPr>
  </w:style>
  <w:style w:type="paragraph" w:customStyle="1" w:styleId="xl99">
    <w:name w:val="xl99"/>
    <w:basedOn w:val="a3"/>
    <w:rsid w:val="006651BB"/>
    <w:pPr>
      <w:spacing w:before="100" w:beforeAutospacing="1" w:after="100" w:afterAutospacing="1"/>
      <w:textAlignment w:val="center"/>
    </w:pPr>
    <w:rPr>
      <w:rFonts w:ascii="Times New Roman" w:eastAsia="Times New Roman" w:hAnsi="Times New Roman" w:cs="Times New Roman"/>
      <w:b/>
      <w:bCs/>
      <w:color w:val="auto"/>
      <w:sz w:val="18"/>
      <w:szCs w:val="18"/>
      <w:lang w:val="ru-RU"/>
    </w:rPr>
  </w:style>
  <w:style w:type="paragraph" w:customStyle="1" w:styleId="xl100">
    <w:name w:val="xl100"/>
    <w:basedOn w:val="a3"/>
    <w:rsid w:val="006651BB"/>
    <w:pPr>
      <w:spacing w:before="100" w:beforeAutospacing="1" w:after="100" w:afterAutospacing="1"/>
      <w:textAlignment w:val="top"/>
    </w:pPr>
    <w:rPr>
      <w:rFonts w:ascii="Arial" w:eastAsia="Times New Roman" w:hAnsi="Arial" w:cs="Arial"/>
      <w:b/>
      <w:bCs/>
      <w:color w:val="auto"/>
      <w:sz w:val="18"/>
      <w:szCs w:val="18"/>
      <w:lang w:val="ru-RU"/>
    </w:rPr>
  </w:style>
  <w:style w:type="paragraph" w:customStyle="1" w:styleId="xl101">
    <w:name w:val="xl101"/>
    <w:basedOn w:val="a3"/>
    <w:rsid w:val="006651BB"/>
    <w:pPr>
      <w:spacing w:before="100" w:beforeAutospacing="1" w:after="100" w:afterAutospacing="1"/>
      <w:jc w:val="center"/>
      <w:textAlignment w:val="top"/>
    </w:pPr>
    <w:rPr>
      <w:rFonts w:ascii="Arial" w:eastAsia="Times New Roman" w:hAnsi="Arial" w:cs="Arial"/>
      <w:b/>
      <w:bCs/>
      <w:color w:val="auto"/>
      <w:sz w:val="18"/>
      <w:szCs w:val="18"/>
      <w:lang w:val="ru-RU"/>
    </w:rPr>
  </w:style>
  <w:style w:type="paragraph" w:customStyle="1" w:styleId="xl102">
    <w:name w:val="xl102"/>
    <w:basedOn w:val="a3"/>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Times New Roman" w:hAnsi="Arial" w:cs="Arial"/>
      <w:color w:val="auto"/>
      <w:sz w:val="18"/>
      <w:szCs w:val="18"/>
      <w:lang w:val="ru-RU"/>
    </w:rPr>
  </w:style>
  <w:style w:type="paragraph" w:customStyle="1" w:styleId="xl103">
    <w:name w:val="xl103"/>
    <w:basedOn w:val="a3"/>
    <w:rsid w:val="006651BB"/>
    <w:pPr>
      <w:spacing w:before="100" w:beforeAutospacing="1" w:after="100" w:afterAutospacing="1"/>
      <w:textAlignment w:val="top"/>
    </w:pPr>
    <w:rPr>
      <w:rFonts w:ascii="Arial" w:eastAsia="Times New Roman" w:hAnsi="Arial" w:cs="Arial"/>
      <w:color w:val="auto"/>
      <w:sz w:val="18"/>
      <w:szCs w:val="18"/>
      <w:lang w:val="ru-RU"/>
    </w:rPr>
  </w:style>
  <w:style w:type="paragraph" w:customStyle="1" w:styleId="xl104">
    <w:name w:val="xl104"/>
    <w:basedOn w:val="a3"/>
    <w:rsid w:val="006651BB"/>
    <w:pPr>
      <w:spacing w:before="100" w:beforeAutospacing="1" w:after="100" w:afterAutospacing="1"/>
      <w:jc w:val="center"/>
      <w:textAlignment w:val="top"/>
    </w:pPr>
    <w:rPr>
      <w:rFonts w:ascii="Arial" w:eastAsia="Times New Roman" w:hAnsi="Arial" w:cs="Arial"/>
      <w:color w:val="auto"/>
      <w:sz w:val="18"/>
      <w:szCs w:val="18"/>
      <w:lang w:val="ru-RU"/>
    </w:rPr>
  </w:style>
  <w:style w:type="paragraph" w:customStyle="1" w:styleId="xl105">
    <w:name w:val="xl105"/>
    <w:basedOn w:val="a3"/>
    <w:rsid w:val="006651BB"/>
    <w:pPr>
      <w:pBdr>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color w:val="auto"/>
      <w:sz w:val="18"/>
      <w:szCs w:val="18"/>
      <w:lang w:val="ru-RU"/>
    </w:rPr>
  </w:style>
  <w:style w:type="paragraph" w:customStyle="1" w:styleId="xl106">
    <w:name w:val="xl106"/>
    <w:basedOn w:val="a3"/>
    <w:rsid w:val="006651BB"/>
    <w:pPr>
      <w:spacing w:before="100" w:beforeAutospacing="1" w:after="100" w:afterAutospacing="1"/>
      <w:jc w:val="center"/>
      <w:textAlignment w:val="top"/>
    </w:pPr>
    <w:rPr>
      <w:rFonts w:ascii="Arial" w:eastAsia="Times New Roman" w:hAnsi="Arial" w:cs="Arial"/>
      <w:color w:val="auto"/>
      <w:sz w:val="18"/>
      <w:szCs w:val="18"/>
      <w:lang w:val="ru-RU"/>
    </w:rPr>
  </w:style>
  <w:style w:type="paragraph" w:customStyle="1" w:styleId="xl107">
    <w:name w:val="xl107"/>
    <w:basedOn w:val="a3"/>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color w:val="auto"/>
      <w:sz w:val="16"/>
      <w:szCs w:val="16"/>
      <w:lang w:val="ru-RU"/>
    </w:rPr>
  </w:style>
  <w:style w:type="paragraph" w:customStyle="1" w:styleId="xl108">
    <w:name w:val="xl108"/>
    <w:basedOn w:val="a3"/>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Times New Roman" w:hAnsi="Arial" w:cs="Arial"/>
      <w:color w:val="auto"/>
      <w:sz w:val="18"/>
      <w:szCs w:val="18"/>
      <w:lang w:val="ru-RU"/>
    </w:rPr>
  </w:style>
  <w:style w:type="paragraph" w:customStyle="1" w:styleId="xl109">
    <w:name w:val="xl109"/>
    <w:basedOn w:val="a3"/>
    <w:rsid w:val="006651BB"/>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18"/>
      <w:szCs w:val="18"/>
      <w:lang w:val="ru-RU"/>
    </w:rPr>
  </w:style>
  <w:style w:type="paragraph" w:customStyle="1" w:styleId="xl110">
    <w:name w:val="xl110"/>
    <w:basedOn w:val="a3"/>
    <w:rsid w:val="006651BB"/>
    <w:pPr>
      <w:pBdr>
        <w:top w:val="single" w:sz="4" w:space="0" w:color="auto"/>
        <w:left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sz w:val="18"/>
      <w:szCs w:val="18"/>
      <w:lang w:val="ru-RU"/>
    </w:rPr>
  </w:style>
  <w:style w:type="paragraph" w:customStyle="1" w:styleId="xl111">
    <w:name w:val="xl111"/>
    <w:basedOn w:val="a3"/>
    <w:rsid w:val="006651BB"/>
    <w:pPr>
      <w:pBdr>
        <w:top w:val="single" w:sz="4" w:space="0" w:color="auto"/>
        <w:left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sz w:val="18"/>
      <w:szCs w:val="18"/>
      <w:lang w:val="ru-RU"/>
    </w:rPr>
  </w:style>
  <w:style w:type="paragraph" w:customStyle="1" w:styleId="xl112">
    <w:name w:val="xl112"/>
    <w:basedOn w:val="a3"/>
    <w:rsid w:val="006651BB"/>
    <w:pPr>
      <w:pBdr>
        <w:top w:val="single" w:sz="4" w:space="0" w:color="auto"/>
        <w:left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sz w:val="16"/>
      <w:szCs w:val="16"/>
      <w:lang w:val="ru-RU"/>
    </w:rPr>
  </w:style>
  <w:style w:type="paragraph" w:customStyle="1" w:styleId="xl113">
    <w:name w:val="xl113"/>
    <w:basedOn w:val="a3"/>
    <w:rsid w:val="006651BB"/>
    <w:pPr>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color w:val="auto"/>
      <w:sz w:val="18"/>
      <w:szCs w:val="18"/>
      <w:lang w:val="ru-RU"/>
    </w:rPr>
  </w:style>
  <w:style w:type="paragraph" w:customStyle="1" w:styleId="xl114">
    <w:name w:val="xl114"/>
    <w:basedOn w:val="a3"/>
    <w:rsid w:val="006651B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sz w:val="16"/>
      <w:szCs w:val="16"/>
      <w:lang w:val="ru-RU"/>
    </w:rPr>
  </w:style>
  <w:style w:type="paragraph" w:customStyle="1" w:styleId="xl115">
    <w:name w:val="xl115"/>
    <w:basedOn w:val="a3"/>
    <w:rsid w:val="006651BB"/>
    <w:pPr>
      <w:pBdr>
        <w:top w:val="single" w:sz="4" w:space="0" w:color="000000"/>
        <w:left w:val="single" w:sz="4" w:space="0" w:color="000000"/>
      </w:pBdr>
      <w:spacing w:before="100" w:beforeAutospacing="1" w:after="100" w:afterAutospacing="1"/>
      <w:textAlignment w:val="top"/>
    </w:pPr>
    <w:rPr>
      <w:rFonts w:ascii="Arial" w:eastAsia="Times New Roman" w:hAnsi="Arial" w:cs="Arial"/>
      <w:color w:val="auto"/>
      <w:sz w:val="18"/>
      <w:szCs w:val="18"/>
      <w:lang w:val="ru-RU"/>
    </w:rPr>
  </w:style>
  <w:style w:type="paragraph" w:customStyle="1" w:styleId="xl116">
    <w:name w:val="xl116"/>
    <w:basedOn w:val="a3"/>
    <w:rsid w:val="006651BB"/>
    <w:pPr>
      <w:pBdr>
        <w:top w:val="single" w:sz="4" w:space="0" w:color="auto"/>
        <w:left w:val="single" w:sz="4" w:space="0" w:color="auto"/>
      </w:pBdr>
      <w:spacing w:before="100" w:beforeAutospacing="1" w:after="100" w:afterAutospacing="1"/>
      <w:textAlignment w:val="top"/>
    </w:pPr>
    <w:rPr>
      <w:rFonts w:ascii="Arial" w:eastAsia="Times New Roman" w:hAnsi="Arial" w:cs="Arial"/>
      <w:color w:val="auto"/>
      <w:sz w:val="18"/>
      <w:szCs w:val="18"/>
      <w:lang w:val="ru-RU"/>
    </w:rPr>
  </w:style>
  <w:style w:type="paragraph" w:customStyle="1" w:styleId="xl117">
    <w:name w:val="xl117"/>
    <w:basedOn w:val="a3"/>
    <w:rsid w:val="006651B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auto"/>
      <w:sz w:val="18"/>
      <w:szCs w:val="18"/>
      <w:lang w:val="ru-RU"/>
    </w:rPr>
  </w:style>
  <w:style w:type="paragraph" w:customStyle="1" w:styleId="xl118">
    <w:name w:val="xl118"/>
    <w:basedOn w:val="a3"/>
    <w:rsid w:val="006651B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color w:val="auto"/>
      <w:sz w:val="18"/>
      <w:szCs w:val="18"/>
      <w:lang w:val="ru-RU"/>
    </w:rPr>
  </w:style>
  <w:style w:type="paragraph" w:customStyle="1" w:styleId="xl119">
    <w:name w:val="xl119"/>
    <w:basedOn w:val="a3"/>
    <w:rsid w:val="006651B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val="ru-RU"/>
    </w:rPr>
  </w:style>
  <w:style w:type="paragraph" w:customStyle="1" w:styleId="xl120">
    <w:name w:val="xl120"/>
    <w:basedOn w:val="a3"/>
    <w:rsid w:val="006651B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auto"/>
      <w:sz w:val="18"/>
      <w:szCs w:val="18"/>
      <w:lang w:val="ru-RU"/>
    </w:rPr>
  </w:style>
  <w:style w:type="paragraph" w:customStyle="1" w:styleId="xl121">
    <w:name w:val="xl121"/>
    <w:basedOn w:val="a3"/>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sz w:val="18"/>
      <w:szCs w:val="18"/>
      <w:lang w:val="ru-RU"/>
    </w:rPr>
  </w:style>
  <w:style w:type="paragraph" w:customStyle="1" w:styleId="xl122">
    <w:name w:val="xl122"/>
    <w:basedOn w:val="a3"/>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color w:val="auto"/>
      <w:sz w:val="18"/>
      <w:szCs w:val="18"/>
      <w:lang w:val="ru-RU"/>
    </w:rPr>
  </w:style>
  <w:style w:type="paragraph" w:customStyle="1" w:styleId="xl123">
    <w:name w:val="xl123"/>
    <w:basedOn w:val="a3"/>
    <w:rsid w:val="006651BB"/>
    <w:pPr>
      <w:pBdr>
        <w:top w:val="single" w:sz="4" w:space="0" w:color="auto"/>
        <w:left w:val="single" w:sz="4" w:space="9" w:color="auto"/>
        <w:bottom w:val="single" w:sz="4" w:space="0" w:color="auto"/>
        <w:right w:val="single" w:sz="4" w:space="0" w:color="auto"/>
      </w:pBdr>
      <w:spacing w:before="100" w:beforeAutospacing="1" w:after="100" w:afterAutospacing="1"/>
      <w:ind w:firstLineChars="100" w:firstLine="100"/>
      <w:textAlignment w:val="center"/>
    </w:pPr>
    <w:rPr>
      <w:rFonts w:ascii="Arial" w:eastAsia="Times New Roman" w:hAnsi="Arial" w:cs="Arial"/>
      <w:color w:val="auto"/>
      <w:sz w:val="18"/>
      <w:szCs w:val="18"/>
      <w:lang w:val="ru-RU"/>
    </w:rPr>
  </w:style>
  <w:style w:type="paragraph" w:customStyle="1" w:styleId="xl124">
    <w:name w:val="xl124"/>
    <w:basedOn w:val="a3"/>
    <w:rsid w:val="006651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lang w:val="ru-RU"/>
    </w:rPr>
  </w:style>
  <w:style w:type="paragraph" w:styleId="ac">
    <w:name w:val="Balloon Text"/>
    <w:basedOn w:val="a3"/>
    <w:link w:val="ad"/>
    <w:unhideWhenUsed/>
    <w:rsid w:val="00B41646"/>
    <w:rPr>
      <w:rFonts w:ascii="Tahoma" w:hAnsi="Tahoma" w:cs="Tahoma"/>
      <w:sz w:val="16"/>
      <w:szCs w:val="16"/>
    </w:rPr>
  </w:style>
  <w:style w:type="character" w:customStyle="1" w:styleId="ad">
    <w:name w:val="Текст выноски Знак"/>
    <w:basedOn w:val="a4"/>
    <w:link w:val="ac"/>
    <w:rsid w:val="00B41646"/>
    <w:rPr>
      <w:rFonts w:ascii="Tahoma" w:eastAsia="Arial Unicode MS" w:hAnsi="Tahoma" w:cs="Tahoma"/>
      <w:color w:val="000000"/>
      <w:sz w:val="16"/>
      <w:szCs w:val="16"/>
      <w:lang w:val="ru" w:eastAsia="ru-RU"/>
    </w:rPr>
  </w:style>
  <w:style w:type="table" w:styleId="ae">
    <w:name w:val="Table Grid"/>
    <w:basedOn w:val="a5"/>
    <w:uiPriority w:val="39"/>
    <w:rsid w:val="005076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
    <w:basedOn w:val="a5"/>
    <w:next w:val="ae"/>
    <w:uiPriority w:val="39"/>
    <w:rsid w:val="00902B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5"/>
    <w:next w:val="ae"/>
    <w:uiPriority w:val="39"/>
    <w:rsid w:val="00902B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5"/>
    <w:next w:val="ae"/>
    <w:uiPriority w:val="39"/>
    <w:rsid w:val="006A4E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5"/>
    <w:next w:val="ae"/>
    <w:uiPriority w:val="39"/>
    <w:rsid w:val="00A615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note text"/>
    <w:basedOn w:val="a3"/>
    <w:link w:val="af0"/>
    <w:uiPriority w:val="99"/>
    <w:unhideWhenUsed/>
    <w:rsid w:val="00F14FDE"/>
    <w:rPr>
      <w:sz w:val="20"/>
      <w:szCs w:val="20"/>
    </w:rPr>
  </w:style>
  <w:style w:type="character" w:customStyle="1" w:styleId="af0">
    <w:name w:val="Текст сноски Знак"/>
    <w:basedOn w:val="a4"/>
    <w:link w:val="af"/>
    <w:uiPriority w:val="99"/>
    <w:rsid w:val="00F14FDE"/>
    <w:rPr>
      <w:rFonts w:ascii="Arial Unicode MS" w:eastAsia="Arial Unicode MS" w:hAnsi="Arial Unicode MS" w:cs="Arial Unicode MS"/>
      <w:color w:val="000000"/>
      <w:sz w:val="20"/>
      <w:szCs w:val="20"/>
      <w:lang w:val="ru" w:eastAsia="ru-RU"/>
    </w:rPr>
  </w:style>
  <w:style w:type="numbering" w:customStyle="1" w:styleId="33">
    <w:name w:val="Стиль3"/>
    <w:uiPriority w:val="99"/>
    <w:rsid w:val="006E7662"/>
    <w:pPr>
      <w:numPr>
        <w:numId w:val="25"/>
      </w:numPr>
    </w:pPr>
  </w:style>
  <w:style w:type="table" w:customStyle="1" w:styleId="51">
    <w:name w:val="Сетка таблицы5"/>
    <w:basedOn w:val="a5"/>
    <w:next w:val="ae"/>
    <w:uiPriority w:val="39"/>
    <w:rsid w:val="006E7662"/>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3">
    <w:name w:val="Заголовок 1 Знак"/>
    <w:basedOn w:val="a4"/>
    <w:link w:val="12"/>
    <w:qFormat/>
    <w:rsid w:val="006E7662"/>
    <w:rPr>
      <w:rFonts w:ascii="Times New Roman" w:eastAsia="Times New Roman" w:hAnsi="Times New Roman" w:cs="Times New Roman"/>
      <w:b/>
      <w:caps/>
      <w:sz w:val="24"/>
      <w:szCs w:val="24"/>
      <w:lang w:eastAsia="ru-RU"/>
    </w:rPr>
  </w:style>
  <w:style w:type="character" w:customStyle="1" w:styleId="23">
    <w:name w:val="Заголовок 2 Знак"/>
    <w:basedOn w:val="a4"/>
    <w:link w:val="22"/>
    <w:uiPriority w:val="9"/>
    <w:rsid w:val="00214EA7"/>
    <w:rPr>
      <w:rFonts w:ascii="Arial" w:eastAsia="Times New Roman" w:hAnsi="Arial" w:cs="Times New Roman"/>
      <w:b/>
      <w:bCs/>
      <w:i/>
      <w:iCs/>
      <w:sz w:val="28"/>
      <w:szCs w:val="28"/>
      <w:lang w:eastAsia="ru-RU"/>
    </w:rPr>
  </w:style>
  <w:style w:type="numbering" w:customStyle="1" w:styleId="29">
    <w:name w:val="Нет списка2"/>
    <w:next w:val="a6"/>
    <w:uiPriority w:val="99"/>
    <w:semiHidden/>
    <w:unhideWhenUsed/>
    <w:rsid w:val="00214EA7"/>
  </w:style>
  <w:style w:type="paragraph" w:customStyle="1" w:styleId="ConsPlusNormal">
    <w:name w:val="ConsPlusNormal"/>
    <w:rsid w:val="00214E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header"/>
    <w:aliases w:val="Знак23"/>
    <w:basedOn w:val="a3"/>
    <w:link w:val="af2"/>
    <w:uiPriority w:val="99"/>
    <w:rsid w:val="00214EA7"/>
    <w:pPr>
      <w:widowControl w:val="0"/>
      <w:tabs>
        <w:tab w:val="center" w:pos="4677"/>
        <w:tab w:val="right" w:pos="9355"/>
      </w:tabs>
      <w:autoSpaceDE w:val="0"/>
      <w:autoSpaceDN w:val="0"/>
      <w:adjustRightInd w:val="0"/>
    </w:pPr>
    <w:rPr>
      <w:rFonts w:ascii="Times New Roman" w:eastAsia="Times New Roman" w:hAnsi="Times New Roman" w:cs="Times New Roman"/>
      <w:color w:val="auto"/>
      <w:sz w:val="20"/>
      <w:szCs w:val="20"/>
      <w:lang w:val="ru-RU"/>
    </w:rPr>
  </w:style>
  <w:style w:type="character" w:customStyle="1" w:styleId="af2">
    <w:name w:val="Верхний колонтитул Знак"/>
    <w:aliases w:val="Знак23 Знак"/>
    <w:basedOn w:val="a4"/>
    <w:link w:val="af1"/>
    <w:uiPriority w:val="99"/>
    <w:rsid w:val="00214EA7"/>
    <w:rPr>
      <w:rFonts w:ascii="Times New Roman" w:eastAsia="Times New Roman" w:hAnsi="Times New Roman" w:cs="Times New Roman"/>
      <w:sz w:val="20"/>
      <w:szCs w:val="20"/>
      <w:lang w:eastAsia="ru-RU"/>
    </w:rPr>
  </w:style>
  <w:style w:type="paragraph" w:styleId="af3">
    <w:name w:val="Body Text Indent"/>
    <w:basedOn w:val="a3"/>
    <w:link w:val="af4"/>
    <w:uiPriority w:val="99"/>
    <w:rsid w:val="00214EA7"/>
    <w:pPr>
      <w:widowControl w:val="0"/>
      <w:autoSpaceDE w:val="0"/>
      <w:autoSpaceDN w:val="0"/>
      <w:adjustRightInd w:val="0"/>
      <w:spacing w:after="120"/>
      <w:ind w:left="283"/>
    </w:pPr>
    <w:rPr>
      <w:rFonts w:ascii="Arial" w:eastAsia="Times New Roman" w:hAnsi="Arial" w:cs="Times New Roman"/>
      <w:color w:val="auto"/>
      <w:sz w:val="20"/>
      <w:szCs w:val="20"/>
      <w:lang w:val="ru-RU"/>
    </w:rPr>
  </w:style>
  <w:style w:type="character" w:customStyle="1" w:styleId="af4">
    <w:name w:val="Основной текст с отступом Знак"/>
    <w:basedOn w:val="a4"/>
    <w:link w:val="af3"/>
    <w:uiPriority w:val="99"/>
    <w:rsid w:val="00214EA7"/>
    <w:rPr>
      <w:rFonts w:ascii="Arial" w:eastAsia="Times New Roman" w:hAnsi="Arial" w:cs="Times New Roman"/>
      <w:sz w:val="20"/>
      <w:szCs w:val="20"/>
      <w:lang w:eastAsia="ru-RU"/>
    </w:rPr>
  </w:style>
  <w:style w:type="paragraph" w:customStyle="1" w:styleId="-">
    <w:name w:val="_Маркер (номер) - с заголовком"/>
    <w:basedOn w:val="a3"/>
    <w:rsid w:val="00214EA7"/>
    <w:pPr>
      <w:spacing w:before="240" w:after="60" w:line="360" w:lineRule="auto"/>
    </w:pPr>
    <w:rPr>
      <w:rFonts w:ascii="Times New Roman" w:eastAsia="Times New Roman" w:hAnsi="Times New Roman" w:cs="Times New Roman"/>
      <w:b/>
      <w:bCs/>
      <w:color w:val="auto"/>
      <w:lang w:val="ru-RU"/>
    </w:rPr>
  </w:style>
  <w:style w:type="paragraph" w:styleId="af5">
    <w:name w:val="No Spacing"/>
    <w:uiPriority w:val="1"/>
    <w:qFormat/>
    <w:rsid w:val="00214EA7"/>
    <w:pPr>
      <w:spacing w:after="0" w:line="240" w:lineRule="auto"/>
      <w:ind w:firstLine="567"/>
      <w:jc w:val="both"/>
    </w:pPr>
    <w:rPr>
      <w:rFonts w:ascii="Calibri" w:eastAsia="Times New Roman" w:hAnsi="Calibri" w:cs="Times New Roman"/>
      <w:sz w:val="28"/>
      <w:szCs w:val="28"/>
      <w:lang w:eastAsia="ru-RU"/>
    </w:rPr>
  </w:style>
  <w:style w:type="character" w:styleId="af6">
    <w:name w:val="footnote reference"/>
    <w:uiPriority w:val="99"/>
    <w:unhideWhenUsed/>
    <w:rsid w:val="00214EA7"/>
    <w:rPr>
      <w:vertAlign w:val="superscript"/>
    </w:rPr>
  </w:style>
  <w:style w:type="character" w:customStyle="1" w:styleId="a9">
    <w:name w:val="Абзац списка Знак"/>
    <w:aliases w:val="3_Абзац списка Знак,List Paragraph1 Знак,Абзац маркированнный Знак,Нумерованый список Знак,ПАРАГРАФ Знак,Table-Normal Знак,RSHB_Table-Normal Знак,1. Абзац списка Знак,Bullet 1 Знак,Bullet List Знак,Bullet Number Знак,FooterText Знак"/>
    <w:link w:val="a8"/>
    <w:uiPriority w:val="34"/>
    <w:locked/>
    <w:rsid w:val="00214EA7"/>
    <w:rPr>
      <w:rFonts w:ascii="Arial Unicode MS" w:eastAsia="Arial Unicode MS" w:hAnsi="Arial Unicode MS" w:cs="Arial Unicode MS"/>
      <w:color w:val="000000"/>
      <w:sz w:val="24"/>
      <w:szCs w:val="24"/>
      <w:lang w:val="ru" w:eastAsia="ru-RU"/>
    </w:rPr>
  </w:style>
  <w:style w:type="character" w:customStyle="1" w:styleId="1Char">
    <w:name w:val="П.1 Char"/>
    <w:link w:val="11"/>
    <w:locked/>
    <w:rsid w:val="00214EA7"/>
    <w:rPr>
      <w:sz w:val="24"/>
      <w:lang w:val="x-none" w:eastAsia="x-none"/>
    </w:rPr>
  </w:style>
  <w:style w:type="paragraph" w:customStyle="1" w:styleId="11">
    <w:name w:val="П.1"/>
    <w:basedOn w:val="a8"/>
    <w:link w:val="1Char"/>
    <w:qFormat/>
    <w:rsid w:val="00214EA7"/>
    <w:pPr>
      <w:numPr>
        <w:ilvl w:val="1"/>
        <w:numId w:val="29"/>
      </w:numPr>
      <w:tabs>
        <w:tab w:val="left" w:pos="1701"/>
      </w:tabs>
      <w:jc w:val="both"/>
    </w:pPr>
    <w:rPr>
      <w:rFonts w:asciiTheme="minorHAnsi" w:eastAsiaTheme="minorHAnsi" w:hAnsiTheme="minorHAnsi" w:cstheme="minorBidi"/>
      <w:color w:val="auto"/>
      <w:szCs w:val="22"/>
      <w:lang w:val="x-none" w:eastAsia="x-none"/>
    </w:rPr>
  </w:style>
  <w:style w:type="character" w:customStyle="1" w:styleId="11Char">
    <w:name w:val="П.1.1 Char"/>
    <w:link w:val="110"/>
    <w:locked/>
    <w:rsid w:val="00214EA7"/>
    <w:rPr>
      <w:sz w:val="24"/>
      <w:lang w:val="x-none" w:eastAsia="x-none"/>
    </w:rPr>
  </w:style>
  <w:style w:type="paragraph" w:customStyle="1" w:styleId="110">
    <w:name w:val="П.1.1"/>
    <w:basedOn w:val="11"/>
    <w:link w:val="11Char"/>
    <w:qFormat/>
    <w:rsid w:val="00214EA7"/>
    <w:pPr>
      <w:numPr>
        <w:ilvl w:val="2"/>
      </w:numPr>
      <w:tabs>
        <w:tab w:val="num" w:pos="420"/>
        <w:tab w:val="num" w:pos="720"/>
      </w:tabs>
    </w:pPr>
  </w:style>
  <w:style w:type="paragraph" w:customStyle="1" w:styleId="111">
    <w:name w:val="П.1.1.1"/>
    <w:basedOn w:val="11"/>
    <w:qFormat/>
    <w:rsid w:val="00214EA7"/>
    <w:pPr>
      <w:numPr>
        <w:ilvl w:val="3"/>
      </w:numPr>
      <w:tabs>
        <w:tab w:val="clear" w:pos="720"/>
        <w:tab w:val="num" w:pos="420"/>
      </w:tabs>
    </w:pPr>
    <w:rPr>
      <w:bCs/>
    </w:rPr>
  </w:style>
  <w:style w:type="paragraph" w:customStyle="1" w:styleId="1111">
    <w:name w:val="П.1.1.1.1"/>
    <w:basedOn w:val="11"/>
    <w:next w:val="a3"/>
    <w:qFormat/>
    <w:rsid w:val="00214EA7"/>
    <w:pPr>
      <w:numPr>
        <w:ilvl w:val="4"/>
      </w:numPr>
      <w:tabs>
        <w:tab w:val="clear" w:pos="1080"/>
        <w:tab w:val="num" w:pos="420"/>
      </w:tabs>
    </w:pPr>
    <w:rPr>
      <w:bCs/>
    </w:rPr>
  </w:style>
  <w:style w:type="paragraph" w:customStyle="1" w:styleId="11111">
    <w:name w:val="П.1.1.1.1.1"/>
    <w:basedOn w:val="11"/>
    <w:next w:val="1111"/>
    <w:qFormat/>
    <w:rsid w:val="00214EA7"/>
    <w:pPr>
      <w:numPr>
        <w:ilvl w:val="5"/>
      </w:numPr>
      <w:tabs>
        <w:tab w:val="clear" w:pos="1080"/>
        <w:tab w:val="num" w:pos="420"/>
      </w:tabs>
    </w:pPr>
    <w:rPr>
      <w:bCs/>
    </w:rPr>
  </w:style>
  <w:style w:type="paragraph" w:customStyle="1" w:styleId="a0">
    <w:name w:val="П.глава"/>
    <w:basedOn w:val="a8"/>
    <w:next w:val="11"/>
    <w:qFormat/>
    <w:rsid w:val="00214EA7"/>
    <w:pPr>
      <w:keepNext/>
      <w:numPr>
        <w:numId w:val="29"/>
      </w:numPr>
      <w:tabs>
        <w:tab w:val="left" w:pos="1701"/>
      </w:tabs>
      <w:spacing w:before="240" w:after="240"/>
      <w:ind w:right="-6"/>
      <w:jc w:val="center"/>
    </w:pPr>
    <w:rPr>
      <w:rFonts w:ascii="Calibri" w:eastAsia="Times New Roman" w:hAnsi="Calibri" w:cs="Times New Roman"/>
      <w:b/>
      <w:bCs/>
      <w:color w:val="auto"/>
      <w:lang w:val="ru-RU" w:eastAsia="en-US"/>
    </w:rPr>
  </w:style>
  <w:style w:type="paragraph" w:styleId="af7">
    <w:name w:val="footer"/>
    <w:basedOn w:val="a3"/>
    <w:link w:val="af8"/>
    <w:uiPriority w:val="99"/>
    <w:unhideWhenUsed/>
    <w:rsid w:val="00214EA7"/>
    <w:pPr>
      <w:tabs>
        <w:tab w:val="center" w:pos="4677"/>
        <w:tab w:val="right" w:pos="9355"/>
      </w:tabs>
    </w:pPr>
    <w:rPr>
      <w:rFonts w:ascii="Calibri" w:eastAsia="Calibri" w:hAnsi="Calibri" w:cs="Times New Roman"/>
      <w:color w:val="auto"/>
      <w:sz w:val="22"/>
      <w:szCs w:val="22"/>
      <w:lang w:val="ru-RU" w:eastAsia="en-US"/>
    </w:rPr>
  </w:style>
  <w:style w:type="character" w:customStyle="1" w:styleId="af8">
    <w:name w:val="Нижний колонтитул Знак"/>
    <w:basedOn w:val="a4"/>
    <w:link w:val="af7"/>
    <w:uiPriority w:val="99"/>
    <w:rsid w:val="00214EA7"/>
    <w:rPr>
      <w:rFonts w:ascii="Calibri" w:eastAsia="Calibri" w:hAnsi="Calibri" w:cs="Times New Roman"/>
    </w:rPr>
  </w:style>
  <w:style w:type="table" w:customStyle="1" w:styleId="60">
    <w:name w:val="Сетка таблицы6"/>
    <w:basedOn w:val="a5"/>
    <w:next w:val="ae"/>
    <w:uiPriority w:val="39"/>
    <w:rsid w:val="00214EA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9">
    <w:name w:val="Font Style19"/>
    <w:rsid w:val="00214EA7"/>
    <w:rPr>
      <w:rFonts w:ascii="Times New Roman" w:hAnsi="Times New Roman" w:cs="Times New Roman"/>
      <w:sz w:val="24"/>
      <w:szCs w:val="24"/>
    </w:rPr>
  </w:style>
  <w:style w:type="numbering" w:customStyle="1" w:styleId="31">
    <w:name w:val="Стиль31"/>
    <w:uiPriority w:val="99"/>
    <w:rsid w:val="00214EA7"/>
    <w:pPr>
      <w:numPr>
        <w:numId w:val="30"/>
      </w:numPr>
    </w:pPr>
  </w:style>
  <w:style w:type="paragraph" w:customStyle="1" w:styleId="Iauiue">
    <w:name w:val="Iau?iue"/>
    <w:uiPriority w:val="99"/>
    <w:rsid w:val="00214EA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ru-RU"/>
    </w:rPr>
  </w:style>
  <w:style w:type="numbering" w:customStyle="1" w:styleId="311">
    <w:name w:val="Стиль311"/>
    <w:uiPriority w:val="99"/>
    <w:rsid w:val="00214EA7"/>
  </w:style>
  <w:style w:type="table" w:customStyle="1" w:styleId="112">
    <w:name w:val="Сетка таблицы11"/>
    <w:basedOn w:val="a5"/>
    <w:next w:val="ae"/>
    <w:uiPriority w:val="39"/>
    <w:rsid w:val="00214EA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annotation reference"/>
    <w:uiPriority w:val="99"/>
    <w:unhideWhenUsed/>
    <w:rsid w:val="00214EA7"/>
    <w:rPr>
      <w:sz w:val="16"/>
      <w:szCs w:val="16"/>
    </w:rPr>
  </w:style>
  <w:style w:type="paragraph" w:styleId="afa">
    <w:name w:val="annotation text"/>
    <w:basedOn w:val="a3"/>
    <w:link w:val="afb"/>
    <w:uiPriority w:val="99"/>
    <w:unhideWhenUsed/>
    <w:qFormat/>
    <w:rsid w:val="00214EA7"/>
    <w:pPr>
      <w:spacing w:after="160"/>
    </w:pPr>
    <w:rPr>
      <w:rFonts w:ascii="Calibri" w:eastAsia="Calibri" w:hAnsi="Calibri" w:cs="Times New Roman"/>
      <w:color w:val="auto"/>
      <w:sz w:val="20"/>
      <w:szCs w:val="20"/>
      <w:lang w:val="ru-RU" w:eastAsia="en-US"/>
    </w:rPr>
  </w:style>
  <w:style w:type="character" w:customStyle="1" w:styleId="afb">
    <w:name w:val="Текст примечания Знак"/>
    <w:basedOn w:val="a4"/>
    <w:link w:val="afa"/>
    <w:uiPriority w:val="99"/>
    <w:rsid w:val="00214EA7"/>
    <w:rPr>
      <w:rFonts w:ascii="Calibri" w:eastAsia="Calibri" w:hAnsi="Calibri" w:cs="Times New Roman"/>
      <w:sz w:val="20"/>
      <w:szCs w:val="20"/>
    </w:rPr>
  </w:style>
  <w:style w:type="paragraph" w:styleId="afc">
    <w:name w:val="annotation subject"/>
    <w:basedOn w:val="afa"/>
    <w:next w:val="afa"/>
    <w:link w:val="afd"/>
    <w:unhideWhenUsed/>
    <w:rsid w:val="00214EA7"/>
    <w:rPr>
      <w:b/>
      <w:bCs/>
    </w:rPr>
  </w:style>
  <w:style w:type="character" w:customStyle="1" w:styleId="afd">
    <w:name w:val="Тема примечания Знак"/>
    <w:basedOn w:val="afb"/>
    <w:link w:val="afc"/>
    <w:rsid w:val="00214EA7"/>
    <w:rPr>
      <w:rFonts w:ascii="Calibri" w:eastAsia="Calibri" w:hAnsi="Calibri" w:cs="Times New Roman"/>
      <w:b/>
      <w:bCs/>
      <w:sz w:val="20"/>
      <w:szCs w:val="20"/>
    </w:rPr>
  </w:style>
  <w:style w:type="paragraph" w:customStyle="1" w:styleId="PTParagraph">
    <w:name w:val="PT_Paragraph"/>
    <w:link w:val="PTParagraph0"/>
    <w:qFormat/>
    <w:rsid w:val="00214EA7"/>
    <w:pPr>
      <w:suppressAutoHyphens/>
      <w:spacing w:before="120" w:after="120" w:line="240" w:lineRule="auto"/>
      <w:ind w:firstLine="720"/>
      <w:jc w:val="both"/>
    </w:pPr>
    <w:rPr>
      <w:rFonts w:ascii="Tahoma" w:eastAsia="Times New Roman" w:hAnsi="Tahoma" w:cs="Times New Roman"/>
      <w:lang w:eastAsia="ru-RU"/>
    </w:rPr>
  </w:style>
  <w:style w:type="character" w:customStyle="1" w:styleId="PTParagraph0">
    <w:name w:val="PT_Paragraph Знак"/>
    <w:link w:val="PTParagraph"/>
    <w:rsid w:val="00214EA7"/>
    <w:rPr>
      <w:rFonts w:ascii="Tahoma" w:eastAsia="Times New Roman" w:hAnsi="Tahoma" w:cs="Times New Roman"/>
      <w:lang w:eastAsia="ru-RU"/>
    </w:rPr>
  </w:style>
  <w:style w:type="paragraph" w:customStyle="1" w:styleId="TableParagraph">
    <w:name w:val="Table Paragraph"/>
    <w:basedOn w:val="a3"/>
    <w:uiPriority w:val="1"/>
    <w:qFormat/>
    <w:rsid w:val="00214EA7"/>
    <w:pPr>
      <w:widowControl w:val="0"/>
      <w:autoSpaceDE w:val="0"/>
      <w:autoSpaceDN w:val="0"/>
      <w:ind w:left="195"/>
    </w:pPr>
    <w:rPr>
      <w:rFonts w:ascii="Book Antiqua" w:eastAsia="Book Antiqua" w:hAnsi="Book Antiqua" w:cs="Book Antiqua"/>
      <w:color w:val="auto"/>
      <w:sz w:val="22"/>
      <w:szCs w:val="22"/>
      <w:lang w:val="ru-RU" w:bidi="ru-RU"/>
    </w:rPr>
  </w:style>
  <w:style w:type="paragraph" w:styleId="afe">
    <w:name w:val="Revision"/>
    <w:hidden/>
    <w:uiPriority w:val="99"/>
    <w:semiHidden/>
    <w:rsid w:val="00214EA7"/>
    <w:pPr>
      <w:spacing w:after="0" w:line="240" w:lineRule="auto"/>
    </w:pPr>
    <w:rPr>
      <w:rFonts w:ascii="Calibri" w:eastAsia="Calibri" w:hAnsi="Calibri" w:cs="Times New Roman"/>
    </w:rPr>
  </w:style>
  <w:style w:type="character" w:customStyle="1" w:styleId="UnresolvedMention">
    <w:name w:val="Unresolved Mention"/>
    <w:uiPriority w:val="99"/>
    <w:semiHidden/>
    <w:unhideWhenUsed/>
    <w:rsid w:val="00214EA7"/>
    <w:rPr>
      <w:color w:val="605E5C"/>
      <w:shd w:val="clear" w:color="auto" w:fill="E1DFDD"/>
    </w:rPr>
  </w:style>
  <w:style w:type="paragraph" w:customStyle="1" w:styleId="3">
    <w:name w:val="Основной текст уровня 3"/>
    <w:basedOn w:val="a3"/>
    <w:qFormat/>
    <w:rsid w:val="00214EA7"/>
    <w:pPr>
      <w:numPr>
        <w:ilvl w:val="3"/>
        <w:numId w:val="31"/>
      </w:numPr>
      <w:tabs>
        <w:tab w:val="left" w:pos="-219"/>
        <w:tab w:val="left" w:pos="576"/>
      </w:tabs>
      <w:spacing w:before="180" w:after="120"/>
      <w:outlineLvl w:val="1"/>
    </w:pPr>
    <w:rPr>
      <w:rFonts w:ascii="Times New Roman" w:eastAsia="Times New Roman" w:hAnsi="Times New Roman" w:cs="Times New Roman"/>
      <w:color w:val="auto"/>
      <w:lang w:val="ru-RU"/>
    </w:rPr>
  </w:style>
  <w:style w:type="paragraph" w:customStyle="1" w:styleId="4">
    <w:name w:val="Основной текст уровня 4"/>
    <w:basedOn w:val="a3"/>
    <w:qFormat/>
    <w:rsid w:val="00214EA7"/>
    <w:pPr>
      <w:numPr>
        <w:ilvl w:val="4"/>
        <w:numId w:val="31"/>
      </w:numPr>
      <w:tabs>
        <w:tab w:val="left" w:pos="-219"/>
        <w:tab w:val="left" w:pos="576"/>
      </w:tabs>
      <w:spacing w:before="180" w:after="120"/>
      <w:outlineLvl w:val="1"/>
    </w:pPr>
    <w:rPr>
      <w:rFonts w:ascii="Times New Roman" w:eastAsia="Times New Roman" w:hAnsi="Times New Roman" w:cs="Times New Roman"/>
      <w:color w:val="auto"/>
      <w:lang w:val="ru-RU"/>
    </w:rPr>
  </w:style>
  <w:style w:type="paragraph" w:customStyle="1" w:styleId="2">
    <w:name w:val="Заголовок уровня 2"/>
    <w:basedOn w:val="22"/>
    <w:link w:val="2a"/>
    <w:qFormat/>
    <w:rsid w:val="00214EA7"/>
    <w:pPr>
      <w:keepNext w:val="0"/>
      <w:widowControl w:val="0"/>
      <w:numPr>
        <w:ilvl w:val="1"/>
        <w:numId w:val="31"/>
      </w:numPr>
      <w:tabs>
        <w:tab w:val="clear" w:pos="-360"/>
        <w:tab w:val="left" w:pos="-219"/>
        <w:tab w:val="left" w:pos="0"/>
        <w:tab w:val="left" w:pos="576"/>
        <w:tab w:val="left" w:pos="2836"/>
      </w:tabs>
      <w:suppressAutoHyphens/>
      <w:autoSpaceDE w:val="0"/>
      <w:ind w:left="4253" w:hanging="360"/>
    </w:pPr>
    <w:rPr>
      <w:rFonts w:ascii="Times New Roman" w:hAnsi="Times New Roman"/>
      <w:i w:val="0"/>
      <w:lang w:eastAsia="ar-SA"/>
    </w:rPr>
  </w:style>
  <w:style w:type="paragraph" w:customStyle="1" w:styleId="1">
    <w:name w:val="Заголовок уровня 1"/>
    <w:basedOn w:val="12"/>
    <w:next w:val="2"/>
    <w:link w:val="18"/>
    <w:qFormat/>
    <w:rsid w:val="00214EA7"/>
    <w:pPr>
      <w:widowControl w:val="0"/>
      <w:numPr>
        <w:numId w:val="31"/>
      </w:numPr>
      <w:tabs>
        <w:tab w:val="clear" w:pos="1134"/>
        <w:tab w:val="clear" w:pos="2836"/>
        <w:tab w:val="left" w:pos="0"/>
        <w:tab w:val="left" w:pos="432"/>
      </w:tabs>
      <w:suppressAutoHyphens/>
      <w:autoSpaceDE w:val="0"/>
      <w:spacing w:after="120"/>
      <w:ind w:left="360"/>
      <w:jc w:val="center"/>
    </w:pPr>
    <w:rPr>
      <w:bCs/>
      <w:kern w:val="1"/>
      <w:sz w:val="28"/>
      <w:szCs w:val="26"/>
      <w:lang w:eastAsia="ar-SA"/>
    </w:rPr>
  </w:style>
  <w:style w:type="character" w:customStyle="1" w:styleId="18">
    <w:name w:val="Заголовок уровня 1 Знак"/>
    <w:link w:val="1"/>
    <w:rsid w:val="00214EA7"/>
    <w:rPr>
      <w:rFonts w:ascii="Times New Roman" w:eastAsia="Times New Roman" w:hAnsi="Times New Roman" w:cs="Times New Roman"/>
      <w:b/>
      <w:bCs/>
      <w:caps/>
      <w:kern w:val="1"/>
      <w:sz w:val="28"/>
      <w:szCs w:val="26"/>
      <w:lang w:eastAsia="ar-SA"/>
    </w:rPr>
  </w:style>
  <w:style w:type="paragraph" w:customStyle="1" w:styleId="20">
    <w:name w:val="Основной текст уровня 2"/>
    <w:basedOn w:val="a3"/>
    <w:next w:val="3"/>
    <w:qFormat/>
    <w:rsid w:val="00214EA7"/>
    <w:pPr>
      <w:numPr>
        <w:ilvl w:val="2"/>
        <w:numId w:val="31"/>
      </w:numPr>
      <w:tabs>
        <w:tab w:val="left" w:pos="-219"/>
        <w:tab w:val="left" w:pos="576"/>
      </w:tabs>
      <w:spacing w:before="180" w:after="60"/>
      <w:outlineLvl w:val="1"/>
    </w:pPr>
    <w:rPr>
      <w:rFonts w:ascii="Times New Roman" w:eastAsia="Times New Roman" w:hAnsi="Times New Roman" w:cs="Times New Roman"/>
      <w:color w:val="auto"/>
      <w:lang w:val="ru-RU"/>
    </w:rPr>
  </w:style>
  <w:style w:type="character" w:customStyle="1" w:styleId="2a">
    <w:name w:val="Заголовок уровня 2 Знак"/>
    <w:link w:val="2"/>
    <w:rsid w:val="00214EA7"/>
    <w:rPr>
      <w:rFonts w:ascii="Times New Roman" w:eastAsia="Times New Roman" w:hAnsi="Times New Roman" w:cs="Times New Roman"/>
      <w:b/>
      <w:bCs/>
      <w:iCs/>
      <w:sz w:val="28"/>
      <w:szCs w:val="28"/>
      <w:lang w:eastAsia="ar-SA"/>
    </w:rPr>
  </w:style>
  <w:style w:type="paragraph" w:customStyle="1" w:styleId="aff">
    <w:name w:val="_Список_марк"/>
    <w:link w:val="aff0"/>
    <w:uiPriority w:val="99"/>
    <w:rsid w:val="00214EA7"/>
    <w:pPr>
      <w:widowControl w:val="0"/>
      <w:tabs>
        <w:tab w:val="num" w:pos="1247"/>
      </w:tabs>
      <w:adjustRightInd w:val="0"/>
      <w:spacing w:after="0" w:line="360" w:lineRule="auto"/>
      <w:ind w:left="1247" w:hanging="396"/>
      <w:jc w:val="both"/>
      <w:textAlignment w:val="baseline"/>
    </w:pPr>
    <w:rPr>
      <w:rFonts w:ascii="Times New Roman" w:eastAsia="Times New Roman" w:hAnsi="Times New Roman" w:cs="Times New Roman"/>
      <w:sz w:val="24"/>
      <w:szCs w:val="20"/>
      <w:lang w:eastAsia="ru-RU"/>
    </w:rPr>
  </w:style>
  <w:style w:type="character" w:customStyle="1" w:styleId="aff0">
    <w:name w:val="_Список_марк Знак"/>
    <w:link w:val="aff"/>
    <w:uiPriority w:val="99"/>
    <w:rsid w:val="00214EA7"/>
    <w:rPr>
      <w:rFonts w:ascii="Times New Roman" w:eastAsia="Times New Roman" w:hAnsi="Times New Roman" w:cs="Times New Roman"/>
      <w:sz w:val="24"/>
      <w:szCs w:val="20"/>
      <w:lang w:eastAsia="ru-RU"/>
    </w:rPr>
  </w:style>
  <w:style w:type="paragraph" w:styleId="aff1">
    <w:name w:val="Normal (Web)"/>
    <w:basedOn w:val="a3"/>
    <w:uiPriority w:val="99"/>
    <w:rsid w:val="00214EA7"/>
    <w:pPr>
      <w:spacing w:before="100" w:beforeAutospacing="1" w:after="100" w:afterAutospacing="1"/>
    </w:pPr>
    <w:rPr>
      <w:rFonts w:ascii="Times New Roman" w:eastAsia="Times New Roman" w:hAnsi="Times New Roman" w:cs="Times New Roman"/>
      <w:color w:val="auto"/>
      <w:lang w:val="ru-RU"/>
    </w:rPr>
  </w:style>
  <w:style w:type="paragraph" w:customStyle="1" w:styleId="-0">
    <w:name w:val="РОСТ - Исполнитель"/>
    <w:basedOn w:val="aff2"/>
    <w:qFormat/>
    <w:rsid w:val="00214EA7"/>
    <w:pPr>
      <w:widowControl w:val="0"/>
      <w:spacing w:after="0" w:line="240" w:lineRule="auto"/>
      <w:jc w:val="both"/>
    </w:pPr>
    <w:rPr>
      <w:rFonts w:ascii="CharterCTT" w:eastAsia="Times New Roman" w:hAnsi="CharterCTT"/>
      <w:spacing w:val="-4"/>
      <w:sz w:val="18"/>
      <w:szCs w:val="18"/>
    </w:rPr>
  </w:style>
  <w:style w:type="paragraph" w:styleId="aff2">
    <w:name w:val="Body Text"/>
    <w:basedOn w:val="a3"/>
    <w:link w:val="aff3"/>
    <w:unhideWhenUsed/>
    <w:rsid w:val="00214EA7"/>
    <w:pPr>
      <w:spacing w:after="120" w:line="259" w:lineRule="auto"/>
    </w:pPr>
    <w:rPr>
      <w:rFonts w:ascii="Calibri" w:eastAsia="Calibri" w:hAnsi="Calibri" w:cs="Times New Roman"/>
      <w:color w:val="auto"/>
      <w:sz w:val="22"/>
      <w:szCs w:val="22"/>
      <w:lang w:val="ru-RU"/>
    </w:rPr>
  </w:style>
  <w:style w:type="character" w:customStyle="1" w:styleId="aff3">
    <w:name w:val="Основной текст Знак"/>
    <w:basedOn w:val="a4"/>
    <w:link w:val="aff2"/>
    <w:rsid w:val="00214EA7"/>
    <w:rPr>
      <w:rFonts w:ascii="Calibri" w:eastAsia="Calibri" w:hAnsi="Calibri" w:cs="Times New Roman"/>
      <w:lang w:eastAsia="ru-RU"/>
    </w:rPr>
  </w:style>
  <w:style w:type="table" w:customStyle="1" w:styleId="210">
    <w:name w:val="Сетка таблицы21"/>
    <w:basedOn w:val="a5"/>
    <w:next w:val="ae"/>
    <w:uiPriority w:val="39"/>
    <w:rsid w:val="00214EA7"/>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2">
    <w:name w:val="Стиль32"/>
    <w:uiPriority w:val="99"/>
    <w:rsid w:val="00214EA7"/>
    <w:pPr>
      <w:numPr>
        <w:numId w:val="24"/>
      </w:numPr>
    </w:pPr>
  </w:style>
  <w:style w:type="table" w:customStyle="1" w:styleId="120">
    <w:name w:val="Сетка таблицы12"/>
    <w:basedOn w:val="a5"/>
    <w:next w:val="ae"/>
    <w:uiPriority w:val="39"/>
    <w:rsid w:val="00EB1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Заголовок разделов"/>
    <w:basedOn w:val="12"/>
    <w:link w:val="aff4"/>
    <w:qFormat/>
    <w:rsid w:val="00EB1F0D"/>
    <w:pPr>
      <w:numPr>
        <w:numId w:val="32"/>
      </w:numPr>
      <w:tabs>
        <w:tab w:val="clear" w:pos="1134"/>
        <w:tab w:val="left" w:pos="284"/>
      </w:tabs>
      <w:spacing w:before="0" w:after="120"/>
      <w:jc w:val="center"/>
    </w:pPr>
    <w:rPr>
      <w:caps w:val="0"/>
      <w:szCs w:val="20"/>
    </w:rPr>
  </w:style>
  <w:style w:type="character" w:customStyle="1" w:styleId="35">
    <w:name w:val="Заголовок 3 Знак"/>
    <w:basedOn w:val="a4"/>
    <w:link w:val="34"/>
    <w:rsid w:val="00802E67"/>
    <w:rPr>
      <w:rFonts w:ascii="Times New Roman" w:eastAsia="Times New Roman" w:hAnsi="Times New Roman" w:cs="Times New Roman"/>
      <w:b/>
      <w:sz w:val="24"/>
      <w:szCs w:val="20"/>
      <w:lang w:eastAsia="ru-RU"/>
    </w:rPr>
  </w:style>
  <w:style w:type="character" w:customStyle="1" w:styleId="50">
    <w:name w:val="Заголовок 5 Знак"/>
    <w:basedOn w:val="a4"/>
    <w:link w:val="5"/>
    <w:rsid w:val="00802E67"/>
    <w:rPr>
      <w:rFonts w:ascii="Times New Roman" w:eastAsia="Times New Roman" w:hAnsi="Times New Roman" w:cs="Times New Roman"/>
      <w:sz w:val="24"/>
      <w:szCs w:val="20"/>
      <w:lang w:eastAsia="ru-RU"/>
    </w:rPr>
  </w:style>
  <w:style w:type="numbering" w:customStyle="1" w:styleId="39">
    <w:name w:val="Нет списка3"/>
    <w:next w:val="a6"/>
    <w:uiPriority w:val="99"/>
    <w:semiHidden/>
    <w:unhideWhenUsed/>
    <w:rsid w:val="00802E67"/>
  </w:style>
  <w:style w:type="numbering" w:customStyle="1" w:styleId="113">
    <w:name w:val="Нет списка11"/>
    <w:next w:val="a6"/>
    <w:uiPriority w:val="99"/>
    <w:semiHidden/>
    <w:unhideWhenUsed/>
    <w:rsid w:val="00802E67"/>
  </w:style>
  <w:style w:type="character" w:styleId="aff5">
    <w:name w:val="page number"/>
    <w:basedOn w:val="a4"/>
    <w:rsid w:val="00802E67"/>
  </w:style>
  <w:style w:type="paragraph" w:customStyle="1" w:styleId="3a">
    <w:name w:val="Обычный3"/>
    <w:rsid w:val="00802E67"/>
    <w:pPr>
      <w:autoSpaceDE w:val="0"/>
      <w:autoSpaceDN w:val="0"/>
      <w:spacing w:after="0" w:line="240" w:lineRule="auto"/>
    </w:pPr>
    <w:rPr>
      <w:rFonts w:ascii="Times New Roman" w:eastAsia="Times New Roman" w:hAnsi="Times New Roman" w:cs="Times New Roman"/>
      <w:sz w:val="20"/>
      <w:szCs w:val="20"/>
    </w:rPr>
  </w:style>
  <w:style w:type="paragraph" w:customStyle="1" w:styleId="annouchka">
    <w:name w:val="annouchka"/>
    <w:basedOn w:val="a3"/>
    <w:rsid w:val="00802E67"/>
    <w:pPr>
      <w:autoSpaceDE w:val="0"/>
      <w:autoSpaceDN w:val="0"/>
    </w:pPr>
    <w:rPr>
      <w:rFonts w:ascii="NTHarmonica" w:eastAsia="Times New Roman" w:hAnsi="NTHarmonica" w:cs="Times New Roman"/>
      <w:color w:val="auto"/>
      <w:sz w:val="20"/>
      <w:lang w:val="en-GB" w:eastAsia="en-US"/>
    </w:rPr>
  </w:style>
  <w:style w:type="paragraph" w:customStyle="1" w:styleId="aff6">
    <w:name w:val="Îáû÷íûé"/>
    <w:rsid w:val="00802E67"/>
    <w:pPr>
      <w:spacing w:after="0" w:line="240" w:lineRule="auto"/>
    </w:pPr>
    <w:rPr>
      <w:rFonts w:ascii="Times New Roman" w:eastAsia="Times New Roman" w:hAnsi="Times New Roman" w:cs="Times New Roman"/>
      <w:sz w:val="20"/>
      <w:szCs w:val="20"/>
    </w:rPr>
  </w:style>
  <w:style w:type="paragraph" w:styleId="a">
    <w:name w:val="List Number"/>
    <w:basedOn w:val="a3"/>
    <w:rsid w:val="00802E67"/>
    <w:pPr>
      <w:numPr>
        <w:numId w:val="61"/>
      </w:numPr>
    </w:pPr>
    <w:rPr>
      <w:rFonts w:ascii="Times New Roman" w:eastAsia="Times New Roman" w:hAnsi="Times New Roman" w:cs="Times New Roman"/>
      <w:color w:val="auto"/>
      <w:szCs w:val="20"/>
      <w:lang w:val="en-US"/>
    </w:rPr>
  </w:style>
  <w:style w:type="paragraph" w:styleId="2b">
    <w:name w:val="Body Text 2"/>
    <w:basedOn w:val="a3"/>
    <w:link w:val="2c"/>
    <w:rsid w:val="00802E67"/>
    <w:pPr>
      <w:ind w:right="288"/>
      <w:jc w:val="both"/>
    </w:pPr>
    <w:rPr>
      <w:rFonts w:ascii="Arial CYR" w:eastAsia="Times New Roman" w:hAnsi="Arial CYR" w:cs="Times New Roman"/>
      <w:color w:val="auto"/>
      <w:szCs w:val="20"/>
      <w:lang w:val="ru-RU"/>
    </w:rPr>
  </w:style>
  <w:style w:type="character" w:customStyle="1" w:styleId="2c">
    <w:name w:val="Основной текст 2 Знак"/>
    <w:basedOn w:val="a4"/>
    <w:link w:val="2b"/>
    <w:rsid w:val="00802E67"/>
    <w:rPr>
      <w:rFonts w:ascii="Arial CYR" w:eastAsia="Times New Roman" w:hAnsi="Arial CYR" w:cs="Times New Roman"/>
      <w:sz w:val="24"/>
      <w:szCs w:val="20"/>
      <w:lang w:eastAsia="ru-RU"/>
    </w:rPr>
  </w:style>
  <w:style w:type="paragraph" w:customStyle="1" w:styleId="L1">
    <w:name w:val="L1"/>
    <w:basedOn w:val="a3"/>
    <w:rsid w:val="00802E67"/>
    <w:pPr>
      <w:keepNext/>
      <w:numPr>
        <w:numId w:val="62"/>
      </w:numPr>
      <w:spacing w:after="240"/>
      <w:jc w:val="both"/>
      <w:outlineLvl w:val="0"/>
    </w:pPr>
    <w:rPr>
      <w:rFonts w:ascii="Times New Roman" w:eastAsia="Times New Roman" w:hAnsi="Times New Roman" w:cs="Times New Roman"/>
      <w:b/>
      <w:color w:val="auto"/>
      <w:szCs w:val="20"/>
      <w:u w:val="single"/>
      <w:lang w:val="en-GB" w:eastAsia="en-GB"/>
    </w:rPr>
  </w:style>
  <w:style w:type="paragraph" w:customStyle="1" w:styleId="L2">
    <w:name w:val="L2"/>
    <w:basedOn w:val="a3"/>
    <w:rsid w:val="00802E67"/>
    <w:pPr>
      <w:numPr>
        <w:ilvl w:val="1"/>
        <w:numId w:val="62"/>
      </w:numPr>
      <w:spacing w:after="240"/>
      <w:jc w:val="both"/>
      <w:outlineLvl w:val="1"/>
    </w:pPr>
    <w:rPr>
      <w:rFonts w:ascii="Times New Roman" w:eastAsia="Times New Roman" w:hAnsi="Times New Roman" w:cs="Times New Roman"/>
      <w:color w:val="auto"/>
      <w:szCs w:val="20"/>
      <w:lang w:val="en-GB" w:eastAsia="en-GB"/>
    </w:rPr>
  </w:style>
  <w:style w:type="paragraph" w:customStyle="1" w:styleId="L3">
    <w:name w:val="L3"/>
    <w:basedOn w:val="a3"/>
    <w:rsid w:val="00802E67"/>
    <w:pPr>
      <w:numPr>
        <w:ilvl w:val="2"/>
        <w:numId w:val="62"/>
      </w:numPr>
      <w:spacing w:after="240"/>
      <w:jc w:val="both"/>
      <w:outlineLvl w:val="2"/>
    </w:pPr>
    <w:rPr>
      <w:rFonts w:ascii="Times New Roman" w:eastAsia="Times New Roman" w:hAnsi="Times New Roman" w:cs="Times New Roman"/>
      <w:color w:val="auto"/>
      <w:szCs w:val="20"/>
      <w:lang w:val="en-GB" w:eastAsia="en-GB"/>
    </w:rPr>
  </w:style>
  <w:style w:type="paragraph" w:customStyle="1" w:styleId="L4">
    <w:name w:val="L4"/>
    <w:basedOn w:val="a3"/>
    <w:rsid w:val="00802E67"/>
    <w:pPr>
      <w:numPr>
        <w:ilvl w:val="3"/>
        <w:numId w:val="62"/>
      </w:numPr>
      <w:spacing w:after="240"/>
      <w:jc w:val="both"/>
      <w:outlineLvl w:val="3"/>
    </w:pPr>
    <w:rPr>
      <w:rFonts w:ascii="Times New Roman" w:eastAsia="Times New Roman" w:hAnsi="Times New Roman" w:cs="Times New Roman"/>
      <w:color w:val="auto"/>
      <w:szCs w:val="20"/>
      <w:lang w:val="en-GB" w:eastAsia="en-GB"/>
    </w:rPr>
  </w:style>
  <w:style w:type="paragraph" w:customStyle="1" w:styleId="L5">
    <w:name w:val="L5"/>
    <w:basedOn w:val="a3"/>
    <w:rsid w:val="00802E67"/>
    <w:pPr>
      <w:numPr>
        <w:ilvl w:val="4"/>
        <w:numId w:val="62"/>
      </w:numPr>
      <w:spacing w:after="240"/>
      <w:jc w:val="both"/>
      <w:outlineLvl w:val="4"/>
    </w:pPr>
    <w:rPr>
      <w:rFonts w:ascii="Times New Roman" w:eastAsia="Times New Roman" w:hAnsi="Times New Roman" w:cs="Times New Roman"/>
      <w:color w:val="auto"/>
      <w:szCs w:val="20"/>
      <w:lang w:val="en-GB" w:eastAsia="en-GB"/>
    </w:rPr>
  </w:style>
  <w:style w:type="paragraph" w:customStyle="1" w:styleId="L6">
    <w:name w:val="L6"/>
    <w:basedOn w:val="a3"/>
    <w:rsid w:val="00802E67"/>
    <w:pPr>
      <w:numPr>
        <w:ilvl w:val="5"/>
        <w:numId w:val="62"/>
      </w:numPr>
      <w:tabs>
        <w:tab w:val="left" w:pos="4253"/>
      </w:tabs>
      <w:spacing w:after="240"/>
      <w:jc w:val="both"/>
      <w:outlineLvl w:val="5"/>
    </w:pPr>
    <w:rPr>
      <w:rFonts w:ascii="Times New Roman" w:eastAsia="Times New Roman" w:hAnsi="Times New Roman" w:cs="Times New Roman"/>
      <w:color w:val="auto"/>
      <w:szCs w:val="20"/>
      <w:lang w:val="en-GB" w:eastAsia="en-GB"/>
    </w:rPr>
  </w:style>
  <w:style w:type="paragraph" w:customStyle="1" w:styleId="L7">
    <w:name w:val="L7"/>
    <w:basedOn w:val="a3"/>
    <w:rsid w:val="00802E67"/>
    <w:pPr>
      <w:numPr>
        <w:ilvl w:val="6"/>
        <w:numId w:val="62"/>
      </w:numPr>
      <w:spacing w:after="240"/>
      <w:jc w:val="both"/>
      <w:outlineLvl w:val="6"/>
    </w:pPr>
    <w:rPr>
      <w:rFonts w:ascii="Times New Roman" w:eastAsia="Times New Roman" w:hAnsi="Times New Roman" w:cs="Times New Roman"/>
      <w:color w:val="auto"/>
      <w:szCs w:val="20"/>
      <w:lang w:val="en-GB" w:eastAsia="en-GB"/>
    </w:rPr>
  </w:style>
  <w:style w:type="table" w:customStyle="1" w:styleId="7">
    <w:name w:val="Сетка таблицы7"/>
    <w:basedOn w:val="a5"/>
    <w:next w:val="ae"/>
    <w:rsid w:val="00802E6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5"/>
    <w:next w:val="ae"/>
    <w:uiPriority w:val="39"/>
    <w:rsid w:val="00802E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Line">
    <w:name w:val="RedLine"/>
    <w:basedOn w:val="a3"/>
    <w:link w:val="RedLineChar1"/>
    <w:qFormat/>
    <w:rsid w:val="00802E67"/>
    <w:pPr>
      <w:spacing w:before="60" w:after="240"/>
      <w:ind w:firstLine="567"/>
      <w:jc w:val="both"/>
    </w:pPr>
    <w:rPr>
      <w:rFonts w:ascii="Arial" w:eastAsia="Times New Roman" w:hAnsi="Arial" w:cs="Times New Roman"/>
      <w:color w:val="auto"/>
      <w:sz w:val="22"/>
      <w:szCs w:val="20"/>
      <w:lang w:val="x-none" w:eastAsia="en-US"/>
    </w:rPr>
  </w:style>
  <w:style w:type="character" w:customStyle="1" w:styleId="RedLineChar1">
    <w:name w:val="RedLine Char1"/>
    <w:link w:val="RedLine"/>
    <w:rsid w:val="00802E67"/>
    <w:rPr>
      <w:rFonts w:ascii="Arial" w:eastAsia="Times New Roman" w:hAnsi="Arial" w:cs="Times New Roman"/>
      <w:szCs w:val="20"/>
      <w:lang w:val="x-none"/>
    </w:rPr>
  </w:style>
  <w:style w:type="paragraph" w:styleId="2d">
    <w:name w:val="Body Text Indent 2"/>
    <w:basedOn w:val="a3"/>
    <w:link w:val="2e"/>
    <w:semiHidden/>
    <w:unhideWhenUsed/>
    <w:rsid w:val="00802E67"/>
    <w:pPr>
      <w:spacing w:after="120" w:line="480" w:lineRule="auto"/>
      <w:ind w:left="283"/>
    </w:pPr>
    <w:rPr>
      <w:rFonts w:ascii="Times New Roman" w:eastAsia="Times New Roman" w:hAnsi="Times New Roman" w:cs="Times New Roman"/>
      <w:color w:val="auto"/>
      <w:sz w:val="20"/>
      <w:szCs w:val="20"/>
      <w:lang w:val="ru-RU"/>
    </w:rPr>
  </w:style>
  <w:style w:type="character" w:customStyle="1" w:styleId="2e">
    <w:name w:val="Основной текст с отступом 2 Знак"/>
    <w:basedOn w:val="a4"/>
    <w:link w:val="2d"/>
    <w:semiHidden/>
    <w:rsid w:val="00802E67"/>
    <w:rPr>
      <w:rFonts w:ascii="Times New Roman" w:eastAsia="Times New Roman" w:hAnsi="Times New Roman" w:cs="Times New Roman"/>
      <w:sz w:val="20"/>
      <w:szCs w:val="20"/>
      <w:lang w:eastAsia="ru-RU"/>
    </w:rPr>
  </w:style>
  <w:style w:type="character" w:customStyle="1" w:styleId="-1">
    <w:name w:val="Цветной список - Акцент 1 Знак"/>
    <w:link w:val="-10"/>
    <w:uiPriority w:val="99"/>
    <w:locked/>
    <w:rsid w:val="00802E67"/>
    <w:rPr>
      <w:sz w:val="24"/>
      <w:szCs w:val="24"/>
      <w:lang w:val="x-none" w:eastAsia="x-none"/>
    </w:rPr>
  </w:style>
  <w:style w:type="paragraph" w:customStyle="1" w:styleId="aff7">
    <w:name w:val="_Основной_текст"/>
    <w:link w:val="aff8"/>
    <w:rsid w:val="00802E67"/>
    <w:pPr>
      <w:widowControl w:val="0"/>
      <w:tabs>
        <w:tab w:val="left" w:pos="851"/>
      </w:tabs>
      <w:adjustRightInd w:val="0"/>
      <w:spacing w:before="60" w:after="60" w:line="360" w:lineRule="auto"/>
      <w:ind w:firstLine="851"/>
      <w:jc w:val="both"/>
      <w:textAlignment w:val="baseline"/>
    </w:pPr>
    <w:rPr>
      <w:rFonts w:ascii="Times New Roman" w:eastAsia="Times New Roman" w:hAnsi="Times New Roman" w:cs="Times New Roman"/>
      <w:sz w:val="24"/>
      <w:szCs w:val="24"/>
      <w:lang w:eastAsia="ru-RU"/>
    </w:rPr>
  </w:style>
  <w:style w:type="character" w:customStyle="1" w:styleId="aff8">
    <w:name w:val="_Основной_текст Знак"/>
    <w:link w:val="aff7"/>
    <w:rsid w:val="00802E67"/>
    <w:rPr>
      <w:rFonts w:ascii="Times New Roman" w:eastAsia="Times New Roman" w:hAnsi="Times New Roman" w:cs="Times New Roman"/>
      <w:sz w:val="24"/>
      <w:szCs w:val="24"/>
      <w:lang w:eastAsia="ru-RU"/>
    </w:rPr>
  </w:style>
  <w:style w:type="paragraph" w:styleId="aff9">
    <w:name w:val="caption"/>
    <w:aliases w:val="Название объекта Знак,Название объекта Знак1 Знак,Название объекта Знак Знак Знак, Знак Знак Знак Знак, Знак Знак1 Знак,Название объекта Знак1,Название объекта Знак Знак, Знак Знак Знак, Знак Знак1,Название объекта Знак2 Знак,Знак Знак1"/>
    <w:basedOn w:val="a3"/>
    <w:next w:val="a3"/>
    <w:link w:val="2f"/>
    <w:qFormat/>
    <w:rsid w:val="00802E67"/>
    <w:pPr>
      <w:widowControl w:val="0"/>
      <w:tabs>
        <w:tab w:val="left" w:pos="851"/>
      </w:tabs>
      <w:adjustRightInd w:val="0"/>
      <w:spacing w:before="120" w:after="120" w:line="360" w:lineRule="atLeast"/>
      <w:ind w:left="851"/>
      <w:jc w:val="both"/>
      <w:textAlignment w:val="baseline"/>
    </w:pPr>
    <w:rPr>
      <w:rFonts w:ascii="Times New Roman" w:eastAsia="Times New Roman" w:hAnsi="Times New Roman" w:cs="Times New Roman"/>
      <w:b/>
      <w:snapToGrid w:val="0"/>
      <w:color w:val="auto"/>
      <w:lang w:val="x-none" w:eastAsia="x-none"/>
    </w:rPr>
  </w:style>
  <w:style w:type="paragraph" w:customStyle="1" w:styleId="affa">
    <w:name w:val="_НазвСтолбца"/>
    <w:basedOn w:val="a3"/>
    <w:rsid w:val="00802E67"/>
    <w:pPr>
      <w:spacing w:before="40" w:after="40"/>
      <w:jc w:val="center"/>
    </w:pPr>
    <w:rPr>
      <w:rFonts w:ascii="Times New Roman" w:eastAsia="Times New Roman" w:hAnsi="Times New Roman" w:cs="Times New Roman"/>
      <w:b/>
      <w:bCs/>
      <w:color w:val="auto"/>
      <w:sz w:val="20"/>
      <w:szCs w:val="20"/>
      <w:lang w:val="ru-RU"/>
    </w:rPr>
  </w:style>
  <w:style w:type="paragraph" w:customStyle="1" w:styleId="affb">
    <w:name w:val="ГС_Основной_текст"/>
    <w:link w:val="affc"/>
    <w:uiPriority w:val="99"/>
    <w:qFormat/>
    <w:rsid w:val="00802E67"/>
    <w:pPr>
      <w:tabs>
        <w:tab w:val="left" w:pos="851"/>
      </w:tabs>
      <w:spacing w:before="60" w:after="60" w:line="288" w:lineRule="auto"/>
      <w:ind w:firstLine="851"/>
      <w:jc w:val="both"/>
    </w:pPr>
    <w:rPr>
      <w:rFonts w:ascii="Times New Roman" w:eastAsia="Times New Roman" w:hAnsi="Times New Roman" w:cs="Times New Roman"/>
      <w:snapToGrid w:val="0"/>
      <w:sz w:val="24"/>
      <w:szCs w:val="24"/>
      <w:lang w:eastAsia="ru-RU"/>
    </w:rPr>
  </w:style>
  <w:style w:type="character" w:customStyle="1" w:styleId="affc">
    <w:name w:val="ГС_Основной_текст Знак"/>
    <w:link w:val="affb"/>
    <w:uiPriority w:val="99"/>
    <w:rsid w:val="00802E67"/>
    <w:rPr>
      <w:rFonts w:ascii="Times New Roman" w:eastAsia="Times New Roman" w:hAnsi="Times New Roman" w:cs="Times New Roman"/>
      <w:snapToGrid w:val="0"/>
      <w:sz w:val="24"/>
      <w:szCs w:val="24"/>
      <w:lang w:eastAsia="ru-RU"/>
    </w:rPr>
  </w:style>
  <w:style w:type="paragraph" w:customStyle="1" w:styleId="affd">
    <w:name w:val="ГС_ОснТекст_без_отступа"/>
    <w:basedOn w:val="affb"/>
    <w:next w:val="affb"/>
    <w:rsid w:val="00802E67"/>
  </w:style>
  <w:style w:type="paragraph" w:customStyle="1" w:styleId="affe">
    <w:name w:val="ГС_МелкийТекст"/>
    <w:link w:val="afff"/>
    <w:qFormat/>
    <w:rsid w:val="00802E67"/>
    <w:pPr>
      <w:spacing w:before="40" w:after="40" w:line="240" w:lineRule="auto"/>
    </w:pPr>
    <w:rPr>
      <w:rFonts w:ascii="Times New Roman" w:eastAsia="Times New Roman" w:hAnsi="Times New Roman" w:cs="Times New Roman"/>
      <w:sz w:val="20"/>
      <w:szCs w:val="20"/>
      <w:lang w:eastAsia="ru-RU"/>
    </w:rPr>
  </w:style>
  <w:style w:type="paragraph" w:customStyle="1" w:styleId="afff0">
    <w:name w:val="ГС_НазвСтолбца"/>
    <w:basedOn w:val="affe"/>
    <w:rsid w:val="00802E67"/>
  </w:style>
  <w:style w:type="paragraph" w:customStyle="1" w:styleId="a2">
    <w:name w:val="ГС_Список_МаркОтст"/>
    <w:link w:val="afff1"/>
    <w:qFormat/>
    <w:rsid w:val="00802E67"/>
    <w:pPr>
      <w:numPr>
        <w:numId w:val="63"/>
      </w:numPr>
      <w:tabs>
        <w:tab w:val="left" w:pos="851"/>
        <w:tab w:val="left" w:pos="1588"/>
        <w:tab w:val="left" w:pos="1985"/>
      </w:tabs>
      <w:spacing w:after="60" w:line="288" w:lineRule="auto"/>
      <w:jc w:val="both"/>
    </w:pPr>
    <w:rPr>
      <w:rFonts w:ascii="Times New Roman" w:eastAsia="Times New Roman" w:hAnsi="Times New Roman" w:cs="Times New Roman"/>
      <w:sz w:val="24"/>
      <w:szCs w:val="20"/>
      <w:lang w:eastAsia="ru-RU"/>
    </w:rPr>
  </w:style>
  <w:style w:type="character" w:customStyle="1" w:styleId="2f">
    <w:name w:val="Название объекта Знак2"/>
    <w:aliases w:val="Название объекта Знак Знак1,Название объекта Знак1 Знак Знак,Название объекта Знак Знак Знак Знак, Знак Знак Знак Знак Знак, Знак Знак1 Знак Знак,Название объекта Знак1 Знак1,Название объекта Знак Знак Знак1, Знак Знак Знак Знак1"/>
    <w:link w:val="aff9"/>
    <w:rsid w:val="00802E67"/>
    <w:rPr>
      <w:rFonts w:ascii="Times New Roman" w:eastAsia="Times New Roman" w:hAnsi="Times New Roman" w:cs="Times New Roman"/>
      <w:b/>
      <w:snapToGrid w:val="0"/>
      <w:sz w:val="24"/>
      <w:szCs w:val="24"/>
      <w:lang w:val="x-none" w:eastAsia="x-none"/>
    </w:rPr>
  </w:style>
  <w:style w:type="character" w:customStyle="1" w:styleId="afff">
    <w:name w:val="ГС_МелкийТекст Знак"/>
    <w:link w:val="affe"/>
    <w:rsid w:val="00802E67"/>
    <w:rPr>
      <w:rFonts w:ascii="Times New Roman" w:eastAsia="Times New Roman" w:hAnsi="Times New Roman" w:cs="Times New Roman"/>
      <w:sz w:val="20"/>
      <w:szCs w:val="20"/>
      <w:lang w:eastAsia="ru-RU"/>
    </w:rPr>
  </w:style>
  <w:style w:type="character" w:customStyle="1" w:styleId="afff1">
    <w:name w:val="ГС_Список_МаркОтст Знак"/>
    <w:link w:val="a2"/>
    <w:locked/>
    <w:rsid w:val="00802E67"/>
    <w:rPr>
      <w:rFonts w:ascii="Times New Roman" w:eastAsia="Times New Roman" w:hAnsi="Times New Roman" w:cs="Times New Roman"/>
      <w:sz w:val="24"/>
      <w:szCs w:val="20"/>
      <w:lang w:eastAsia="ru-RU"/>
    </w:rPr>
  </w:style>
  <w:style w:type="table" w:styleId="-10">
    <w:name w:val="Colorful List Accent 1"/>
    <w:basedOn w:val="a5"/>
    <w:link w:val="-1"/>
    <w:uiPriority w:val="99"/>
    <w:unhideWhenUsed/>
    <w:rsid w:val="00802E67"/>
    <w:pPr>
      <w:spacing w:after="0" w:line="240" w:lineRule="auto"/>
    </w:pPr>
    <w:rPr>
      <w:sz w:val="24"/>
      <w:szCs w:val="24"/>
      <w:lang w:val="x-none" w:eastAsia="x-none"/>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HTML">
    <w:name w:val="HTML Preformatted"/>
    <w:basedOn w:val="a3"/>
    <w:link w:val="HTML0"/>
    <w:rsid w:val="00802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Courier New"/>
      <w:color w:val="auto"/>
      <w:sz w:val="20"/>
      <w:szCs w:val="20"/>
      <w:lang w:val="ru-RU" w:eastAsia="ar-SA"/>
    </w:rPr>
  </w:style>
  <w:style w:type="character" w:customStyle="1" w:styleId="HTML0">
    <w:name w:val="Стандартный HTML Знак"/>
    <w:basedOn w:val="a4"/>
    <w:link w:val="HTML"/>
    <w:rsid w:val="00802E67"/>
    <w:rPr>
      <w:rFonts w:ascii="Courier New" w:eastAsia="Times New Roman" w:hAnsi="Courier New" w:cs="Courier New"/>
      <w:sz w:val="20"/>
      <w:szCs w:val="20"/>
      <w:lang w:eastAsia="ar-SA"/>
    </w:rPr>
  </w:style>
  <w:style w:type="character" w:customStyle="1" w:styleId="FontStyle20">
    <w:name w:val="Font Style20"/>
    <w:basedOn w:val="a4"/>
    <w:uiPriority w:val="99"/>
    <w:rsid w:val="00802E67"/>
    <w:rPr>
      <w:rFonts w:ascii="Times New Roman" w:hAnsi="Times New Roman" w:cs="Times New Roman"/>
      <w:b/>
      <w:bCs/>
      <w:color w:val="000000"/>
      <w:sz w:val="20"/>
      <w:szCs w:val="20"/>
    </w:rPr>
  </w:style>
  <w:style w:type="character" w:customStyle="1" w:styleId="mChar">
    <w:name w:val="m_ПростойТекст Char"/>
    <w:link w:val="m"/>
    <w:locked/>
    <w:rsid w:val="00802E67"/>
    <w:rPr>
      <w:sz w:val="24"/>
      <w:szCs w:val="24"/>
      <w:lang w:val="x-none" w:eastAsia="x-none"/>
    </w:rPr>
  </w:style>
  <w:style w:type="paragraph" w:customStyle="1" w:styleId="m">
    <w:name w:val="m_ПростойТекст"/>
    <w:basedOn w:val="a3"/>
    <w:link w:val="mChar"/>
    <w:rsid w:val="00802E67"/>
    <w:pPr>
      <w:jc w:val="both"/>
    </w:pPr>
    <w:rPr>
      <w:rFonts w:asciiTheme="minorHAnsi" w:eastAsiaTheme="minorHAnsi" w:hAnsiTheme="minorHAnsi" w:cstheme="minorBidi"/>
      <w:color w:val="auto"/>
      <w:lang w:val="x-none" w:eastAsia="x-none"/>
    </w:rPr>
  </w:style>
  <w:style w:type="paragraph" w:styleId="afff2">
    <w:name w:val="Plain Text"/>
    <w:basedOn w:val="a3"/>
    <w:link w:val="afff3"/>
    <w:uiPriority w:val="99"/>
    <w:semiHidden/>
    <w:unhideWhenUsed/>
    <w:rsid w:val="00802E67"/>
    <w:rPr>
      <w:rFonts w:ascii="Calibri" w:eastAsiaTheme="minorHAnsi" w:hAnsi="Calibri" w:cs="Consolas"/>
      <w:color w:val="auto"/>
      <w:sz w:val="22"/>
      <w:szCs w:val="21"/>
      <w:lang w:val="ru-RU" w:eastAsia="en-US"/>
    </w:rPr>
  </w:style>
  <w:style w:type="character" w:customStyle="1" w:styleId="afff3">
    <w:name w:val="Текст Знак"/>
    <w:basedOn w:val="a4"/>
    <w:link w:val="afff2"/>
    <w:uiPriority w:val="99"/>
    <w:semiHidden/>
    <w:rsid w:val="00802E67"/>
    <w:rPr>
      <w:rFonts w:ascii="Calibri" w:hAnsi="Calibri" w:cs="Consolas"/>
      <w:szCs w:val="21"/>
    </w:rPr>
  </w:style>
  <w:style w:type="paragraph" w:customStyle="1" w:styleId="Style10">
    <w:name w:val="Style10"/>
    <w:basedOn w:val="a3"/>
    <w:uiPriority w:val="99"/>
    <w:rsid w:val="00802E67"/>
    <w:pPr>
      <w:widowControl w:val="0"/>
      <w:autoSpaceDE w:val="0"/>
      <w:autoSpaceDN w:val="0"/>
      <w:adjustRightInd w:val="0"/>
      <w:spacing w:line="283" w:lineRule="exact"/>
      <w:ind w:hanging="230"/>
    </w:pPr>
    <w:rPr>
      <w:rFonts w:ascii="Times New Roman" w:eastAsiaTheme="minorEastAsia" w:hAnsi="Times New Roman" w:cs="Times New Roman"/>
      <w:color w:val="auto"/>
      <w:lang w:val="ru-RU"/>
    </w:rPr>
  </w:style>
  <w:style w:type="paragraph" w:customStyle="1" w:styleId="Style11">
    <w:name w:val="Style11"/>
    <w:basedOn w:val="a3"/>
    <w:uiPriority w:val="99"/>
    <w:rsid w:val="00802E67"/>
    <w:pPr>
      <w:widowControl w:val="0"/>
      <w:autoSpaceDE w:val="0"/>
      <w:autoSpaceDN w:val="0"/>
      <w:adjustRightInd w:val="0"/>
    </w:pPr>
    <w:rPr>
      <w:rFonts w:ascii="Times New Roman" w:eastAsiaTheme="minorEastAsia" w:hAnsi="Times New Roman" w:cs="Times New Roman"/>
      <w:color w:val="auto"/>
      <w:lang w:val="ru-RU"/>
    </w:rPr>
  </w:style>
  <w:style w:type="paragraph" w:customStyle="1" w:styleId="Style13">
    <w:name w:val="Style13"/>
    <w:basedOn w:val="a3"/>
    <w:uiPriority w:val="99"/>
    <w:rsid w:val="00802E67"/>
    <w:pPr>
      <w:widowControl w:val="0"/>
      <w:autoSpaceDE w:val="0"/>
      <w:autoSpaceDN w:val="0"/>
      <w:adjustRightInd w:val="0"/>
      <w:spacing w:line="168" w:lineRule="exact"/>
      <w:jc w:val="center"/>
    </w:pPr>
    <w:rPr>
      <w:rFonts w:ascii="Times New Roman" w:eastAsiaTheme="minorEastAsia" w:hAnsi="Times New Roman" w:cs="Times New Roman"/>
      <w:color w:val="auto"/>
      <w:lang w:val="ru-RU"/>
    </w:rPr>
  </w:style>
  <w:style w:type="paragraph" w:customStyle="1" w:styleId="Style14">
    <w:name w:val="Style14"/>
    <w:basedOn w:val="a3"/>
    <w:uiPriority w:val="99"/>
    <w:rsid w:val="00802E67"/>
    <w:pPr>
      <w:widowControl w:val="0"/>
      <w:autoSpaceDE w:val="0"/>
      <w:autoSpaceDN w:val="0"/>
      <w:adjustRightInd w:val="0"/>
    </w:pPr>
    <w:rPr>
      <w:rFonts w:ascii="Times New Roman" w:eastAsiaTheme="minorEastAsia" w:hAnsi="Times New Roman" w:cs="Times New Roman"/>
      <w:color w:val="auto"/>
      <w:lang w:val="ru-RU"/>
    </w:rPr>
  </w:style>
  <w:style w:type="paragraph" w:customStyle="1" w:styleId="Style15">
    <w:name w:val="Style15"/>
    <w:basedOn w:val="a3"/>
    <w:uiPriority w:val="99"/>
    <w:rsid w:val="00802E67"/>
    <w:pPr>
      <w:widowControl w:val="0"/>
      <w:autoSpaceDE w:val="0"/>
      <w:autoSpaceDN w:val="0"/>
      <w:adjustRightInd w:val="0"/>
      <w:spacing w:line="173" w:lineRule="exact"/>
      <w:ind w:firstLine="178"/>
    </w:pPr>
    <w:rPr>
      <w:rFonts w:ascii="Times New Roman" w:eastAsiaTheme="minorEastAsia" w:hAnsi="Times New Roman" w:cs="Times New Roman"/>
      <w:color w:val="auto"/>
      <w:lang w:val="ru-RU"/>
    </w:rPr>
  </w:style>
  <w:style w:type="character" w:customStyle="1" w:styleId="FontStyle22">
    <w:name w:val="Font Style22"/>
    <w:basedOn w:val="a4"/>
    <w:uiPriority w:val="99"/>
    <w:rsid w:val="00802E67"/>
    <w:rPr>
      <w:rFonts w:ascii="Times New Roman" w:hAnsi="Times New Roman" w:cs="Times New Roman"/>
      <w:color w:val="000000"/>
      <w:sz w:val="20"/>
      <w:szCs w:val="20"/>
    </w:rPr>
  </w:style>
  <w:style w:type="character" w:customStyle="1" w:styleId="FontStyle23">
    <w:name w:val="Font Style23"/>
    <w:basedOn w:val="a4"/>
    <w:uiPriority w:val="99"/>
    <w:rsid w:val="00802E67"/>
    <w:rPr>
      <w:rFonts w:ascii="Times New Roman" w:hAnsi="Times New Roman" w:cs="Times New Roman"/>
      <w:color w:val="000000"/>
      <w:sz w:val="16"/>
      <w:szCs w:val="16"/>
    </w:rPr>
  </w:style>
  <w:style w:type="paragraph" w:customStyle="1" w:styleId="10">
    <w:name w:val="* марк. список 1 ур"/>
    <w:basedOn w:val="a3"/>
    <w:qFormat/>
    <w:rsid w:val="00802E67"/>
    <w:pPr>
      <w:numPr>
        <w:numId w:val="64"/>
      </w:numPr>
      <w:spacing w:line="360" w:lineRule="auto"/>
      <w:ind w:left="0" w:firstLine="567"/>
      <w:jc w:val="both"/>
    </w:pPr>
    <w:rPr>
      <w:rFonts w:ascii="Calibri" w:eastAsia="Calibri" w:hAnsi="Calibri" w:cs="Times New Roman"/>
      <w:color w:val="auto"/>
      <w:szCs w:val="22"/>
      <w:lang w:val="ru-RU" w:eastAsia="en-US"/>
    </w:rPr>
  </w:style>
  <w:style w:type="paragraph" w:customStyle="1" w:styleId="21">
    <w:name w:val="* марк. список 2 ур"/>
    <w:basedOn w:val="a3"/>
    <w:qFormat/>
    <w:rsid w:val="00802E67"/>
    <w:pPr>
      <w:numPr>
        <w:ilvl w:val="1"/>
        <w:numId w:val="64"/>
      </w:numPr>
      <w:tabs>
        <w:tab w:val="num" w:pos="993"/>
      </w:tabs>
      <w:spacing w:line="360" w:lineRule="auto"/>
      <w:ind w:left="993" w:hanging="567"/>
      <w:jc w:val="both"/>
    </w:pPr>
    <w:rPr>
      <w:rFonts w:ascii="Calibri" w:eastAsia="Calibri" w:hAnsi="Calibri" w:cs="Times New Roman"/>
      <w:color w:val="auto"/>
      <w:szCs w:val="22"/>
      <w:lang w:val="ru-RU" w:eastAsia="en-US"/>
    </w:rPr>
  </w:style>
  <w:style w:type="paragraph" w:customStyle="1" w:styleId="30">
    <w:name w:val="* марк. список 3 ур"/>
    <w:basedOn w:val="a3"/>
    <w:qFormat/>
    <w:rsid w:val="00802E67"/>
    <w:pPr>
      <w:numPr>
        <w:ilvl w:val="2"/>
        <w:numId w:val="64"/>
      </w:numPr>
      <w:tabs>
        <w:tab w:val="num" w:pos="1467"/>
      </w:tabs>
      <w:spacing w:line="360" w:lineRule="auto"/>
      <w:ind w:left="1467" w:hanging="567"/>
      <w:jc w:val="both"/>
    </w:pPr>
    <w:rPr>
      <w:rFonts w:ascii="Calibri" w:eastAsia="Calibri" w:hAnsi="Calibri" w:cs="Times New Roman"/>
      <w:color w:val="auto"/>
      <w:szCs w:val="22"/>
      <w:lang w:val="ru-RU" w:eastAsia="en-US"/>
    </w:rPr>
  </w:style>
  <w:style w:type="paragraph" w:customStyle="1" w:styleId="40">
    <w:name w:val="* марк. список ур 4"/>
    <w:basedOn w:val="a3"/>
    <w:qFormat/>
    <w:rsid w:val="00802E67"/>
    <w:pPr>
      <w:numPr>
        <w:ilvl w:val="3"/>
        <w:numId w:val="64"/>
      </w:numPr>
      <w:tabs>
        <w:tab w:val="num" w:pos="3686"/>
      </w:tabs>
      <w:spacing w:line="360" w:lineRule="auto"/>
      <w:ind w:left="3686" w:hanging="1134"/>
      <w:jc w:val="both"/>
    </w:pPr>
    <w:rPr>
      <w:rFonts w:ascii="Calibri" w:eastAsia="Calibri" w:hAnsi="Calibri" w:cs="Times New Roman"/>
      <w:color w:val="auto"/>
      <w:szCs w:val="22"/>
      <w:lang w:val="ru-RU" w:eastAsia="en-US"/>
    </w:rPr>
  </w:style>
  <w:style w:type="paragraph" w:styleId="afff4">
    <w:name w:val="Title"/>
    <w:basedOn w:val="a3"/>
    <w:next w:val="a3"/>
    <w:link w:val="afff5"/>
    <w:qFormat/>
    <w:rsid w:val="00802E67"/>
    <w:pPr>
      <w:contextualSpacing/>
    </w:pPr>
    <w:rPr>
      <w:rFonts w:asciiTheme="majorHAnsi" w:eastAsiaTheme="majorEastAsia" w:hAnsiTheme="majorHAnsi" w:cstheme="majorBidi"/>
      <w:color w:val="auto"/>
      <w:spacing w:val="-10"/>
      <w:kern w:val="28"/>
      <w:sz w:val="56"/>
      <w:szCs w:val="56"/>
      <w:lang w:val="ru-RU"/>
    </w:rPr>
  </w:style>
  <w:style w:type="character" w:customStyle="1" w:styleId="afff5">
    <w:name w:val="Название Знак"/>
    <w:basedOn w:val="a4"/>
    <w:link w:val="afff4"/>
    <w:rsid w:val="00802E67"/>
    <w:rPr>
      <w:rFonts w:asciiTheme="majorHAnsi" w:eastAsiaTheme="majorEastAsia" w:hAnsiTheme="majorHAnsi" w:cstheme="majorBidi"/>
      <w:spacing w:val="-10"/>
      <w:kern w:val="28"/>
      <w:sz w:val="56"/>
      <w:szCs w:val="56"/>
      <w:lang w:eastAsia="ru-RU"/>
    </w:rPr>
  </w:style>
  <w:style w:type="character" w:customStyle="1" w:styleId="aff4">
    <w:name w:val="Заголовок разделов Знак"/>
    <w:basedOn w:val="a4"/>
    <w:link w:val="a1"/>
    <w:rsid w:val="00802E67"/>
    <w:rPr>
      <w:rFonts w:ascii="Times New Roman" w:eastAsia="Times New Roman" w:hAnsi="Times New Roman" w:cs="Times New Roman"/>
      <w:b/>
      <w:sz w:val="24"/>
      <w:szCs w:val="20"/>
      <w:lang w:eastAsia="ru-RU"/>
    </w:rPr>
  </w:style>
  <w:style w:type="character" w:customStyle="1" w:styleId="19">
    <w:name w:val="Стиль1 Знак"/>
    <w:basedOn w:val="a4"/>
    <w:link w:val="1a"/>
    <w:locked/>
    <w:rsid w:val="00802E67"/>
    <w:rPr>
      <w:rFonts w:ascii="Verdana" w:hAnsi="Verdana"/>
      <w:sz w:val="18"/>
      <w:szCs w:val="24"/>
    </w:rPr>
  </w:style>
  <w:style w:type="paragraph" w:customStyle="1" w:styleId="1a">
    <w:name w:val="Стиль1"/>
    <w:basedOn w:val="a3"/>
    <w:link w:val="19"/>
    <w:qFormat/>
    <w:rsid w:val="00802E67"/>
    <w:pPr>
      <w:spacing w:before="60" w:after="60"/>
    </w:pPr>
    <w:rPr>
      <w:rFonts w:ascii="Verdana" w:eastAsiaTheme="minorHAnsi" w:hAnsi="Verdana" w:cstheme="minorBidi"/>
      <w:color w:val="auto"/>
      <w:sz w:val="1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9479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aves.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staves.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EC342-A25D-4FAA-A27B-A0C57BDDE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782</TotalTime>
  <Pages>66</Pages>
  <Words>22286</Words>
  <Characters>127031</Characters>
  <Application>Microsoft Office Word</Application>
  <DocSecurity>0</DocSecurity>
  <Lines>1058</Lines>
  <Paragraphs>298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Константин Иванович Денисов</dc:creator>
  <cp:keywords/>
  <dc:description/>
  <cp:lastModifiedBy>Никита Дмитриевич Дружинин</cp:lastModifiedBy>
  <cp:revision>56</cp:revision>
  <cp:lastPrinted>2023-08-09T13:52:00Z</cp:lastPrinted>
  <dcterms:created xsi:type="dcterms:W3CDTF">2021-05-18T06:43:00Z</dcterms:created>
  <dcterms:modified xsi:type="dcterms:W3CDTF">2025-05-05T09:15:00Z</dcterms:modified>
</cp:coreProperties>
</file>