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135B" w:rsidRDefault="0066135B" w:rsidP="0066135B">
      <w:pPr>
        <w:ind w:left="5670"/>
        <w:rPr>
          <w:rFonts w:ascii="Times New Roman" w:eastAsia="Times New Roman" w:hAnsi="Times New Roman" w:cs="Times New Roman"/>
          <w:color w:val="auto"/>
          <w:lang w:val="ru-RU"/>
        </w:rPr>
      </w:pPr>
      <w:bookmarkStart w:id="0" w:name="bookmark0"/>
      <w:r w:rsidRPr="0066135B">
        <w:rPr>
          <w:rFonts w:ascii="Times New Roman" w:eastAsia="Times New Roman" w:hAnsi="Times New Roman" w:cs="Times New Roman"/>
          <w:color w:val="auto"/>
          <w:lang w:val="ru-RU"/>
        </w:rPr>
        <w:t>«УТВЕРЖДАЮ»</w:t>
      </w:r>
    </w:p>
    <w:p w:rsidR="0066135B" w:rsidRPr="0066135B" w:rsidRDefault="005C4E5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 директор</w:t>
      </w:r>
      <w:r w:rsidR="0066135B" w:rsidRPr="0066135B">
        <w:rPr>
          <w:rFonts w:ascii="Times New Roman" w:eastAsia="Times New Roman" w:hAnsi="Times New Roman" w:cs="Times New Roman"/>
          <w:color w:val="auto"/>
          <w:lang w:val="ru-RU"/>
        </w:rPr>
        <w:t xml:space="preserve"> – </w:t>
      </w:r>
    </w:p>
    <w:p w:rsidR="0066135B" w:rsidRPr="0066135B" w:rsidRDefault="0066135B" w:rsidP="0066135B">
      <w:pPr>
        <w:ind w:left="5670"/>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 xml:space="preserve">Председатель ЗК </w:t>
      </w:r>
    </w:p>
    <w:p w:rsidR="0066135B" w:rsidRPr="0066135B" w:rsidRDefault="00DD4D1F"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66135B" w:rsidRPr="0066135B">
        <w:rPr>
          <w:rFonts w:ascii="Times New Roman" w:eastAsia="Times New Roman" w:hAnsi="Times New Roman" w:cs="Times New Roman"/>
          <w:color w:val="auto"/>
          <w:lang w:val="ru-RU"/>
        </w:rPr>
        <w:t>АО «</w:t>
      </w:r>
      <w:proofErr w:type="spellStart"/>
      <w:r w:rsidR="0066135B" w:rsidRPr="0066135B">
        <w:rPr>
          <w:rFonts w:ascii="Times New Roman" w:eastAsia="Times New Roman" w:hAnsi="Times New Roman" w:cs="Times New Roman"/>
          <w:color w:val="auto"/>
          <w:lang w:val="ru-RU"/>
        </w:rPr>
        <w:t>Ставропольэнергосбыт</w:t>
      </w:r>
      <w:proofErr w:type="spellEnd"/>
      <w:r w:rsidR="0066135B" w:rsidRPr="0066135B">
        <w:rPr>
          <w:rFonts w:ascii="Times New Roman" w:eastAsia="Times New Roman" w:hAnsi="Times New Roman" w:cs="Times New Roman"/>
          <w:color w:val="auto"/>
          <w:lang w:val="ru-RU"/>
        </w:rPr>
        <w:t>»</w:t>
      </w:r>
    </w:p>
    <w:p w:rsidR="0066135B" w:rsidRPr="0066135B" w:rsidRDefault="0066135B" w:rsidP="0066135B">
      <w:pPr>
        <w:ind w:left="9104" w:hanging="9"/>
        <w:rPr>
          <w:rFonts w:ascii="Times New Roman" w:eastAsia="Times New Roman" w:hAnsi="Times New Roman" w:cs="Times New Roman"/>
          <w:color w:val="auto"/>
          <w:lang w:val="ru-RU"/>
        </w:rPr>
      </w:pPr>
    </w:p>
    <w:p w:rsidR="0066135B" w:rsidRPr="0066135B" w:rsidRDefault="0066135B" w:rsidP="0066135B">
      <w:pPr>
        <w:ind w:left="5679" w:hanging="9"/>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_____________</w:t>
      </w:r>
      <w:r w:rsidR="00403EBF">
        <w:rPr>
          <w:rFonts w:ascii="Times New Roman" w:eastAsia="Times New Roman" w:hAnsi="Times New Roman" w:cs="Times New Roman"/>
          <w:color w:val="auto"/>
          <w:lang w:val="ru-RU"/>
        </w:rPr>
        <w:t>И</w:t>
      </w:r>
      <w:r w:rsidRPr="0066135B">
        <w:rPr>
          <w:rFonts w:ascii="Times New Roman" w:eastAsia="Times New Roman" w:hAnsi="Times New Roman" w:cs="Times New Roman"/>
          <w:color w:val="auto"/>
          <w:lang w:val="ru-RU"/>
        </w:rPr>
        <w:t>.</w:t>
      </w:r>
      <w:r w:rsidR="00403EBF">
        <w:rPr>
          <w:rFonts w:ascii="Times New Roman" w:eastAsia="Times New Roman" w:hAnsi="Times New Roman" w:cs="Times New Roman"/>
          <w:color w:val="auto"/>
          <w:lang w:val="ru-RU"/>
        </w:rPr>
        <w:t>Б</w:t>
      </w:r>
      <w:r w:rsidRPr="0066135B">
        <w:rPr>
          <w:rFonts w:ascii="Times New Roman" w:eastAsia="Times New Roman" w:hAnsi="Times New Roman" w:cs="Times New Roman"/>
          <w:color w:val="auto"/>
          <w:lang w:val="ru-RU"/>
        </w:rPr>
        <w:t xml:space="preserve">. </w:t>
      </w:r>
      <w:proofErr w:type="spellStart"/>
      <w:r w:rsidR="00403EBF">
        <w:rPr>
          <w:rFonts w:ascii="Times New Roman" w:eastAsia="Times New Roman" w:hAnsi="Times New Roman" w:cs="Times New Roman"/>
          <w:color w:val="auto"/>
          <w:lang w:val="ru-RU"/>
        </w:rPr>
        <w:t>Салпагаров</w:t>
      </w:r>
      <w:proofErr w:type="spellEnd"/>
    </w:p>
    <w:p w:rsidR="0066135B" w:rsidRPr="0066135B" w:rsidRDefault="0066135B" w:rsidP="0066135B">
      <w:pPr>
        <w:ind w:left="5679" w:hanging="9"/>
        <w:rPr>
          <w:rFonts w:ascii="Times New Roman" w:eastAsia="Times New Roman" w:hAnsi="Times New Roman" w:cs="Times New Roman"/>
          <w:color w:val="auto"/>
          <w:lang w:val="ru-RU"/>
        </w:rPr>
      </w:pPr>
    </w:p>
    <w:p w:rsidR="0066135B" w:rsidRPr="0066135B" w:rsidRDefault="0066135B" w:rsidP="0066135B">
      <w:pPr>
        <w:ind w:left="5670"/>
        <w:rPr>
          <w:rFonts w:ascii="Times New Roman" w:eastAsia="Times New Roman" w:hAnsi="Times New Roman" w:cs="Times New Roman"/>
          <w:color w:val="auto"/>
          <w:sz w:val="28"/>
          <w:szCs w:val="20"/>
          <w:lang w:val="ru-RU"/>
        </w:rPr>
      </w:pPr>
      <w:r w:rsidRPr="0066135B">
        <w:rPr>
          <w:rFonts w:ascii="Times New Roman" w:eastAsia="Times New Roman" w:hAnsi="Times New Roman" w:cs="Times New Roman"/>
          <w:color w:val="auto"/>
          <w:lang w:val="ru-RU"/>
        </w:rPr>
        <w:t>«</w:t>
      </w:r>
      <w:r w:rsidR="00596008">
        <w:rPr>
          <w:rFonts w:ascii="Times New Roman" w:eastAsia="Times New Roman" w:hAnsi="Times New Roman" w:cs="Times New Roman"/>
          <w:color w:val="auto"/>
          <w:lang w:val="ru-RU"/>
        </w:rPr>
        <w:t>04</w:t>
      </w:r>
      <w:r w:rsidRPr="0066135B">
        <w:rPr>
          <w:rFonts w:ascii="Times New Roman" w:eastAsia="Times New Roman" w:hAnsi="Times New Roman" w:cs="Times New Roman"/>
          <w:color w:val="auto"/>
          <w:lang w:val="ru-RU"/>
        </w:rPr>
        <w:t>»</w:t>
      </w:r>
      <w:r w:rsidR="00596008">
        <w:rPr>
          <w:rFonts w:ascii="Times New Roman" w:eastAsia="Times New Roman" w:hAnsi="Times New Roman" w:cs="Times New Roman"/>
          <w:color w:val="auto"/>
          <w:lang w:val="ru-RU"/>
        </w:rPr>
        <w:t xml:space="preserve"> апреля</w:t>
      </w:r>
      <w:r w:rsidR="00A2579C">
        <w:rPr>
          <w:rFonts w:ascii="Times New Roman" w:eastAsia="Times New Roman" w:hAnsi="Times New Roman" w:cs="Times New Roman"/>
          <w:color w:val="auto"/>
          <w:lang w:val="ru-RU"/>
        </w:rPr>
        <w:t xml:space="preserve"> </w:t>
      </w:r>
      <w:r w:rsidR="009F7384">
        <w:rPr>
          <w:rFonts w:ascii="Times New Roman" w:eastAsia="Times New Roman" w:hAnsi="Times New Roman" w:cs="Times New Roman"/>
          <w:color w:val="auto"/>
          <w:lang w:val="ru-RU"/>
        </w:rPr>
        <w:t>202</w:t>
      </w:r>
      <w:r w:rsidR="00A2579C">
        <w:rPr>
          <w:rFonts w:ascii="Times New Roman" w:eastAsia="Times New Roman" w:hAnsi="Times New Roman" w:cs="Times New Roman"/>
          <w:color w:val="auto"/>
          <w:lang w:val="ru-RU"/>
        </w:rPr>
        <w:t>5</w:t>
      </w:r>
      <w:r w:rsidRPr="0066135B">
        <w:rPr>
          <w:rFonts w:ascii="Times New Roman" w:eastAsia="Times New Roman" w:hAnsi="Times New Roman" w:cs="Times New Roman"/>
          <w:color w:val="auto"/>
          <w:lang w:val="ru-RU"/>
        </w:rPr>
        <w:t xml:space="preserve"> года</w:t>
      </w:r>
      <w:r w:rsidRPr="0066135B">
        <w:rPr>
          <w:rFonts w:ascii="Times New Roman" w:eastAsia="Times New Roman" w:hAnsi="Times New Roman" w:cs="Times New Roman"/>
          <w:color w:val="auto"/>
          <w:sz w:val="28"/>
          <w:szCs w:val="20"/>
          <w:lang w:val="ru-RU"/>
        </w:rPr>
        <w:t xml:space="preserve"> </w:t>
      </w:r>
    </w:p>
    <w:p w:rsidR="0066135B" w:rsidRPr="0066135B" w:rsidRDefault="0066135B" w:rsidP="0066135B">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66135B" w:rsidRDefault="0066135B">
      <w:pPr>
        <w:pStyle w:val="20"/>
        <w:keepNext/>
        <w:keepLines/>
        <w:shd w:val="clear" w:color="auto" w:fill="auto"/>
        <w:spacing w:after="1000" w:line="340" w:lineRule="exact"/>
        <w:ind w:left="60"/>
        <w:rPr>
          <w:lang w:val="ru-RU"/>
        </w:rPr>
      </w:pPr>
    </w:p>
    <w:p w:rsidR="00154139" w:rsidRPr="00D50482" w:rsidRDefault="0067798C">
      <w:pPr>
        <w:pStyle w:val="20"/>
        <w:keepNext/>
        <w:keepLines/>
        <w:shd w:val="clear" w:color="auto" w:fill="auto"/>
        <w:spacing w:after="1000" w:line="340" w:lineRule="exact"/>
        <w:ind w:left="60"/>
        <w:rPr>
          <w:sz w:val="32"/>
          <w:szCs w:val="32"/>
        </w:rPr>
      </w:pPr>
      <w:r w:rsidRPr="00D50482">
        <w:rPr>
          <w:sz w:val="32"/>
          <w:szCs w:val="32"/>
        </w:rPr>
        <w:t xml:space="preserve">Документация </w:t>
      </w:r>
      <w:bookmarkEnd w:id="0"/>
    </w:p>
    <w:p w:rsidR="00DE2D1F" w:rsidRPr="00D50482" w:rsidRDefault="00DC02A7" w:rsidP="00DE2D1F">
      <w:pPr>
        <w:pStyle w:val="6"/>
        <w:shd w:val="clear" w:color="auto" w:fill="auto"/>
        <w:spacing w:before="0"/>
        <w:ind w:left="60" w:firstLine="0"/>
        <w:rPr>
          <w:b/>
          <w:sz w:val="32"/>
          <w:szCs w:val="32"/>
          <w:lang w:val="ru-RU"/>
        </w:rPr>
      </w:pPr>
      <w:r w:rsidRPr="00D50482">
        <w:rPr>
          <w:b/>
          <w:sz w:val="32"/>
          <w:szCs w:val="32"/>
        </w:rPr>
        <w:t>ОТКРЫТ</w:t>
      </w:r>
      <w:r w:rsidRPr="00D50482">
        <w:rPr>
          <w:b/>
          <w:sz w:val="32"/>
          <w:szCs w:val="32"/>
          <w:lang w:val="ru-RU"/>
        </w:rPr>
        <w:t>ЫЙ</w:t>
      </w:r>
      <w:r w:rsidR="0067798C" w:rsidRPr="00D50482">
        <w:rPr>
          <w:b/>
          <w:sz w:val="32"/>
          <w:szCs w:val="32"/>
        </w:rPr>
        <w:t xml:space="preserve"> ЗАПРОС ПРЕДЛОЖЕНИЙ </w:t>
      </w:r>
    </w:p>
    <w:p w:rsidR="00DE2D1F" w:rsidRPr="00D50482" w:rsidRDefault="0067798C" w:rsidP="00DE2D1F">
      <w:pPr>
        <w:pStyle w:val="6"/>
        <w:shd w:val="clear" w:color="auto" w:fill="auto"/>
        <w:spacing w:before="0"/>
        <w:ind w:left="60" w:firstLine="0"/>
        <w:rPr>
          <w:b/>
          <w:sz w:val="32"/>
          <w:szCs w:val="32"/>
          <w:lang w:val="ru-RU"/>
        </w:rPr>
      </w:pPr>
      <w:r w:rsidRPr="00D50482">
        <w:rPr>
          <w:b/>
          <w:sz w:val="32"/>
          <w:szCs w:val="32"/>
        </w:rPr>
        <w:t xml:space="preserve">НА ПРАВО ЗАКЛЮЧЕНИЯ ДОГОВОРА </w:t>
      </w:r>
    </w:p>
    <w:p w:rsidR="00DE2D1F" w:rsidRPr="00D50482" w:rsidRDefault="0067798C" w:rsidP="00DE2D1F">
      <w:pPr>
        <w:pStyle w:val="6"/>
        <w:shd w:val="clear" w:color="auto" w:fill="auto"/>
        <w:spacing w:before="0"/>
        <w:ind w:left="60" w:firstLine="0"/>
        <w:rPr>
          <w:b/>
          <w:sz w:val="32"/>
          <w:szCs w:val="32"/>
          <w:lang w:val="ru-RU"/>
        </w:rPr>
      </w:pPr>
      <w:r w:rsidRPr="00D50482">
        <w:rPr>
          <w:b/>
          <w:sz w:val="32"/>
          <w:szCs w:val="32"/>
        </w:rPr>
        <w:t xml:space="preserve">НА </w:t>
      </w:r>
      <w:r w:rsidR="00BF773B" w:rsidRPr="00D50482">
        <w:rPr>
          <w:b/>
          <w:sz w:val="32"/>
          <w:szCs w:val="32"/>
          <w:lang w:val="ru-RU"/>
        </w:rPr>
        <w:t xml:space="preserve">ПОСТАВКУ </w:t>
      </w:r>
      <w:r w:rsidR="004B7A45">
        <w:rPr>
          <w:b/>
          <w:sz w:val="32"/>
          <w:szCs w:val="32"/>
          <w:lang w:val="ru-RU"/>
        </w:rPr>
        <w:t>АВТО</w:t>
      </w:r>
      <w:r w:rsidR="00EB69CE" w:rsidRPr="00D50482">
        <w:rPr>
          <w:b/>
          <w:sz w:val="32"/>
          <w:szCs w:val="32"/>
          <w:lang w:val="ru-RU"/>
        </w:rPr>
        <w:t>ТРАНСПОРТНОГО</w:t>
      </w:r>
      <w:r w:rsidR="0048629B" w:rsidRPr="00D50482">
        <w:rPr>
          <w:b/>
          <w:sz w:val="32"/>
          <w:szCs w:val="32"/>
          <w:lang w:val="ru-RU"/>
        </w:rPr>
        <w:t xml:space="preserve"> СРЕДСТВ</w:t>
      </w:r>
      <w:r w:rsidR="00EB69CE" w:rsidRPr="00D50482">
        <w:rPr>
          <w:b/>
          <w:sz w:val="32"/>
          <w:szCs w:val="32"/>
          <w:lang w:val="ru-RU"/>
        </w:rPr>
        <w:t>А</w:t>
      </w:r>
      <w:r w:rsidRPr="00D50482">
        <w:rPr>
          <w:b/>
          <w:sz w:val="32"/>
          <w:szCs w:val="32"/>
        </w:rPr>
        <w:t xml:space="preserve"> </w:t>
      </w:r>
    </w:p>
    <w:p w:rsidR="00DE2D1F" w:rsidRPr="00D50482" w:rsidRDefault="0067798C" w:rsidP="00DE2D1F">
      <w:pPr>
        <w:pStyle w:val="6"/>
        <w:shd w:val="clear" w:color="auto" w:fill="auto"/>
        <w:spacing w:before="0"/>
        <w:ind w:left="60" w:firstLine="0"/>
        <w:rPr>
          <w:b/>
          <w:sz w:val="32"/>
          <w:szCs w:val="32"/>
          <w:lang w:val="ru-RU"/>
        </w:rPr>
      </w:pPr>
      <w:r w:rsidRPr="00D50482">
        <w:rPr>
          <w:b/>
          <w:sz w:val="32"/>
          <w:szCs w:val="32"/>
        </w:rPr>
        <w:t xml:space="preserve">ДЛЯ НУЖД </w:t>
      </w:r>
    </w:p>
    <w:p w:rsidR="00DE2D1F" w:rsidRPr="00D50482" w:rsidRDefault="00DD4D1F" w:rsidP="00DE2D1F">
      <w:pPr>
        <w:pStyle w:val="6"/>
        <w:shd w:val="clear" w:color="auto" w:fill="auto"/>
        <w:spacing w:before="0"/>
        <w:ind w:left="60" w:firstLine="0"/>
        <w:rPr>
          <w:b/>
          <w:sz w:val="32"/>
          <w:szCs w:val="32"/>
          <w:lang w:val="ru-RU"/>
        </w:rPr>
      </w:pPr>
      <w:r w:rsidRPr="00D50482">
        <w:rPr>
          <w:b/>
          <w:sz w:val="32"/>
          <w:szCs w:val="32"/>
          <w:lang w:val="ru-RU"/>
        </w:rPr>
        <w:t>П</w:t>
      </w:r>
      <w:r w:rsidR="0067798C" w:rsidRPr="00D50482">
        <w:rPr>
          <w:b/>
          <w:sz w:val="32"/>
          <w:szCs w:val="32"/>
        </w:rPr>
        <w:t>А</w:t>
      </w:r>
      <w:r w:rsidR="00DC02A7" w:rsidRPr="00D50482">
        <w:rPr>
          <w:b/>
          <w:sz w:val="32"/>
          <w:szCs w:val="32"/>
        </w:rPr>
        <w:t xml:space="preserve">О </w:t>
      </w:r>
      <w:r w:rsidR="00DC02A7" w:rsidRPr="00D50482">
        <w:rPr>
          <w:b/>
          <w:sz w:val="32"/>
          <w:szCs w:val="32"/>
          <w:lang w:val="ru-RU"/>
        </w:rPr>
        <w:t>«</w:t>
      </w:r>
      <w:r w:rsidR="00DE2D1F" w:rsidRPr="00D50482">
        <w:rPr>
          <w:b/>
          <w:sz w:val="32"/>
          <w:szCs w:val="32"/>
          <w:lang w:val="ru-RU"/>
        </w:rPr>
        <w:t>СТАВРОПОЛЬЭНЕРГОСБЫТ»</w:t>
      </w:r>
    </w:p>
    <w:p w:rsidR="00154139" w:rsidRPr="00D50482" w:rsidRDefault="00BF773B" w:rsidP="00DE2D1F">
      <w:pPr>
        <w:pStyle w:val="6"/>
        <w:shd w:val="clear" w:color="auto" w:fill="auto"/>
        <w:spacing w:before="0"/>
        <w:ind w:left="60" w:firstLine="0"/>
        <w:rPr>
          <w:b/>
          <w:sz w:val="32"/>
          <w:szCs w:val="32"/>
          <w:lang w:val="ru-RU"/>
        </w:rPr>
      </w:pPr>
      <w:r w:rsidRPr="00D50482">
        <w:rPr>
          <w:b/>
          <w:sz w:val="32"/>
          <w:szCs w:val="32"/>
          <w:lang w:val="ru-RU"/>
        </w:rPr>
        <w:t xml:space="preserve"> в 20</w:t>
      </w:r>
      <w:r w:rsidR="009F7384" w:rsidRPr="00D50482">
        <w:rPr>
          <w:b/>
          <w:sz w:val="32"/>
          <w:szCs w:val="32"/>
          <w:lang w:val="ru-RU"/>
        </w:rPr>
        <w:t>2</w:t>
      </w:r>
      <w:r w:rsidR="00A2579C">
        <w:rPr>
          <w:b/>
          <w:sz w:val="32"/>
          <w:szCs w:val="32"/>
          <w:lang w:val="ru-RU"/>
        </w:rPr>
        <w:t>5</w:t>
      </w:r>
      <w:r w:rsidR="00DE2D1F" w:rsidRPr="00D50482">
        <w:rPr>
          <w:b/>
          <w:sz w:val="32"/>
          <w:szCs w:val="32"/>
          <w:lang w:val="ru-RU"/>
        </w:rPr>
        <w:t>г.</w:t>
      </w:r>
    </w:p>
    <w:p w:rsidR="00A107AA" w:rsidRPr="00DE2D1F" w:rsidRDefault="00A107AA">
      <w:pPr>
        <w:pStyle w:val="6"/>
        <w:shd w:val="clear" w:color="auto" w:fill="auto"/>
        <w:spacing w:before="0" w:line="317" w:lineRule="exact"/>
        <w:ind w:left="60" w:firstLine="0"/>
        <w:rPr>
          <w:b/>
          <w:sz w:val="32"/>
          <w:szCs w:val="32"/>
          <w:lang w:val="ru-RU"/>
        </w:rPr>
      </w:pPr>
    </w:p>
    <w:p w:rsidR="00A107AA" w:rsidRDefault="00A107AA">
      <w:pPr>
        <w:pStyle w:val="6"/>
        <w:shd w:val="clear" w:color="auto" w:fill="auto"/>
        <w:spacing w:before="0" w:line="317" w:lineRule="exact"/>
        <w:ind w:left="60" w:firstLine="0"/>
        <w:rPr>
          <w:lang w:val="ru-RU"/>
        </w:rPr>
      </w:pPr>
    </w:p>
    <w:p w:rsidR="00A107AA" w:rsidRDefault="00A107AA">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222770" w:rsidRDefault="00222770">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66135B" w:rsidRDefault="0066135B">
      <w:pPr>
        <w:pStyle w:val="6"/>
        <w:shd w:val="clear" w:color="auto" w:fill="auto"/>
        <w:spacing w:before="0" w:line="317" w:lineRule="exact"/>
        <w:ind w:left="60" w:firstLine="0"/>
        <w:rPr>
          <w:lang w:val="ru-RU"/>
        </w:rPr>
      </w:pPr>
    </w:p>
    <w:p w:rsidR="00154139" w:rsidRPr="00D50482" w:rsidRDefault="0067798C">
      <w:pPr>
        <w:pStyle w:val="6"/>
        <w:shd w:val="clear" w:color="auto" w:fill="auto"/>
        <w:spacing w:before="0" w:line="317" w:lineRule="exact"/>
        <w:ind w:left="60" w:firstLine="0"/>
        <w:rPr>
          <w:sz w:val="24"/>
          <w:lang w:val="ru-RU"/>
        </w:rPr>
      </w:pPr>
      <w:r w:rsidRPr="00D50482">
        <w:rPr>
          <w:sz w:val="24"/>
        </w:rPr>
        <w:t xml:space="preserve">г. </w:t>
      </w:r>
      <w:r w:rsidR="00DE2D1F" w:rsidRPr="00D50482">
        <w:rPr>
          <w:sz w:val="24"/>
          <w:lang w:val="ru-RU"/>
        </w:rPr>
        <w:t>Ессентуки</w:t>
      </w:r>
      <w:r w:rsidR="002E33B2" w:rsidRPr="00D50482">
        <w:rPr>
          <w:sz w:val="24"/>
        </w:rPr>
        <w:t xml:space="preserve"> 20</w:t>
      </w:r>
      <w:r w:rsidR="009F7384" w:rsidRPr="00D50482">
        <w:rPr>
          <w:sz w:val="24"/>
          <w:lang w:val="ru-RU"/>
        </w:rPr>
        <w:t>2</w:t>
      </w:r>
      <w:r w:rsidR="00A2579C">
        <w:rPr>
          <w:sz w:val="24"/>
          <w:lang w:val="ru-RU"/>
        </w:rPr>
        <w:t>5</w:t>
      </w:r>
      <w:r w:rsidRPr="00D50482">
        <w:rPr>
          <w:sz w:val="24"/>
        </w:rPr>
        <w:t xml:space="preserve"> г.</w:t>
      </w:r>
    </w:p>
    <w:p w:rsidR="00154139" w:rsidRPr="00EE3A82" w:rsidRDefault="0067798C">
      <w:pPr>
        <w:pStyle w:val="10"/>
        <w:keepNext/>
        <w:keepLines/>
        <w:shd w:val="clear" w:color="auto" w:fill="auto"/>
        <w:spacing w:after="11" w:line="390" w:lineRule="exact"/>
        <w:ind w:left="20" w:firstLine="560"/>
        <w:rPr>
          <w:sz w:val="28"/>
          <w:szCs w:val="28"/>
        </w:rPr>
      </w:pPr>
      <w:bookmarkStart w:id="1" w:name="bookmark1"/>
      <w:r w:rsidRPr="00EE3A82">
        <w:rPr>
          <w:sz w:val="28"/>
          <w:szCs w:val="28"/>
        </w:rPr>
        <w:lastRenderedPageBreak/>
        <w:t>1. Общие положения</w:t>
      </w:r>
      <w:bookmarkEnd w:id="1"/>
    </w:p>
    <w:p w:rsidR="00154139" w:rsidRPr="007F53A0" w:rsidRDefault="0067798C">
      <w:pPr>
        <w:pStyle w:val="30"/>
        <w:keepNext/>
        <w:keepLines/>
        <w:numPr>
          <w:ilvl w:val="0"/>
          <w:numId w:val="1"/>
        </w:numPr>
        <w:shd w:val="clear" w:color="auto" w:fill="auto"/>
        <w:tabs>
          <w:tab w:val="left" w:pos="1343"/>
        </w:tabs>
        <w:spacing w:before="0"/>
        <w:ind w:left="20" w:firstLine="560"/>
        <w:rPr>
          <w:sz w:val="24"/>
          <w:szCs w:val="28"/>
        </w:rPr>
      </w:pPr>
      <w:bookmarkStart w:id="2" w:name="bookmark2"/>
      <w:r w:rsidRPr="007F53A0">
        <w:rPr>
          <w:sz w:val="24"/>
          <w:szCs w:val="28"/>
        </w:rPr>
        <w:t xml:space="preserve">Общие сведения о процедуре </w:t>
      </w:r>
      <w:r w:rsidR="00E958F7" w:rsidRPr="007F53A0">
        <w:rPr>
          <w:sz w:val="24"/>
          <w:szCs w:val="28"/>
          <w:lang w:val="ru-RU"/>
        </w:rPr>
        <w:t xml:space="preserve">открытого </w:t>
      </w:r>
      <w:r w:rsidRPr="007F53A0">
        <w:rPr>
          <w:sz w:val="24"/>
          <w:szCs w:val="28"/>
        </w:rPr>
        <w:t>запроса предложений</w:t>
      </w:r>
      <w:bookmarkEnd w:id="2"/>
    </w:p>
    <w:p w:rsidR="00154139" w:rsidRPr="00770BDD" w:rsidRDefault="00DD4D1F" w:rsidP="009F7384">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770BDD">
        <w:rPr>
          <w:sz w:val="24"/>
          <w:szCs w:val="24"/>
          <w:lang w:val="ru-RU"/>
        </w:rPr>
        <w:t>П</w:t>
      </w:r>
      <w:r w:rsidR="0067798C" w:rsidRPr="00770BDD">
        <w:rPr>
          <w:sz w:val="24"/>
          <w:szCs w:val="24"/>
        </w:rPr>
        <w:t>АО «</w:t>
      </w:r>
      <w:proofErr w:type="spellStart"/>
      <w:r w:rsidR="00DE2D1F" w:rsidRPr="00770BDD">
        <w:rPr>
          <w:sz w:val="24"/>
          <w:szCs w:val="24"/>
          <w:lang w:val="ru-RU"/>
        </w:rPr>
        <w:t>Ставропольэнергосбыт</w:t>
      </w:r>
      <w:proofErr w:type="spellEnd"/>
      <w:r w:rsidR="0067798C" w:rsidRPr="00770BDD">
        <w:rPr>
          <w:sz w:val="24"/>
          <w:szCs w:val="24"/>
        </w:rPr>
        <w:t xml:space="preserve">», </w:t>
      </w:r>
      <w:r w:rsidR="00DE2D1F" w:rsidRPr="00770BDD">
        <w:rPr>
          <w:sz w:val="24"/>
          <w:szCs w:val="24"/>
        </w:rPr>
        <w:t>Юридический адрес: (3576</w:t>
      </w:r>
      <w:r w:rsidR="00F54BF4" w:rsidRPr="00770BDD">
        <w:rPr>
          <w:sz w:val="24"/>
          <w:szCs w:val="24"/>
          <w:lang w:val="ru-RU"/>
        </w:rPr>
        <w:t>33</w:t>
      </w:r>
      <w:r w:rsidR="00DE2D1F" w:rsidRPr="00770BDD">
        <w:rPr>
          <w:sz w:val="24"/>
          <w:szCs w:val="24"/>
        </w:rPr>
        <w:t>,   Ставропольский край, г. Ессентуки, ул. Большевистская, 59</w:t>
      </w:r>
      <w:r w:rsidR="00F54BF4" w:rsidRPr="00770BDD">
        <w:rPr>
          <w:sz w:val="24"/>
          <w:szCs w:val="24"/>
          <w:lang w:val="ru-RU"/>
        </w:rPr>
        <w:t>а</w:t>
      </w:r>
      <w:r w:rsidR="00DE2D1F" w:rsidRPr="00770BDD">
        <w:rPr>
          <w:sz w:val="24"/>
          <w:szCs w:val="24"/>
        </w:rPr>
        <w:t>), (Далее — Заказчик</w:t>
      </w:r>
      <w:r w:rsidR="00DE2D1F" w:rsidRPr="00770BDD">
        <w:rPr>
          <w:sz w:val="24"/>
          <w:szCs w:val="24"/>
          <w:lang w:val="ru-RU"/>
        </w:rPr>
        <w:t>, он же Организатор</w:t>
      </w:r>
      <w:r w:rsidR="00DE2D1F" w:rsidRPr="00770BDD">
        <w:rPr>
          <w:sz w:val="24"/>
          <w:szCs w:val="24"/>
        </w:rPr>
        <w:t xml:space="preserve">),  </w:t>
      </w:r>
      <w:r w:rsidR="00F54BF4" w:rsidRPr="00770BDD">
        <w:rPr>
          <w:sz w:val="24"/>
          <w:szCs w:val="24"/>
          <w:lang w:val="ru-RU"/>
        </w:rPr>
        <w:t>извещением</w:t>
      </w:r>
      <w:r w:rsidR="00DE2D1F" w:rsidRPr="00770BDD">
        <w:rPr>
          <w:sz w:val="24"/>
          <w:szCs w:val="24"/>
        </w:rPr>
        <w:t xml:space="preserve"> о проведении открытого запроса предложений</w:t>
      </w:r>
      <w:r w:rsidR="00E958F7">
        <w:rPr>
          <w:sz w:val="24"/>
          <w:szCs w:val="24"/>
          <w:lang w:val="ru-RU"/>
        </w:rPr>
        <w:t xml:space="preserve"> на поставку </w:t>
      </w:r>
      <w:r w:rsidR="00077BB7">
        <w:rPr>
          <w:sz w:val="24"/>
          <w:szCs w:val="24"/>
          <w:lang w:val="ru-RU"/>
        </w:rPr>
        <w:t>авто</w:t>
      </w:r>
      <w:r w:rsidR="00EB69CE">
        <w:rPr>
          <w:sz w:val="24"/>
          <w:szCs w:val="24"/>
          <w:lang w:val="ru-RU"/>
        </w:rPr>
        <w:t>транспортного</w:t>
      </w:r>
      <w:r w:rsidR="0048629B">
        <w:rPr>
          <w:sz w:val="24"/>
          <w:szCs w:val="24"/>
          <w:lang w:val="ru-RU"/>
        </w:rPr>
        <w:t xml:space="preserve"> средств</w:t>
      </w:r>
      <w:r w:rsidR="00EB69CE">
        <w:rPr>
          <w:sz w:val="24"/>
          <w:szCs w:val="24"/>
          <w:lang w:val="ru-RU"/>
        </w:rPr>
        <w:t>а</w:t>
      </w:r>
      <w:r w:rsidR="005F104C">
        <w:rPr>
          <w:sz w:val="24"/>
          <w:szCs w:val="24"/>
          <w:lang w:val="ru-RU"/>
        </w:rPr>
        <w:t xml:space="preserve"> </w:t>
      </w:r>
      <w:r w:rsidR="0048629B">
        <w:rPr>
          <w:sz w:val="24"/>
          <w:szCs w:val="24"/>
          <w:lang w:val="ru-RU"/>
        </w:rPr>
        <w:t xml:space="preserve">в </w:t>
      </w:r>
      <w:r w:rsidR="00A2579C">
        <w:rPr>
          <w:sz w:val="24"/>
          <w:szCs w:val="24"/>
          <w:lang w:val="ru-RU"/>
        </w:rPr>
        <w:t>2025</w:t>
      </w:r>
      <w:r w:rsidR="00861FB1">
        <w:rPr>
          <w:sz w:val="24"/>
          <w:szCs w:val="24"/>
          <w:lang w:val="ru-RU"/>
        </w:rPr>
        <w:t>г.</w:t>
      </w:r>
      <w:r w:rsidR="00DE2D1F" w:rsidRPr="00770BDD">
        <w:rPr>
          <w:sz w:val="24"/>
          <w:szCs w:val="24"/>
        </w:rPr>
        <w:t xml:space="preserve">, размещенном на </w:t>
      </w:r>
      <w:r w:rsidR="00DE2D1F" w:rsidRPr="00770BDD">
        <w:rPr>
          <w:sz w:val="24"/>
          <w:szCs w:val="24"/>
          <w:lang w:val="ru-RU"/>
        </w:rPr>
        <w:t xml:space="preserve">официальном </w:t>
      </w:r>
      <w:r w:rsidR="00DE2D1F" w:rsidRPr="00770BDD">
        <w:rPr>
          <w:sz w:val="24"/>
          <w:szCs w:val="24"/>
        </w:rPr>
        <w:t xml:space="preserve">сайте </w:t>
      </w:r>
      <w:r w:rsidRPr="00770BDD">
        <w:rPr>
          <w:sz w:val="24"/>
          <w:szCs w:val="24"/>
          <w:lang w:val="ru-RU"/>
        </w:rPr>
        <w:t>П</w:t>
      </w:r>
      <w:r w:rsidR="00DE2D1F" w:rsidRPr="00770BDD">
        <w:rPr>
          <w:sz w:val="24"/>
          <w:szCs w:val="24"/>
        </w:rPr>
        <w:t>АО «</w:t>
      </w:r>
      <w:proofErr w:type="spellStart"/>
      <w:r w:rsidR="00DE2D1F" w:rsidRPr="00770BDD">
        <w:rPr>
          <w:sz w:val="24"/>
          <w:szCs w:val="24"/>
        </w:rPr>
        <w:t>Ставропольэнергосбыт</w:t>
      </w:r>
      <w:proofErr w:type="spellEnd"/>
      <w:r w:rsidR="00DE2D1F" w:rsidRPr="00770BDD">
        <w:rPr>
          <w:sz w:val="24"/>
          <w:szCs w:val="24"/>
        </w:rPr>
        <w:t xml:space="preserve">» </w:t>
      </w:r>
      <w:r w:rsidR="009F7384" w:rsidRPr="009F7384">
        <w:rPr>
          <w:sz w:val="24"/>
          <w:szCs w:val="24"/>
        </w:rPr>
        <w:t>www.staves.ru в разделе закупки/текущие закупки/202</w:t>
      </w:r>
      <w:r w:rsidR="00A2579C">
        <w:rPr>
          <w:sz w:val="24"/>
          <w:szCs w:val="24"/>
          <w:lang w:val="ru-RU"/>
        </w:rPr>
        <w:t>5</w:t>
      </w:r>
      <w:r w:rsidR="009F7384" w:rsidRPr="009F7384">
        <w:rPr>
          <w:sz w:val="24"/>
          <w:szCs w:val="24"/>
        </w:rPr>
        <w:t>/проведение процедур закупок в 202</w:t>
      </w:r>
      <w:r w:rsidR="00A2579C">
        <w:rPr>
          <w:sz w:val="24"/>
          <w:szCs w:val="24"/>
          <w:lang w:val="ru-RU"/>
        </w:rPr>
        <w:t>5</w:t>
      </w:r>
      <w:r w:rsidR="009F7384" w:rsidRPr="009F7384">
        <w:rPr>
          <w:sz w:val="24"/>
          <w:szCs w:val="24"/>
        </w:rPr>
        <w:t>г.</w:t>
      </w:r>
      <w:r w:rsidR="00DE2D1F" w:rsidRPr="009F7384">
        <w:rPr>
          <w:sz w:val="24"/>
          <w:szCs w:val="24"/>
        </w:rPr>
        <w:t>,</w:t>
      </w:r>
      <w:r w:rsidR="00DE2D1F" w:rsidRPr="00770BDD">
        <w:rPr>
          <w:sz w:val="24"/>
          <w:szCs w:val="24"/>
        </w:rPr>
        <w:t xml:space="preserve"> пригла</w:t>
      </w:r>
      <w:r w:rsidR="00E958F7">
        <w:rPr>
          <w:sz w:val="24"/>
          <w:szCs w:val="24"/>
          <w:lang w:val="ru-RU"/>
        </w:rPr>
        <w:t>шает</w:t>
      </w:r>
      <w:r w:rsidR="00DE2D1F" w:rsidRPr="00770BDD">
        <w:rPr>
          <w:sz w:val="24"/>
          <w:szCs w:val="24"/>
        </w:rPr>
        <w:t xml:space="preserve"> юридических лиц и индивидуальных предпринимателей (далее — </w:t>
      </w:r>
      <w:r w:rsidR="00AC2C16" w:rsidRPr="00770BDD">
        <w:rPr>
          <w:sz w:val="24"/>
          <w:szCs w:val="24"/>
          <w:lang w:val="ru-RU"/>
        </w:rPr>
        <w:t>поставщики</w:t>
      </w:r>
      <w:r w:rsidR="00DE2D1F" w:rsidRPr="00770BDD">
        <w:rPr>
          <w:sz w:val="24"/>
          <w:szCs w:val="24"/>
        </w:rPr>
        <w:t>) к участию в</w:t>
      </w:r>
      <w:proofErr w:type="gramEnd"/>
      <w:r w:rsidR="00DE2D1F" w:rsidRPr="00770BDD">
        <w:rPr>
          <w:sz w:val="24"/>
          <w:szCs w:val="24"/>
        </w:rPr>
        <w:t xml:space="preserve"> открытом </w:t>
      </w:r>
      <w:proofErr w:type="gramStart"/>
      <w:r w:rsidR="00DE2D1F" w:rsidRPr="00770BDD">
        <w:rPr>
          <w:sz w:val="24"/>
          <w:szCs w:val="24"/>
        </w:rPr>
        <w:t>запросе</w:t>
      </w:r>
      <w:proofErr w:type="gramEnd"/>
      <w:r w:rsidR="00DE2D1F" w:rsidRPr="00770BDD">
        <w:rPr>
          <w:sz w:val="24"/>
          <w:szCs w:val="24"/>
        </w:rPr>
        <w:t xml:space="preserve"> предложений на право заключения Договора на </w:t>
      </w:r>
      <w:r w:rsidR="00BF773B" w:rsidRPr="00770BDD">
        <w:rPr>
          <w:sz w:val="24"/>
          <w:szCs w:val="24"/>
          <w:lang w:val="ru-RU"/>
        </w:rPr>
        <w:t xml:space="preserve">поставку </w:t>
      </w:r>
      <w:r w:rsidR="00077BB7">
        <w:rPr>
          <w:sz w:val="24"/>
          <w:szCs w:val="24"/>
          <w:lang w:val="ru-RU"/>
        </w:rPr>
        <w:t>авто</w:t>
      </w:r>
      <w:r w:rsidR="00EB69CE">
        <w:rPr>
          <w:sz w:val="24"/>
          <w:szCs w:val="24"/>
          <w:lang w:val="ru-RU"/>
        </w:rPr>
        <w:t>транспортного</w:t>
      </w:r>
      <w:r w:rsidR="0048629B">
        <w:rPr>
          <w:sz w:val="24"/>
          <w:szCs w:val="24"/>
          <w:lang w:val="ru-RU"/>
        </w:rPr>
        <w:t xml:space="preserve"> средств</w:t>
      </w:r>
      <w:r w:rsidR="00EB69CE">
        <w:rPr>
          <w:sz w:val="24"/>
          <w:szCs w:val="24"/>
          <w:lang w:val="ru-RU"/>
        </w:rPr>
        <w:t>а</w:t>
      </w:r>
      <w:r w:rsidR="00A654BD" w:rsidRPr="00770BDD">
        <w:rPr>
          <w:sz w:val="24"/>
          <w:szCs w:val="24"/>
          <w:lang w:val="ru-RU"/>
        </w:rPr>
        <w:t xml:space="preserve"> </w:t>
      </w:r>
      <w:r w:rsidR="00DE2D1F" w:rsidRPr="00770BDD">
        <w:rPr>
          <w:sz w:val="24"/>
          <w:szCs w:val="24"/>
        </w:rPr>
        <w:t xml:space="preserve">(далее — </w:t>
      </w:r>
      <w:r w:rsidR="00BF773B" w:rsidRPr="00770BDD">
        <w:rPr>
          <w:sz w:val="24"/>
          <w:szCs w:val="24"/>
          <w:lang w:val="ru-RU"/>
        </w:rPr>
        <w:t>продукция</w:t>
      </w:r>
      <w:r w:rsidR="00025DAF" w:rsidRPr="00770BDD">
        <w:rPr>
          <w:sz w:val="24"/>
          <w:szCs w:val="24"/>
          <w:lang w:val="ru-RU"/>
        </w:rPr>
        <w:t>, товар</w:t>
      </w:r>
      <w:r w:rsidR="00DE2D1F" w:rsidRPr="00770BDD">
        <w:rPr>
          <w:sz w:val="24"/>
          <w:szCs w:val="24"/>
        </w:rPr>
        <w:t xml:space="preserve">) для нужд </w:t>
      </w:r>
      <w:r w:rsidRPr="00770BDD">
        <w:rPr>
          <w:sz w:val="24"/>
          <w:szCs w:val="24"/>
          <w:lang w:val="ru-RU"/>
        </w:rPr>
        <w:t>П</w:t>
      </w:r>
      <w:r w:rsidR="00DE2D1F" w:rsidRPr="00770BDD">
        <w:rPr>
          <w:sz w:val="24"/>
          <w:szCs w:val="24"/>
        </w:rPr>
        <w:t>АО «</w:t>
      </w:r>
      <w:proofErr w:type="spellStart"/>
      <w:r w:rsidR="00DE2D1F" w:rsidRPr="00770BDD">
        <w:rPr>
          <w:sz w:val="24"/>
          <w:szCs w:val="24"/>
        </w:rPr>
        <w:t>Ст</w:t>
      </w:r>
      <w:r w:rsidR="00BF773B" w:rsidRPr="00770BDD">
        <w:rPr>
          <w:sz w:val="24"/>
          <w:szCs w:val="24"/>
        </w:rPr>
        <w:t>авропольэнергосбыт</w:t>
      </w:r>
      <w:proofErr w:type="spellEnd"/>
      <w:r w:rsidR="00BF773B" w:rsidRPr="00770BDD">
        <w:rPr>
          <w:sz w:val="24"/>
          <w:szCs w:val="24"/>
        </w:rPr>
        <w:t>» в 20</w:t>
      </w:r>
      <w:r w:rsidR="009F7384">
        <w:rPr>
          <w:sz w:val="24"/>
          <w:szCs w:val="24"/>
          <w:lang w:val="ru-RU"/>
        </w:rPr>
        <w:t>2</w:t>
      </w:r>
      <w:r w:rsidR="00A2579C">
        <w:rPr>
          <w:sz w:val="24"/>
          <w:szCs w:val="24"/>
          <w:lang w:val="ru-RU"/>
        </w:rPr>
        <w:t>5</w:t>
      </w:r>
      <w:r w:rsidR="00DE2D1F" w:rsidRPr="00770BDD">
        <w:rPr>
          <w:sz w:val="24"/>
          <w:szCs w:val="24"/>
        </w:rPr>
        <w:t>г</w:t>
      </w:r>
      <w:r w:rsidR="00DE2D1F" w:rsidRPr="00770BDD">
        <w:rPr>
          <w:sz w:val="24"/>
          <w:szCs w:val="24"/>
          <w:lang w:val="ru-RU"/>
        </w:rPr>
        <w:t>.</w:t>
      </w:r>
      <w:bookmarkEnd w:id="3"/>
    </w:p>
    <w:p w:rsidR="00154139" w:rsidRPr="00770BDD" w:rsidRDefault="0067798C">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Открытый запрос предложений п</w:t>
      </w:r>
      <w:r w:rsidR="00DD4D1F" w:rsidRPr="00770BDD">
        <w:rPr>
          <w:sz w:val="24"/>
          <w:szCs w:val="24"/>
        </w:rPr>
        <w:t xml:space="preserve">роводится на основании Приказа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xml:space="preserve">» № </w:t>
      </w:r>
      <w:r w:rsidR="00596008">
        <w:rPr>
          <w:sz w:val="24"/>
          <w:szCs w:val="24"/>
          <w:lang w:val="ru-RU"/>
        </w:rPr>
        <w:t>136</w:t>
      </w:r>
      <w:r w:rsidR="00861FB1">
        <w:rPr>
          <w:sz w:val="24"/>
          <w:szCs w:val="24"/>
          <w:lang w:val="ru-RU"/>
        </w:rPr>
        <w:t xml:space="preserve"> </w:t>
      </w:r>
      <w:r w:rsidRPr="00770BDD">
        <w:rPr>
          <w:sz w:val="24"/>
          <w:szCs w:val="24"/>
        </w:rPr>
        <w:t xml:space="preserve">от </w:t>
      </w:r>
      <w:r w:rsidR="00596008">
        <w:rPr>
          <w:sz w:val="24"/>
          <w:szCs w:val="24"/>
          <w:lang w:val="ru-RU"/>
        </w:rPr>
        <w:t>04</w:t>
      </w:r>
      <w:r w:rsidR="006F3125">
        <w:rPr>
          <w:sz w:val="24"/>
          <w:szCs w:val="24"/>
          <w:lang w:val="ru-RU"/>
        </w:rPr>
        <w:t>.</w:t>
      </w:r>
      <w:r w:rsidR="00596008">
        <w:rPr>
          <w:sz w:val="24"/>
          <w:szCs w:val="24"/>
          <w:lang w:val="ru-RU"/>
        </w:rPr>
        <w:t>04</w:t>
      </w:r>
      <w:r w:rsidR="0097261C">
        <w:rPr>
          <w:sz w:val="24"/>
          <w:szCs w:val="24"/>
          <w:lang w:val="ru-RU"/>
        </w:rPr>
        <w:t>.</w:t>
      </w:r>
      <w:r w:rsidRPr="00770BDD">
        <w:rPr>
          <w:sz w:val="24"/>
          <w:szCs w:val="24"/>
        </w:rPr>
        <w:t>20</w:t>
      </w:r>
      <w:r w:rsidR="009F7384">
        <w:rPr>
          <w:sz w:val="24"/>
          <w:szCs w:val="24"/>
          <w:lang w:val="ru-RU"/>
        </w:rPr>
        <w:t>2</w:t>
      </w:r>
      <w:r w:rsidR="00A2579C">
        <w:rPr>
          <w:sz w:val="24"/>
          <w:szCs w:val="24"/>
          <w:lang w:val="ru-RU"/>
        </w:rPr>
        <w:t>5</w:t>
      </w:r>
      <w:r w:rsidRPr="00770BDD">
        <w:rPr>
          <w:sz w:val="24"/>
          <w:szCs w:val="24"/>
        </w:rPr>
        <w:t xml:space="preserve"> г.</w:t>
      </w:r>
      <w:r w:rsidR="00FA02AA" w:rsidRPr="00770BDD">
        <w:rPr>
          <w:sz w:val="24"/>
          <w:szCs w:val="24"/>
          <w:lang w:val="ru-RU"/>
        </w:rPr>
        <w:t xml:space="preserve"> Дата начала приема заявок 10:00</w:t>
      </w:r>
      <w:r w:rsidR="00DD4D1F" w:rsidRPr="00770BDD">
        <w:rPr>
          <w:sz w:val="24"/>
          <w:szCs w:val="24"/>
          <w:lang w:val="ru-RU"/>
        </w:rPr>
        <w:t xml:space="preserve">(время московское) </w:t>
      </w:r>
      <w:r w:rsidR="00596008">
        <w:rPr>
          <w:sz w:val="24"/>
          <w:szCs w:val="24"/>
          <w:lang w:val="ru-RU"/>
        </w:rPr>
        <w:t>04</w:t>
      </w:r>
      <w:r w:rsidR="007F3750">
        <w:rPr>
          <w:sz w:val="24"/>
          <w:szCs w:val="24"/>
          <w:lang w:val="ru-RU"/>
        </w:rPr>
        <w:t>.</w:t>
      </w:r>
      <w:r w:rsidR="00596008">
        <w:rPr>
          <w:sz w:val="24"/>
          <w:szCs w:val="24"/>
          <w:lang w:val="ru-RU"/>
        </w:rPr>
        <w:t>04</w:t>
      </w:r>
      <w:r w:rsidR="00FA02AA" w:rsidRPr="00770BDD">
        <w:rPr>
          <w:sz w:val="24"/>
          <w:szCs w:val="24"/>
          <w:lang w:val="ru-RU"/>
        </w:rPr>
        <w:t>.20</w:t>
      </w:r>
      <w:r w:rsidR="009F7384">
        <w:rPr>
          <w:sz w:val="24"/>
          <w:szCs w:val="24"/>
          <w:lang w:val="ru-RU"/>
        </w:rPr>
        <w:t>2</w:t>
      </w:r>
      <w:r w:rsidR="00A2579C">
        <w:rPr>
          <w:sz w:val="24"/>
          <w:szCs w:val="24"/>
          <w:lang w:val="ru-RU"/>
        </w:rPr>
        <w:t>5</w:t>
      </w:r>
      <w:r w:rsidR="00FA02AA" w:rsidRPr="00770BDD">
        <w:rPr>
          <w:sz w:val="24"/>
          <w:szCs w:val="24"/>
          <w:lang w:val="ru-RU"/>
        </w:rPr>
        <w:t>г., дата окончания приема заявок 1</w:t>
      </w:r>
      <w:r w:rsidR="00555C70">
        <w:rPr>
          <w:sz w:val="24"/>
          <w:szCs w:val="24"/>
          <w:lang w:val="ru-RU"/>
        </w:rPr>
        <w:t>0</w:t>
      </w:r>
      <w:r w:rsidR="00FA02AA" w:rsidRPr="00770BDD">
        <w:rPr>
          <w:sz w:val="24"/>
          <w:szCs w:val="24"/>
          <w:lang w:val="ru-RU"/>
        </w:rPr>
        <w:t>:00</w:t>
      </w:r>
      <w:r w:rsidR="00FB20EA">
        <w:rPr>
          <w:sz w:val="24"/>
          <w:szCs w:val="24"/>
          <w:lang w:val="ru-RU"/>
        </w:rPr>
        <w:t xml:space="preserve"> </w:t>
      </w:r>
      <w:r w:rsidR="00FA02AA" w:rsidRPr="00770BDD">
        <w:rPr>
          <w:sz w:val="24"/>
          <w:szCs w:val="24"/>
          <w:lang w:val="ru-RU"/>
        </w:rPr>
        <w:t xml:space="preserve">(время московское)  </w:t>
      </w:r>
      <w:r w:rsidR="00596008">
        <w:rPr>
          <w:sz w:val="24"/>
          <w:szCs w:val="24"/>
          <w:lang w:val="ru-RU"/>
        </w:rPr>
        <w:t>11</w:t>
      </w:r>
      <w:r w:rsidR="006F3125">
        <w:rPr>
          <w:sz w:val="24"/>
          <w:szCs w:val="24"/>
          <w:lang w:val="ru-RU"/>
        </w:rPr>
        <w:t>.</w:t>
      </w:r>
      <w:r w:rsidR="00596008">
        <w:rPr>
          <w:sz w:val="24"/>
          <w:szCs w:val="24"/>
          <w:lang w:val="ru-RU"/>
        </w:rPr>
        <w:t>04</w:t>
      </w:r>
      <w:r w:rsidR="00FA02AA" w:rsidRPr="00770BDD">
        <w:rPr>
          <w:sz w:val="24"/>
          <w:szCs w:val="24"/>
          <w:lang w:val="ru-RU"/>
        </w:rPr>
        <w:t>.20</w:t>
      </w:r>
      <w:r w:rsidR="009F7384">
        <w:rPr>
          <w:sz w:val="24"/>
          <w:szCs w:val="24"/>
          <w:lang w:val="ru-RU"/>
        </w:rPr>
        <w:t>2</w:t>
      </w:r>
      <w:r w:rsidR="00A2579C">
        <w:rPr>
          <w:sz w:val="24"/>
          <w:szCs w:val="24"/>
          <w:lang w:val="ru-RU"/>
        </w:rPr>
        <w:t>5</w:t>
      </w:r>
      <w:r w:rsidR="00FA02AA" w:rsidRPr="00770BDD">
        <w:rPr>
          <w:sz w:val="24"/>
          <w:szCs w:val="24"/>
          <w:lang w:val="ru-RU"/>
        </w:rPr>
        <w:t>г.</w:t>
      </w:r>
    </w:p>
    <w:p w:rsidR="00DE2D1F" w:rsidRPr="00770BDD" w:rsidRDefault="00D37DF2" w:rsidP="00EB69CE">
      <w:pPr>
        <w:pStyle w:val="af2"/>
        <w:numPr>
          <w:ilvl w:val="0"/>
          <w:numId w:val="2"/>
        </w:numPr>
        <w:tabs>
          <w:tab w:val="left" w:pos="1276"/>
        </w:tabs>
        <w:ind w:left="567"/>
        <w:rPr>
          <w:rFonts w:ascii="Times New Roman" w:eastAsia="Times New Roman" w:hAnsi="Times New Roman" w:cs="Times New Roman"/>
        </w:rPr>
      </w:pPr>
      <w:bookmarkStart w:id="4" w:name="bookmark4"/>
      <w:r w:rsidRPr="00770BDD">
        <w:rPr>
          <w:rFonts w:ascii="Times New Roman" w:eastAsia="Times New Roman" w:hAnsi="Times New Roman" w:cs="Times New Roman"/>
        </w:rPr>
        <w:t xml:space="preserve">Для справок обращаться: </w:t>
      </w:r>
      <w:r w:rsidR="00EB54A8" w:rsidRPr="00770BDD">
        <w:rPr>
          <w:rFonts w:ascii="Times New Roman" w:eastAsia="Times New Roman" w:hAnsi="Times New Roman" w:cs="Times New Roman"/>
          <w:lang w:val="ru-RU"/>
        </w:rPr>
        <w:t xml:space="preserve">начальник ОМТС </w:t>
      </w:r>
      <w:proofErr w:type="spellStart"/>
      <w:r w:rsidR="00EB54A8" w:rsidRPr="00770BDD">
        <w:rPr>
          <w:rFonts w:ascii="Times New Roman" w:eastAsia="Times New Roman" w:hAnsi="Times New Roman" w:cs="Times New Roman"/>
          <w:lang w:val="ru-RU"/>
        </w:rPr>
        <w:t>Ветлицкий</w:t>
      </w:r>
      <w:proofErr w:type="spellEnd"/>
      <w:r w:rsidR="00EB54A8" w:rsidRPr="00770BDD">
        <w:rPr>
          <w:rFonts w:ascii="Times New Roman" w:eastAsia="Times New Roman" w:hAnsi="Times New Roman" w:cs="Times New Roman"/>
          <w:lang w:val="ru-RU"/>
        </w:rPr>
        <w:t xml:space="preserve"> Станислав Юрьевич</w:t>
      </w:r>
      <w:r w:rsidRPr="00770BDD">
        <w:rPr>
          <w:rFonts w:ascii="Times New Roman" w:eastAsia="Times New Roman" w:hAnsi="Times New Roman" w:cs="Times New Roman"/>
        </w:rPr>
        <w:t xml:space="preserve">, т/ф. 8(87934) 4-26-84, </w:t>
      </w:r>
      <w:r w:rsidR="009F7384">
        <w:rPr>
          <w:rFonts w:ascii="Times New Roman" w:eastAsia="Times New Roman" w:hAnsi="Times New Roman" w:cs="Times New Roman"/>
          <w:lang w:val="ru-RU"/>
        </w:rPr>
        <w:t xml:space="preserve">эл. почта: </w:t>
      </w:r>
      <w:r w:rsidR="00EB54A8" w:rsidRPr="00770BDD">
        <w:rPr>
          <w:rFonts w:ascii="Times New Roman" w:eastAsia="Times New Roman" w:hAnsi="Times New Roman" w:cs="Times New Roman"/>
        </w:rPr>
        <w:t>s.vetlitskiy@staves.ru</w:t>
      </w:r>
    </w:p>
    <w:p w:rsidR="00154139" w:rsidRPr="00770BDD"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 xml:space="preserve">Подробные требования к </w:t>
      </w:r>
      <w:r w:rsidR="00BD76AE">
        <w:rPr>
          <w:sz w:val="24"/>
          <w:szCs w:val="24"/>
          <w:lang w:val="ru-RU"/>
        </w:rPr>
        <w:t>авто</w:t>
      </w:r>
      <w:r w:rsidR="00E958F7">
        <w:rPr>
          <w:sz w:val="24"/>
          <w:szCs w:val="24"/>
          <w:lang w:val="ru-RU"/>
        </w:rPr>
        <w:t>транспорту</w:t>
      </w:r>
      <w:r w:rsidRPr="00770BDD">
        <w:rPr>
          <w:sz w:val="24"/>
          <w:szCs w:val="24"/>
        </w:rPr>
        <w:t xml:space="preserve"> изложены в разделе 2 (здесь и далее ссылки относятся к настоящей Документации по </w:t>
      </w:r>
      <w:r w:rsidR="00DD4D1F" w:rsidRPr="00770BDD">
        <w:rPr>
          <w:sz w:val="24"/>
          <w:szCs w:val="24"/>
          <w:lang w:val="ru-RU"/>
        </w:rPr>
        <w:t xml:space="preserve">открытому </w:t>
      </w:r>
      <w:r w:rsidRPr="00770BDD">
        <w:rPr>
          <w:sz w:val="24"/>
          <w:szCs w:val="24"/>
        </w:rPr>
        <w:t xml:space="preserve">запросу предложений). Порядок проведения </w:t>
      </w:r>
      <w:r w:rsidR="00DD4D1F" w:rsidRPr="00770BDD">
        <w:rPr>
          <w:sz w:val="24"/>
          <w:szCs w:val="24"/>
          <w:lang w:val="ru-RU"/>
        </w:rPr>
        <w:t xml:space="preserve">открытого </w:t>
      </w:r>
      <w:r w:rsidRPr="00770BDD">
        <w:rPr>
          <w:sz w:val="24"/>
          <w:szCs w:val="24"/>
        </w:rPr>
        <w:t xml:space="preserve">запроса предложений и участия в нем, а также инструкции по подготовке Предложений, приведены в разделе 3. </w:t>
      </w:r>
      <w:bookmarkEnd w:id="4"/>
      <w:r w:rsidR="0097622F" w:rsidRPr="00770BDD">
        <w:rPr>
          <w:sz w:val="24"/>
          <w:szCs w:val="24"/>
          <w:lang w:val="ru-RU"/>
        </w:rPr>
        <w:t>Проект договор</w:t>
      </w:r>
      <w:r w:rsidR="00EB54A8" w:rsidRPr="00770BDD">
        <w:rPr>
          <w:sz w:val="24"/>
          <w:szCs w:val="24"/>
          <w:lang w:val="ru-RU"/>
        </w:rPr>
        <w:t>а</w:t>
      </w:r>
      <w:r w:rsidR="0097622F" w:rsidRPr="00770BDD">
        <w:rPr>
          <w:sz w:val="24"/>
          <w:szCs w:val="24"/>
          <w:lang w:val="ru-RU"/>
        </w:rPr>
        <w:t xml:space="preserve"> в разделе 4. </w:t>
      </w:r>
      <w:r w:rsidR="002E33B2" w:rsidRPr="00770BDD">
        <w:rPr>
          <w:sz w:val="24"/>
          <w:szCs w:val="24"/>
          <w:lang w:val="ru-RU"/>
        </w:rPr>
        <w:t xml:space="preserve">Форма участия в заявке в разделе 5. </w:t>
      </w:r>
      <w:r w:rsidR="0097622F" w:rsidRPr="00770BDD">
        <w:rPr>
          <w:sz w:val="24"/>
          <w:szCs w:val="24"/>
          <w:lang w:val="ru-RU"/>
        </w:rPr>
        <w:t xml:space="preserve">Порядок, критерии оценки и сопоставления заявок в </w:t>
      </w:r>
      <w:r w:rsidR="002E33B2" w:rsidRPr="00770BDD">
        <w:rPr>
          <w:sz w:val="24"/>
          <w:szCs w:val="24"/>
          <w:lang w:val="ru-RU"/>
        </w:rPr>
        <w:t>разделе 6.</w:t>
      </w:r>
    </w:p>
    <w:p w:rsidR="00154139" w:rsidRPr="00770BDD"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770BDD">
        <w:rPr>
          <w:sz w:val="24"/>
          <w:szCs w:val="24"/>
        </w:rPr>
        <w:t>Правовой статус процедур и документов</w:t>
      </w:r>
      <w:bookmarkEnd w:id="5"/>
    </w:p>
    <w:p w:rsidR="00154139" w:rsidRPr="00770BDD" w:rsidRDefault="0067798C">
      <w:pPr>
        <w:pStyle w:val="6"/>
        <w:shd w:val="clear" w:color="auto" w:fill="auto"/>
        <w:spacing w:before="0"/>
        <w:ind w:left="20" w:right="20" w:firstLine="560"/>
        <w:jc w:val="both"/>
        <w:rPr>
          <w:sz w:val="24"/>
          <w:szCs w:val="24"/>
        </w:rPr>
      </w:pPr>
      <w:r w:rsidRPr="00770BDD">
        <w:rPr>
          <w:sz w:val="24"/>
          <w:szCs w:val="24"/>
        </w:rPr>
        <w:t xml:space="preserve">1.2.1 Данная процедура </w:t>
      </w:r>
      <w:r w:rsidR="00DD4D1F" w:rsidRPr="00770BDD">
        <w:rPr>
          <w:sz w:val="24"/>
          <w:szCs w:val="24"/>
          <w:lang w:val="ru-RU"/>
        </w:rPr>
        <w:t xml:space="preserve">открытого </w:t>
      </w:r>
      <w:r w:rsidRPr="00770BDD">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D4D1F" w:rsidRPr="00770BDD">
        <w:rPr>
          <w:sz w:val="24"/>
          <w:szCs w:val="24"/>
          <w:lang w:val="ru-RU"/>
        </w:rPr>
        <w:t xml:space="preserve"> открытого</w:t>
      </w:r>
      <w:r w:rsidRPr="00770BDD">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данная процедура</w:t>
      </w:r>
      <w:r w:rsidR="00DD4D1F" w:rsidRPr="00770BDD">
        <w:rPr>
          <w:sz w:val="24"/>
          <w:szCs w:val="24"/>
          <w:lang w:val="ru-RU"/>
        </w:rPr>
        <w:t xml:space="preserve"> открытого</w:t>
      </w:r>
      <w:r w:rsidRPr="00770BDD">
        <w:rPr>
          <w:sz w:val="24"/>
          <w:szCs w:val="24"/>
        </w:rPr>
        <w:t xml:space="preserve"> запроса предложений не накладывает на Заказчика соответствующего объема гражданско-правовых обязательств.</w:t>
      </w:r>
    </w:p>
    <w:p w:rsidR="00154139" w:rsidRPr="00770BDD" w:rsidRDefault="00F54BF4">
      <w:pPr>
        <w:pStyle w:val="6"/>
        <w:numPr>
          <w:ilvl w:val="0"/>
          <w:numId w:val="3"/>
        </w:numPr>
        <w:shd w:val="clear" w:color="auto" w:fill="auto"/>
        <w:tabs>
          <w:tab w:val="left" w:pos="1225"/>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вместе с настоящей Документацией по </w:t>
      </w:r>
      <w:r w:rsidR="00DD4D1F" w:rsidRPr="00770BDD">
        <w:rPr>
          <w:sz w:val="24"/>
          <w:szCs w:val="24"/>
          <w:lang w:val="ru-RU"/>
        </w:rPr>
        <w:t>открытому</w:t>
      </w:r>
      <w:r w:rsidR="00DD4D1F" w:rsidRPr="00770BDD">
        <w:rPr>
          <w:sz w:val="24"/>
          <w:szCs w:val="24"/>
        </w:rPr>
        <w:t xml:space="preserve"> </w:t>
      </w:r>
      <w:r w:rsidR="0067798C" w:rsidRPr="00770BDD">
        <w:rPr>
          <w:sz w:val="24"/>
          <w:szCs w:val="24"/>
        </w:rPr>
        <w:t>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770BDD"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770BDD">
        <w:rPr>
          <w:sz w:val="24"/>
          <w:szCs w:val="24"/>
        </w:rPr>
        <w:t xml:space="preserve">Заключенный по результатам </w:t>
      </w:r>
      <w:r w:rsidR="00AC2C16" w:rsidRPr="00770BDD">
        <w:rPr>
          <w:sz w:val="24"/>
          <w:szCs w:val="24"/>
          <w:lang w:val="ru-RU"/>
        </w:rPr>
        <w:t xml:space="preserve">открытого </w:t>
      </w:r>
      <w:r w:rsidRPr="00770BDD">
        <w:rPr>
          <w:sz w:val="24"/>
          <w:szCs w:val="24"/>
        </w:rPr>
        <w:t>запроса предложений Договор фиксирует все достигнутые сторонами договоренности.</w:t>
      </w:r>
      <w:bookmarkEnd w:id="6"/>
    </w:p>
    <w:p w:rsidR="00154139" w:rsidRPr="00770BDD" w:rsidRDefault="0067798C">
      <w:pPr>
        <w:pStyle w:val="6"/>
        <w:numPr>
          <w:ilvl w:val="0"/>
          <w:numId w:val="3"/>
        </w:numPr>
        <w:shd w:val="clear" w:color="auto" w:fill="auto"/>
        <w:tabs>
          <w:tab w:val="left" w:pos="1220"/>
        </w:tabs>
        <w:spacing w:before="0"/>
        <w:ind w:left="20" w:right="20" w:firstLine="560"/>
        <w:jc w:val="both"/>
        <w:rPr>
          <w:sz w:val="24"/>
          <w:szCs w:val="24"/>
        </w:rPr>
      </w:pPr>
      <w:r w:rsidRPr="00770BD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770BDD" w:rsidRDefault="0067798C">
      <w:pPr>
        <w:pStyle w:val="6"/>
        <w:numPr>
          <w:ilvl w:val="1"/>
          <w:numId w:val="3"/>
        </w:numPr>
        <w:shd w:val="clear" w:color="auto" w:fill="auto"/>
        <w:tabs>
          <w:tab w:val="left" w:pos="1225"/>
        </w:tabs>
        <w:spacing w:before="0"/>
        <w:ind w:left="20" w:right="20" w:firstLine="560"/>
        <w:jc w:val="both"/>
        <w:rPr>
          <w:sz w:val="24"/>
          <w:szCs w:val="24"/>
        </w:rPr>
      </w:pPr>
      <w:r w:rsidRPr="00770BDD">
        <w:rPr>
          <w:sz w:val="24"/>
          <w:szCs w:val="24"/>
        </w:rPr>
        <w:t xml:space="preserve">Протоколы преддоговорных переговоров между Заказчиком и Победителем (по условиям, не оговоренным ни в настоящей Документации по </w:t>
      </w:r>
      <w:r w:rsidR="00DD4D1F" w:rsidRPr="00770BDD">
        <w:rPr>
          <w:sz w:val="24"/>
          <w:szCs w:val="24"/>
          <w:lang w:val="ru-RU"/>
        </w:rPr>
        <w:t>открытому</w:t>
      </w:r>
      <w:r w:rsidR="00DD4D1F" w:rsidRPr="00770BDD">
        <w:rPr>
          <w:sz w:val="24"/>
          <w:szCs w:val="24"/>
        </w:rPr>
        <w:t xml:space="preserve"> </w:t>
      </w:r>
      <w:r w:rsidRPr="00770BDD">
        <w:rPr>
          <w:sz w:val="24"/>
          <w:szCs w:val="24"/>
        </w:rPr>
        <w:t>запросу предложений, ни в Предложении Победителя);</w:t>
      </w:r>
    </w:p>
    <w:p w:rsidR="00154139" w:rsidRPr="00770BDD" w:rsidRDefault="00F54BF4">
      <w:pPr>
        <w:pStyle w:val="6"/>
        <w:numPr>
          <w:ilvl w:val="1"/>
          <w:numId w:val="3"/>
        </w:numPr>
        <w:shd w:val="clear" w:color="auto" w:fill="auto"/>
        <w:tabs>
          <w:tab w:val="left" w:pos="1153"/>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и настоящая Документация по</w:t>
      </w:r>
      <w:r w:rsidR="00DD4D1F" w:rsidRPr="00770BDD">
        <w:rPr>
          <w:sz w:val="24"/>
          <w:szCs w:val="24"/>
          <w:lang w:val="ru-RU"/>
        </w:rPr>
        <w:t xml:space="preserve"> открытому</w:t>
      </w:r>
      <w:r w:rsidR="0067798C" w:rsidRPr="00770BDD">
        <w:rPr>
          <w:sz w:val="24"/>
          <w:szCs w:val="24"/>
        </w:rPr>
        <w:t xml:space="preserve"> запросу предложений по всем проведенным этапам со всеми дополнениями и разъяснениями;</w:t>
      </w:r>
    </w:p>
    <w:p w:rsidR="00154139" w:rsidRPr="00770BDD" w:rsidRDefault="0067798C">
      <w:pPr>
        <w:pStyle w:val="6"/>
        <w:numPr>
          <w:ilvl w:val="1"/>
          <w:numId w:val="3"/>
        </w:numPr>
        <w:shd w:val="clear" w:color="auto" w:fill="auto"/>
        <w:tabs>
          <w:tab w:val="left" w:pos="1143"/>
        </w:tabs>
        <w:spacing w:before="0"/>
        <w:ind w:left="20" w:right="20" w:firstLine="560"/>
        <w:jc w:val="both"/>
        <w:rPr>
          <w:sz w:val="24"/>
          <w:szCs w:val="24"/>
        </w:rPr>
      </w:pPr>
      <w:r w:rsidRPr="00770BDD">
        <w:rPr>
          <w:sz w:val="24"/>
          <w:szCs w:val="24"/>
        </w:rPr>
        <w:lastRenderedPageBreak/>
        <w:t>Предложение Победителя со всеми дополнениями и разъяснениями, соответствующими требованиям Заказчика.</w:t>
      </w:r>
    </w:p>
    <w:p w:rsidR="00154139" w:rsidRPr="00770BDD" w:rsidRDefault="0067798C">
      <w:pPr>
        <w:pStyle w:val="6"/>
        <w:numPr>
          <w:ilvl w:val="0"/>
          <w:numId w:val="3"/>
        </w:numPr>
        <w:shd w:val="clear" w:color="auto" w:fill="auto"/>
        <w:tabs>
          <w:tab w:val="left" w:pos="1215"/>
        </w:tabs>
        <w:spacing w:before="0"/>
        <w:ind w:left="20" w:right="20" w:firstLine="560"/>
        <w:jc w:val="both"/>
        <w:rPr>
          <w:sz w:val="24"/>
          <w:szCs w:val="24"/>
        </w:rPr>
      </w:pPr>
      <w:r w:rsidRPr="00770BDD">
        <w:rPr>
          <w:sz w:val="24"/>
          <w:szCs w:val="24"/>
        </w:rPr>
        <w:t xml:space="preserve">Иные документы Заказчика и Участников не определяют права и обязанности сторон в связи с данным </w:t>
      </w:r>
      <w:r w:rsidR="00DD4D1F" w:rsidRPr="00770BDD">
        <w:rPr>
          <w:sz w:val="24"/>
          <w:szCs w:val="24"/>
          <w:lang w:val="ru-RU"/>
        </w:rPr>
        <w:t>открытым</w:t>
      </w:r>
      <w:r w:rsidR="00DD4D1F" w:rsidRPr="00770BDD">
        <w:rPr>
          <w:sz w:val="24"/>
          <w:szCs w:val="24"/>
        </w:rPr>
        <w:t xml:space="preserve"> </w:t>
      </w:r>
      <w:r w:rsidRPr="00770BDD">
        <w:rPr>
          <w:sz w:val="24"/>
          <w:szCs w:val="24"/>
        </w:rPr>
        <w:t>запросом предложений.</w:t>
      </w:r>
    </w:p>
    <w:p w:rsidR="00154139" w:rsidRPr="00770BDD"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770BDD">
        <w:rPr>
          <w:sz w:val="24"/>
          <w:szCs w:val="24"/>
        </w:rPr>
        <w:t xml:space="preserve">Во всем, что не урегулировано </w:t>
      </w:r>
      <w:r w:rsidR="00F54BF4" w:rsidRPr="00770BDD">
        <w:rPr>
          <w:sz w:val="24"/>
          <w:szCs w:val="24"/>
          <w:lang w:val="ru-RU"/>
        </w:rPr>
        <w:t>извещением</w:t>
      </w:r>
      <w:r w:rsidRPr="00770BDD">
        <w:rPr>
          <w:sz w:val="24"/>
          <w:szCs w:val="24"/>
        </w:rPr>
        <w:t xml:space="preserve"> к участию в открытом запросе предложений и настоящей Документации по</w:t>
      </w:r>
      <w:r w:rsidR="00DD4D1F" w:rsidRPr="00770BDD">
        <w:rPr>
          <w:sz w:val="24"/>
          <w:szCs w:val="24"/>
          <w:lang w:val="ru-RU"/>
        </w:rPr>
        <w:t xml:space="preserve"> открытому</w:t>
      </w:r>
      <w:r w:rsidRPr="00770BDD">
        <w:rPr>
          <w:sz w:val="24"/>
          <w:szCs w:val="24"/>
        </w:rPr>
        <w:t xml:space="preserve"> запросу предложений стороны руководствуются Гражданским кодексом Российской Федерации.</w:t>
      </w:r>
    </w:p>
    <w:p w:rsidR="00154139" w:rsidRPr="00770BDD" w:rsidRDefault="0067798C" w:rsidP="007F53A0">
      <w:pPr>
        <w:pStyle w:val="30"/>
        <w:keepNext/>
        <w:keepLines/>
        <w:shd w:val="clear" w:color="auto" w:fill="auto"/>
        <w:spacing w:before="0"/>
        <w:ind w:left="20" w:firstLine="547"/>
        <w:rPr>
          <w:sz w:val="24"/>
          <w:szCs w:val="24"/>
        </w:rPr>
      </w:pPr>
      <w:bookmarkStart w:id="7" w:name="bookmark7"/>
      <w:r w:rsidRPr="007F53A0">
        <w:rPr>
          <w:sz w:val="24"/>
          <w:szCs w:val="24"/>
        </w:rPr>
        <w:t>1.3</w:t>
      </w:r>
      <w:r w:rsidR="007F53A0" w:rsidRPr="007F53A0">
        <w:rPr>
          <w:sz w:val="24"/>
          <w:szCs w:val="24"/>
          <w:lang w:val="ru-RU"/>
        </w:rPr>
        <w:t xml:space="preserve"> </w:t>
      </w:r>
      <w:r w:rsidRPr="007F53A0">
        <w:rPr>
          <w:sz w:val="24"/>
          <w:szCs w:val="24"/>
        </w:rPr>
        <w:t xml:space="preserve"> </w:t>
      </w:r>
      <w:r w:rsidRPr="00770BDD">
        <w:rPr>
          <w:sz w:val="24"/>
          <w:szCs w:val="24"/>
        </w:rPr>
        <w:t>Обжалование</w:t>
      </w:r>
      <w:bookmarkEnd w:id="7"/>
    </w:p>
    <w:p w:rsidR="00154139" w:rsidRPr="00770BDD" w:rsidRDefault="0067798C">
      <w:pPr>
        <w:pStyle w:val="6"/>
        <w:shd w:val="clear" w:color="auto" w:fill="auto"/>
        <w:spacing w:before="0"/>
        <w:ind w:left="20" w:right="20" w:firstLine="560"/>
        <w:jc w:val="both"/>
        <w:rPr>
          <w:sz w:val="24"/>
          <w:szCs w:val="24"/>
        </w:rPr>
      </w:pPr>
      <w:r w:rsidRPr="00770BDD">
        <w:rPr>
          <w:sz w:val="24"/>
          <w:szCs w:val="24"/>
        </w:rPr>
        <w:t>1.3.1</w:t>
      </w:r>
      <w:proofErr w:type="gramStart"/>
      <w:r w:rsidRPr="00770BDD">
        <w:rPr>
          <w:sz w:val="24"/>
          <w:szCs w:val="24"/>
        </w:rPr>
        <w:t xml:space="preserve"> Д</w:t>
      </w:r>
      <w:proofErr w:type="gramEnd"/>
      <w:r w:rsidRPr="00770BDD">
        <w:rPr>
          <w:sz w:val="24"/>
          <w:szCs w:val="24"/>
        </w:rPr>
        <w:t>о заключения договора разногласия напр</w:t>
      </w:r>
      <w:r w:rsidR="00DD4D1F" w:rsidRPr="00770BDD">
        <w:rPr>
          <w:sz w:val="24"/>
          <w:szCs w:val="24"/>
        </w:rPr>
        <w:t xml:space="preserve">авляются в закупочную комиссию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О получении заявления о рассмотрении разно</w:t>
      </w:r>
      <w:r w:rsidR="00DE2D1F" w:rsidRPr="00770BDD">
        <w:rPr>
          <w:sz w:val="24"/>
          <w:szCs w:val="24"/>
        </w:rPr>
        <w:t xml:space="preserve">гласий ответственный секретарь </w:t>
      </w:r>
      <w:r w:rsidRPr="00770BDD">
        <w:rPr>
          <w:sz w:val="24"/>
          <w:szCs w:val="24"/>
        </w:rPr>
        <w:t>ЗК незамедлительно уведомляет председателя комиссии, проводящей закупку. На вр</w:t>
      </w:r>
      <w:r w:rsidR="00DE2D1F" w:rsidRPr="00770BDD">
        <w:rPr>
          <w:sz w:val="24"/>
          <w:szCs w:val="24"/>
        </w:rPr>
        <w:t xml:space="preserve">емя рассмотрения разногласий в </w:t>
      </w:r>
      <w:r w:rsidRPr="00770BDD">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770BDD" w:rsidRDefault="0067798C">
      <w:pPr>
        <w:pStyle w:val="6"/>
        <w:numPr>
          <w:ilvl w:val="0"/>
          <w:numId w:val="4"/>
        </w:numPr>
        <w:shd w:val="clear" w:color="auto" w:fill="auto"/>
        <w:tabs>
          <w:tab w:val="left" w:pos="1230"/>
        </w:tabs>
        <w:spacing w:before="0"/>
        <w:ind w:left="20" w:right="20" w:firstLine="560"/>
        <w:jc w:val="both"/>
        <w:rPr>
          <w:sz w:val="24"/>
          <w:szCs w:val="24"/>
        </w:rPr>
      </w:pPr>
      <w:r w:rsidRPr="00770BDD">
        <w:rPr>
          <w:sz w:val="24"/>
          <w:szCs w:val="24"/>
        </w:rPr>
        <w:t>Если разногласия не разрешены по взаимному согласию представившего их участника</w:t>
      </w:r>
      <w:r w:rsidR="00DE2D1F" w:rsidRPr="00770BDD">
        <w:rPr>
          <w:sz w:val="24"/>
          <w:szCs w:val="24"/>
        </w:rPr>
        <w:t xml:space="preserve"> и лиц, производивших закупку, </w:t>
      </w:r>
      <w:r w:rsidRPr="00770BDD">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770BDD" w:rsidRDefault="0067798C">
      <w:pPr>
        <w:pStyle w:val="6"/>
        <w:numPr>
          <w:ilvl w:val="1"/>
          <w:numId w:val="4"/>
        </w:numPr>
        <w:shd w:val="clear" w:color="auto" w:fill="auto"/>
        <w:tabs>
          <w:tab w:val="left" w:pos="1170"/>
        </w:tabs>
        <w:spacing w:before="0"/>
        <w:ind w:left="20" w:firstLine="560"/>
        <w:jc w:val="both"/>
        <w:rPr>
          <w:sz w:val="24"/>
          <w:szCs w:val="24"/>
        </w:rPr>
      </w:pPr>
      <w:r w:rsidRPr="00770BDD">
        <w:rPr>
          <w:sz w:val="24"/>
          <w:szCs w:val="24"/>
        </w:rPr>
        <w:t>обоснование мотивов принятия решения;</w:t>
      </w:r>
    </w:p>
    <w:p w:rsidR="00154139" w:rsidRPr="00770BDD" w:rsidRDefault="0067798C">
      <w:pPr>
        <w:pStyle w:val="6"/>
        <w:numPr>
          <w:ilvl w:val="1"/>
          <w:numId w:val="4"/>
        </w:numPr>
        <w:shd w:val="clear" w:color="auto" w:fill="auto"/>
        <w:tabs>
          <w:tab w:val="left" w:pos="1148"/>
        </w:tabs>
        <w:spacing w:before="0"/>
        <w:ind w:left="20" w:right="20" w:firstLine="560"/>
        <w:jc w:val="both"/>
        <w:rPr>
          <w:sz w:val="24"/>
          <w:szCs w:val="24"/>
        </w:rPr>
      </w:pPr>
      <w:r w:rsidRPr="00770BDD">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770BDD" w:rsidRDefault="00DE2D1F">
      <w:pPr>
        <w:pStyle w:val="6"/>
        <w:numPr>
          <w:ilvl w:val="0"/>
          <w:numId w:val="4"/>
        </w:numPr>
        <w:shd w:val="clear" w:color="auto" w:fill="auto"/>
        <w:tabs>
          <w:tab w:val="left" w:pos="1142"/>
        </w:tabs>
        <w:spacing w:before="0"/>
        <w:ind w:left="20" w:firstLine="560"/>
        <w:jc w:val="both"/>
        <w:rPr>
          <w:sz w:val="24"/>
          <w:szCs w:val="24"/>
        </w:rPr>
      </w:pPr>
      <w:r w:rsidRPr="00770BDD">
        <w:rPr>
          <w:sz w:val="24"/>
          <w:szCs w:val="24"/>
          <w:lang w:val="ru-RU"/>
        </w:rPr>
        <w:t xml:space="preserve"> </w:t>
      </w:r>
      <w:r w:rsidR="0067798C" w:rsidRPr="00770BDD">
        <w:rPr>
          <w:sz w:val="24"/>
          <w:szCs w:val="24"/>
        </w:rPr>
        <w:t>ЗК вправе принять одно или несколько из следующих решений:</w:t>
      </w:r>
    </w:p>
    <w:p w:rsidR="00154139" w:rsidRPr="00770BDD" w:rsidRDefault="0067798C" w:rsidP="00EB69CE">
      <w:pPr>
        <w:pStyle w:val="6"/>
        <w:numPr>
          <w:ilvl w:val="1"/>
          <w:numId w:val="4"/>
        </w:numPr>
        <w:shd w:val="clear" w:color="auto" w:fill="auto"/>
        <w:tabs>
          <w:tab w:val="left" w:pos="1162"/>
        </w:tabs>
        <w:spacing w:before="0"/>
        <w:ind w:left="20" w:right="20" w:firstLine="560"/>
        <w:jc w:val="both"/>
        <w:rPr>
          <w:sz w:val="24"/>
          <w:szCs w:val="24"/>
        </w:rPr>
      </w:pPr>
      <w:r w:rsidRPr="00770BDD">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w:t>
      </w:r>
      <w:r w:rsidR="00077BB7">
        <w:rPr>
          <w:sz w:val="24"/>
          <w:szCs w:val="24"/>
        </w:rPr>
        <w:t>дуры</w:t>
      </w:r>
      <w:r w:rsidRPr="00770BDD">
        <w:rPr>
          <w:sz w:val="24"/>
          <w:szCs w:val="24"/>
        </w:rPr>
        <w:t>;</w:t>
      </w:r>
    </w:p>
    <w:p w:rsidR="00154139" w:rsidRPr="00770BDD" w:rsidRDefault="0067798C">
      <w:pPr>
        <w:pStyle w:val="6"/>
        <w:numPr>
          <w:ilvl w:val="1"/>
          <w:numId w:val="4"/>
        </w:numPr>
        <w:shd w:val="clear" w:color="auto" w:fill="auto"/>
        <w:tabs>
          <w:tab w:val="left" w:pos="1175"/>
        </w:tabs>
        <w:spacing w:before="0"/>
        <w:ind w:left="20" w:firstLine="560"/>
        <w:jc w:val="both"/>
        <w:rPr>
          <w:sz w:val="24"/>
          <w:szCs w:val="24"/>
        </w:rPr>
      </w:pPr>
      <w:r w:rsidRPr="00770BDD">
        <w:rPr>
          <w:sz w:val="24"/>
          <w:szCs w:val="24"/>
        </w:rPr>
        <w:t>признать заявление участника необоснованным.</w:t>
      </w:r>
    </w:p>
    <w:p w:rsidR="00154139" w:rsidRPr="00770BDD" w:rsidRDefault="0067798C">
      <w:pPr>
        <w:pStyle w:val="6"/>
        <w:numPr>
          <w:ilvl w:val="0"/>
          <w:numId w:val="4"/>
        </w:numPr>
        <w:shd w:val="clear" w:color="auto" w:fill="auto"/>
        <w:tabs>
          <w:tab w:val="left" w:pos="1225"/>
        </w:tabs>
        <w:spacing w:before="0"/>
        <w:ind w:left="20" w:right="20" w:firstLine="560"/>
        <w:jc w:val="both"/>
        <w:rPr>
          <w:sz w:val="24"/>
          <w:szCs w:val="24"/>
        </w:rPr>
      </w:pPr>
      <w:r w:rsidRPr="00770BDD">
        <w:rPr>
          <w:sz w:val="24"/>
          <w:szCs w:val="24"/>
        </w:rPr>
        <w:t xml:space="preserve">Все споры и разногласия, возникающие в связи с проведением </w:t>
      </w:r>
      <w:r w:rsidR="00AC2C16" w:rsidRPr="00770BDD">
        <w:rPr>
          <w:sz w:val="24"/>
          <w:szCs w:val="24"/>
          <w:lang w:val="ru-RU"/>
        </w:rPr>
        <w:t xml:space="preserve">открытого </w:t>
      </w:r>
      <w:r w:rsidRPr="00770BDD">
        <w:rPr>
          <w:sz w:val="24"/>
          <w:szCs w:val="24"/>
        </w:rPr>
        <w:t>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770BDD">
        <w:rPr>
          <w:sz w:val="24"/>
          <w:szCs w:val="24"/>
        </w:rPr>
        <w:t xml:space="preserve">нзионного порядка, обращения в </w:t>
      </w:r>
      <w:r w:rsidRPr="00770BDD">
        <w:rPr>
          <w:sz w:val="24"/>
          <w:szCs w:val="24"/>
        </w:rPr>
        <w:t>ЗК заказчика, могут разрешаться</w:t>
      </w:r>
      <w:r w:rsidR="0084468B" w:rsidRPr="00770BDD">
        <w:rPr>
          <w:sz w:val="24"/>
          <w:szCs w:val="24"/>
          <w:lang w:val="ru-RU"/>
        </w:rPr>
        <w:t xml:space="preserve"> путем обращения  в Центральную Конкурсную Комиссию общества</w:t>
      </w:r>
      <w:r w:rsidRPr="00770BDD">
        <w:rPr>
          <w:sz w:val="24"/>
          <w:szCs w:val="24"/>
        </w:rPr>
        <w:t>.</w:t>
      </w:r>
    </w:p>
    <w:p w:rsidR="00154139" w:rsidRPr="00770BDD"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770BDD">
        <w:rPr>
          <w:sz w:val="24"/>
          <w:szCs w:val="24"/>
          <w:lang w:val="ru-RU"/>
        </w:rPr>
        <w:t xml:space="preserve"> </w:t>
      </w:r>
      <w:proofErr w:type="gramStart"/>
      <w:r w:rsidR="0067798C" w:rsidRPr="00770BDD">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770BDD" w:rsidRDefault="0067798C">
      <w:pPr>
        <w:pStyle w:val="30"/>
        <w:keepNext/>
        <w:keepLines/>
        <w:shd w:val="clear" w:color="auto" w:fill="auto"/>
        <w:spacing w:before="0"/>
        <w:ind w:left="20" w:firstLine="560"/>
        <w:rPr>
          <w:sz w:val="24"/>
          <w:szCs w:val="24"/>
        </w:rPr>
      </w:pPr>
      <w:bookmarkStart w:id="8" w:name="bookmark8"/>
      <w:r w:rsidRPr="007F53A0">
        <w:rPr>
          <w:sz w:val="24"/>
          <w:szCs w:val="24"/>
        </w:rPr>
        <w:t>1.4</w:t>
      </w:r>
      <w:proofErr w:type="gramStart"/>
      <w:r w:rsidR="0084468B" w:rsidRPr="007F53A0">
        <w:rPr>
          <w:sz w:val="24"/>
          <w:szCs w:val="24"/>
          <w:lang w:val="ru-RU"/>
        </w:rPr>
        <w:t xml:space="preserve"> </w:t>
      </w:r>
      <w:r w:rsidRPr="007F53A0">
        <w:rPr>
          <w:sz w:val="24"/>
          <w:szCs w:val="24"/>
        </w:rPr>
        <w:t xml:space="preserve"> </w:t>
      </w:r>
      <w:r w:rsidRPr="00770BDD">
        <w:rPr>
          <w:sz w:val="24"/>
          <w:szCs w:val="24"/>
        </w:rPr>
        <w:t>П</w:t>
      </w:r>
      <w:proofErr w:type="gramEnd"/>
      <w:r w:rsidRPr="00770BDD">
        <w:rPr>
          <w:sz w:val="24"/>
          <w:szCs w:val="24"/>
        </w:rPr>
        <w:t>рочие положения</w:t>
      </w:r>
      <w:bookmarkEnd w:id="8"/>
    </w:p>
    <w:p w:rsidR="00154139" w:rsidRPr="00770BDD" w:rsidRDefault="0067798C">
      <w:pPr>
        <w:pStyle w:val="6"/>
        <w:numPr>
          <w:ilvl w:val="0"/>
          <w:numId w:val="5"/>
        </w:numPr>
        <w:shd w:val="clear" w:color="auto" w:fill="auto"/>
        <w:tabs>
          <w:tab w:val="left" w:pos="1148"/>
        </w:tabs>
        <w:spacing w:before="0"/>
        <w:ind w:left="20" w:right="20" w:firstLine="560"/>
        <w:jc w:val="both"/>
        <w:rPr>
          <w:sz w:val="24"/>
          <w:szCs w:val="24"/>
        </w:rPr>
      </w:pPr>
      <w:r w:rsidRPr="00770BDD">
        <w:rPr>
          <w:sz w:val="24"/>
          <w:szCs w:val="24"/>
        </w:rPr>
        <w:t>Исполнитель самостоятельно несет все расходы, связанные с по</w:t>
      </w:r>
      <w:r w:rsidR="00E958F7">
        <w:rPr>
          <w:sz w:val="24"/>
          <w:szCs w:val="24"/>
        </w:rPr>
        <w:t>дготовкой и подачей Предложения</w:t>
      </w:r>
      <w:r w:rsidRPr="00770BDD">
        <w:rPr>
          <w:sz w:val="24"/>
          <w:szCs w:val="24"/>
        </w:rPr>
        <w:t>.</w:t>
      </w:r>
    </w:p>
    <w:p w:rsidR="00154139" w:rsidRPr="00770BDD" w:rsidRDefault="0067798C">
      <w:pPr>
        <w:pStyle w:val="6"/>
        <w:numPr>
          <w:ilvl w:val="0"/>
          <w:numId w:val="5"/>
        </w:numPr>
        <w:shd w:val="clear" w:color="auto" w:fill="auto"/>
        <w:tabs>
          <w:tab w:val="left" w:pos="1162"/>
        </w:tabs>
        <w:spacing w:before="0"/>
        <w:ind w:left="20" w:right="20" w:firstLine="560"/>
        <w:jc w:val="both"/>
        <w:rPr>
          <w:sz w:val="24"/>
          <w:szCs w:val="24"/>
        </w:rPr>
      </w:pPr>
      <w:r w:rsidRPr="00770BDD">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w:t>
      </w:r>
    </w:p>
    <w:p w:rsidR="009E0D0C" w:rsidRPr="00770BDD" w:rsidRDefault="009E0D0C">
      <w:pPr>
        <w:pStyle w:val="22"/>
        <w:shd w:val="clear" w:color="auto" w:fill="auto"/>
        <w:ind w:right="20" w:firstLine="540"/>
        <w:rPr>
          <w:sz w:val="24"/>
          <w:szCs w:val="24"/>
          <w:lang w:val="ru-RU"/>
        </w:rPr>
      </w:pPr>
      <w:bookmarkStart w:id="9" w:name="bookmark9"/>
    </w:p>
    <w:p w:rsidR="009E0D0C" w:rsidRPr="00770BDD" w:rsidRDefault="009E0D0C">
      <w:pPr>
        <w:pStyle w:val="22"/>
        <w:shd w:val="clear" w:color="auto" w:fill="auto"/>
        <w:ind w:right="20" w:firstLine="540"/>
        <w:rPr>
          <w:sz w:val="24"/>
          <w:szCs w:val="24"/>
          <w:lang w:val="ru-RU"/>
        </w:rPr>
      </w:pPr>
    </w:p>
    <w:p w:rsidR="009E0D0C" w:rsidRPr="00770BDD" w:rsidRDefault="009E0D0C">
      <w:pPr>
        <w:pStyle w:val="22"/>
        <w:shd w:val="clear" w:color="auto" w:fill="auto"/>
        <w:ind w:right="20" w:firstLine="540"/>
        <w:rPr>
          <w:sz w:val="24"/>
          <w:szCs w:val="24"/>
          <w:lang w:val="ru-RU"/>
        </w:rPr>
      </w:pPr>
    </w:p>
    <w:p w:rsidR="00DE2D1F" w:rsidRPr="00770BDD" w:rsidRDefault="00DE2D1F">
      <w:pPr>
        <w:pStyle w:val="22"/>
        <w:shd w:val="clear" w:color="auto" w:fill="auto"/>
        <w:ind w:right="20" w:firstLine="540"/>
        <w:rPr>
          <w:sz w:val="24"/>
          <w:szCs w:val="24"/>
          <w:lang w:val="ru-RU"/>
        </w:rPr>
      </w:pPr>
    </w:p>
    <w:p w:rsidR="00154139" w:rsidRPr="00EE3A82" w:rsidRDefault="0067798C" w:rsidP="00D50482">
      <w:pPr>
        <w:pStyle w:val="22"/>
        <w:shd w:val="clear" w:color="auto" w:fill="auto"/>
        <w:ind w:right="20" w:firstLine="540"/>
        <w:jc w:val="center"/>
        <w:rPr>
          <w:sz w:val="28"/>
          <w:szCs w:val="28"/>
          <w:lang w:val="ru-RU"/>
        </w:rPr>
      </w:pPr>
      <w:r w:rsidRPr="00EE3A82">
        <w:rPr>
          <w:sz w:val="28"/>
          <w:szCs w:val="28"/>
        </w:rPr>
        <w:lastRenderedPageBreak/>
        <w:t>2. Техническое задание</w:t>
      </w:r>
      <w:r w:rsidR="0066135B" w:rsidRPr="00EE3A82">
        <w:rPr>
          <w:sz w:val="28"/>
          <w:szCs w:val="28"/>
          <w:lang w:val="ru-RU"/>
        </w:rPr>
        <w:t xml:space="preserve"> </w:t>
      </w:r>
      <w:r w:rsidR="00EB54A8" w:rsidRPr="00EE3A82">
        <w:rPr>
          <w:sz w:val="28"/>
          <w:szCs w:val="28"/>
          <w:lang w:val="ru-RU"/>
        </w:rPr>
        <w:t>(требования</w:t>
      </w:r>
      <w:r w:rsidR="00A654BD" w:rsidRPr="00EE3A82">
        <w:rPr>
          <w:sz w:val="28"/>
          <w:szCs w:val="28"/>
          <w:lang w:val="ru-RU"/>
        </w:rPr>
        <w:t xml:space="preserve"> к комплектации</w:t>
      </w:r>
      <w:r w:rsidR="00EB54A8" w:rsidRPr="00EE3A82">
        <w:rPr>
          <w:sz w:val="28"/>
          <w:szCs w:val="28"/>
          <w:lang w:val="ru-RU"/>
        </w:rPr>
        <w:t xml:space="preserve">) на поставку </w:t>
      </w:r>
      <w:r w:rsidR="00861FB1" w:rsidRPr="00EE3A82">
        <w:rPr>
          <w:sz w:val="28"/>
          <w:szCs w:val="28"/>
          <w:lang w:val="ru-RU"/>
        </w:rPr>
        <w:t>транспорт</w:t>
      </w:r>
      <w:r w:rsidR="00EB69CE" w:rsidRPr="00EE3A82">
        <w:rPr>
          <w:sz w:val="28"/>
          <w:szCs w:val="28"/>
          <w:lang w:val="ru-RU"/>
        </w:rPr>
        <w:t>ного</w:t>
      </w:r>
      <w:r w:rsidR="00861FB1" w:rsidRPr="00EE3A82">
        <w:rPr>
          <w:sz w:val="28"/>
          <w:szCs w:val="28"/>
          <w:lang w:val="ru-RU"/>
        </w:rPr>
        <w:t xml:space="preserve"> средств</w:t>
      </w:r>
      <w:r w:rsidR="00EB69CE" w:rsidRPr="00EE3A82">
        <w:rPr>
          <w:sz w:val="28"/>
          <w:szCs w:val="28"/>
          <w:lang w:val="ru-RU"/>
        </w:rPr>
        <w:t>а</w:t>
      </w:r>
      <w:r w:rsidR="00DD4D1F" w:rsidRPr="00EE3A82">
        <w:rPr>
          <w:sz w:val="28"/>
          <w:szCs w:val="28"/>
        </w:rPr>
        <w:t xml:space="preserve"> для нужд </w:t>
      </w:r>
      <w:r w:rsidR="00DD4D1F" w:rsidRPr="00EE3A82">
        <w:rPr>
          <w:sz w:val="28"/>
          <w:szCs w:val="28"/>
          <w:lang w:val="ru-RU"/>
        </w:rPr>
        <w:t>П</w:t>
      </w:r>
      <w:r w:rsidRPr="00EE3A82">
        <w:rPr>
          <w:sz w:val="28"/>
          <w:szCs w:val="28"/>
        </w:rPr>
        <w:t>АО "</w:t>
      </w:r>
      <w:proofErr w:type="spellStart"/>
      <w:r w:rsidR="00DE2D1F" w:rsidRPr="00EE3A82">
        <w:rPr>
          <w:sz w:val="28"/>
          <w:szCs w:val="28"/>
          <w:lang w:val="ru-RU"/>
        </w:rPr>
        <w:t>Ставропольэнергосбыт</w:t>
      </w:r>
      <w:proofErr w:type="spellEnd"/>
      <w:r w:rsidRPr="00EE3A82">
        <w:rPr>
          <w:sz w:val="28"/>
          <w:szCs w:val="28"/>
        </w:rPr>
        <w:t>"</w:t>
      </w:r>
      <w:bookmarkEnd w:id="9"/>
      <w:r w:rsidR="00DE2D1F" w:rsidRPr="00EE3A82">
        <w:rPr>
          <w:sz w:val="28"/>
          <w:szCs w:val="28"/>
          <w:lang w:val="ru-RU"/>
        </w:rPr>
        <w:t xml:space="preserve"> в 20</w:t>
      </w:r>
      <w:r w:rsidR="009F7384" w:rsidRPr="00EE3A82">
        <w:rPr>
          <w:sz w:val="28"/>
          <w:szCs w:val="28"/>
          <w:lang w:val="ru-RU"/>
        </w:rPr>
        <w:t>2</w:t>
      </w:r>
      <w:r w:rsidR="00A2579C" w:rsidRPr="00EE3A82">
        <w:rPr>
          <w:sz w:val="28"/>
          <w:szCs w:val="28"/>
          <w:lang w:val="ru-RU"/>
        </w:rPr>
        <w:t>5</w:t>
      </w:r>
      <w:r w:rsidR="00DE2D1F" w:rsidRPr="00EE3A82">
        <w:rPr>
          <w:sz w:val="28"/>
          <w:szCs w:val="28"/>
          <w:lang w:val="ru-RU"/>
        </w:rPr>
        <w:t>г.</w:t>
      </w:r>
    </w:p>
    <w:p w:rsidR="00EE3A82" w:rsidRPr="00EE3A82" w:rsidRDefault="00EE3A82" w:rsidP="00EE3A82">
      <w:pPr>
        <w:numPr>
          <w:ilvl w:val="0"/>
          <w:numId w:val="29"/>
        </w:numPr>
        <w:tabs>
          <w:tab w:val="num" w:pos="0"/>
          <w:tab w:val="left" w:pos="993"/>
        </w:tabs>
        <w:spacing w:line="276" w:lineRule="auto"/>
        <w:ind w:hanging="11"/>
        <w:jc w:val="both"/>
        <w:rPr>
          <w:rFonts w:ascii="Times New Roman" w:eastAsia="Times New Roman" w:hAnsi="Times New Roman" w:cs="Times New Roman"/>
          <w:b/>
          <w:color w:val="auto"/>
          <w:lang w:val="ru-RU"/>
        </w:rPr>
      </w:pPr>
      <w:r w:rsidRPr="00EE3A82">
        <w:rPr>
          <w:rFonts w:ascii="Times New Roman" w:eastAsia="Times New Roman" w:hAnsi="Times New Roman" w:cs="Times New Roman"/>
          <w:b/>
          <w:color w:val="auto"/>
          <w:lang w:val="ru-RU"/>
        </w:rPr>
        <w:t>Предмет договора:</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Поставщик осуществляет поставку транспортных средств Покупателю согласно  таблице 1.</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Технические характеристики транспортного средства указаны в Приложении </w:t>
      </w:r>
      <w:r>
        <w:rPr>
          <w:rFonts w:ascii="Times New Roman" w:eastAsia="Times New Roman" w:hAnsi="Times New Roman" w:cs="Times New Roman"/>
          <w:color w:val="auto"/>
          <w:lang w:val="ru-RU"/>
        </w:rPr>
        <w:t>№</w:t>
      </w:r>
      <w:r w:rsidRPr="00EE3A82">
        <w:rPr>
          <w:rFonts w:ascii="Times New Roman" w:eastAsia="Times New Roman" w:hAnsi="Times New Roman" w:cs="Times New Roman"/>
          <w:color w:val="auto"/>
          <w:lang w:val="ru-RU"/>
        </w:rPr>
        <w:t>1</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Указанные марки являются рекомендуемыми, рассматриваются аналоги, полностью соответствующие данному Техническому заданию.</w:t>
      </w:r>
    </w:p>
    <w:p w:rsidR="00EE3A82" w:rsidRPr="00EE3A82" w:rsidRDefault="00EE3A82" w:rsidP="00EE3A82">
      <w:pPr>
        <w:tabs>
          <w:tab w:val="left" w:pos="993"/>
        </w:tabs>
        <w:spacing w:line="276" w:lineRule="auto"/>
        <w:ind w:firstLine="709"/>
        <w:jc w:val="right"/>
        <w:rPr>
          <w:rFonts w:ascii="Times New Roman" w:eastAsia="Times New Roman" w:hAnsi="Times New Roman" w:cs="Times New Roman"/>
          <w:i/>
          <w:color w:val="auto"/>
          <w:szCs w:val="20"/>
          <w:lang w:val="ru-RU"/>
        </w:rPr>
      </w:pPr>
      <w:r w:rsidRPr="00EE3A82">
        <w:rPr>
          <w:rFonts w:ascii="Times New Roman" w:eastAsia="Times New Roman" w:hAnsi="Times New Roman" w:cs="Times New Roman"/>
          <w:i/>
          <w:color w:val="auto"/>
          <w:szCs w:val="20"/>
          <w:lang w:val="ru-RU"/>
        </w:rPr>
        <w:t>Таблица 1.</w:t>
      </w:r>
    </w:p>
    <w:tbl>
      <w:tblPr>
        <w:tblW w:w="10490" w:type="dxa"/>
        <w:tblInd w:w="-668" w:type="dxa"/>
        <w:tblLayout w:type="fixed"/>
        <w:tblLook w:val="04A0" w:firstRow="1" w:lastRow="0" w:firstColumn="1" w:lastColumn="0" w:noHBand="0" w:noVBand="1"/>
      </w:tblPr>
      <w:tblGrid>
        <w:gridCol w:w="474"/>
        <w:gridCol w:w="3495"/>
        <w:gridCol w:w="3544"/>
        <w:gridCol w:w="709"/>
        <w:gridCol w:w="567"/>
        <w:gridCol w:w="1701"/>
      </w:tblGrid>
      <w:tr w:rsidR="00EE3A82" w:rsidRPr="00EE3A82" w:rsidTr="00EE3A82">
        <w:trPr>
          <w:trHeight w:val="300"/>
        </w:trPr>
        <w:tc>
          <w:tcPr>
            <w:tcW w:w="474" w:type="dxa"/>
            <w:tcBorders>
              <w:top w:val="single" w:sz="4" w:space="0" w:color="auto"/>
              <w:left w:val="single" w:sz="8" w:space="0" w:color="auto"/>
              <w:bottom w:val="single" w:sz="4" w:space="0" w:color="auto"/>
              <w:right w:val="single" w:sz="4" w:space="0" w:color="auto"/>
            </w:tcBorders>
            <w:shd w:val="clear" w:color="auto" w:fill="auto"/>
            <w:noWrap/>
            <w:vAlign w:val="center"/>
          </w:tcPr>
          <w:p w:rsidR="00EE3A82" w:rsidRPr="00EE3A82" w:rsidRDefault="00EE3A82" w:rsidP="00EE3A82">
            <w:pPr>
              <w:spacing w:line="276" w:lineRule="auto"/>
              <w:jc w:val="center"/>
              <w:rPr>
                <w:rFonts w:ascii="Times New Roman" w:eastAsia="Times New Roman" w:hAnsi="Times New Roman" w:cs="Times New Roman"/>
                <w:sz w:val="20"/>
                <w:szCs w:val="20"/>
                <w:lang w:val="ru-RU"/>
              </w:rPr>
            </w:pPr>
            <w:r w:rsidRPr="00EE3A82">
              <w:rPr>
                <w:rFonts w:ascii="Times New Roman" w:eastAsia="Times New Roman" w:hAnsi="Times New Roman" w:cs="Times New Roman"/>
                <w:sz w:val="20"/>
                <w:szCs w:val="20"/>
                <w:lang w:val="ru-RU"/>
              </w:rPr>
              <w:t xml:space="preserve">№ </w:t>
            </w:r>
            <w:proofErr w:type="spellStart"/>
            <w:r w:rsidRPr="00EE3A82">
              <w:rPr>
                <w:rFonts w:ascii="Times New Roman" w:eastAsia="Times New Roman" w:hAnsi="Times New Roman" w:cs="Times New Roman"/>
                <w:sz w:val="20"/>
                <w:szCs w:val="20"/>
                <w:lang w:val="ru-RU"/>
              </w:rPr>
              <w:t>п.п</w:t>
            </w:r>
            <w:proofErr w:type="spellEnd"/>
            <w:r w:rsidRPr="00EE3A82">
              <w:rPr>
                <w:rFonts w:ascii="Times New Roman" w:eastAsia="Times New Roman" w:hAnsi="Times New Roman" w:cs="Times New Roman"/>
                <w:sz w:val="20"/>
                <w:szCs w:val="20"/>
                <w:lang w:val="ru-RU"/>
              </w:rPr>
              <w:t>.</w:t>
            </w:r>
          </w:p>
        </w:tc>
        <w:tc>
          <w:tcPr>
            <w:tcW w:w="3495" w:type="dxa"/>
            <w:tcBorders>
              <w:top w:val="single" w:sz="4" w:space="0" w:color="auto"/>
              <w:left w:val="nil"/>
              <w:bottom w:val="single" w:sz="4" w:space="0" w:color="auto"/>
              <w:right w:val="single" w:sz="4" w:space="0" w:color="auto"/>
            </w:tcBorders>
            <w:shd w:val="clear" w:color="auto" w:fill="auto"/>
            <w:vAlign w:val="center"/>
          </w:tcPr>
          <w:p w:rsidR="00EE3A82" w:rsidRPr="00EE3A82" w:rsidRDefault="00EE3A82" w:rsidP="00EE3A82">
            <w:pPr>
              <w:spacing w:line="276" w:lineRule="auto"/>
              <w:rPr>
                <w:rFonts w:ascii="Times New Roman" w:eastAsia="Times New Roman" w:hAnsi="Times New Roman" w:cs="Times New Roman"/>
                <w:sz w:val="20"/>
                <w:szCs w:val="20"/>
                <w:lang w:val="ru-RU"/>
              </w:rPr>
            </w:pPr>
            <w:r w:rsidRPr="00EE3A82">
              <w:rPr>
                <w:rFonts w:ascii="Times New Roman" w:eastAsia="Times New Roman" w:hAnsi="Times New Roman" w:cs="Times New Roman"/>
                <w:sz w:val="20"/>
                <w:szCs w:val="20"/>
                <w:lang w:val="ru-RU"/>
              </w:rPr>
              <w:t xml:space="preserve">Наименование </w:t>
            </w:r>
          </w:p>
        </w:tc>
        <w:tc>
          <w:tcPr>
            <w:tcW w:w="3544" w:type="dxa"/>
            <w:tcBorders>
              <w:top w:val="single" w:sz="4" w:space="0" w:color="auto"/>
              <w:left w:val="nil"/>
              <w:bottom w:val="single" w:sz="4" w:space="0" w:color="auto"/>
              <w:right w:val="single" w:sz="4" w:space="0" w:color="auto"/>
            </w:tcBorders>
            <w:shd w:val="clear" w:color="auto" w:fill="auto"/>
            <w:vAlign w:val="center"/>
          </w:tcPr>
          <w:p w:rsidR="00EE3A82" w:rsidRPr="00EE3A82" w:rsidRDefault="00EE3A82" w:rsidP="00EE3A82">
            <w:pPr>
              <w:spacing w:line="276" w:lineRule="auto"/>
              <w:rPr>
                <w:rFonts w:ascii="Times New Roman" w:eastAsia="Times New Roman" w:hAnsi="Times New Roman" w:cs="Times New Roman"/>
                <w:sz w:val="20"/>
                <w:szCs w:val="20"/>
                <w:lang w:val="ru-RU"/>
              </w:rPr>
            </w:pPr>
            <w:r w:rsidRPr="00EE3A82">
              <w:rPr>
                <w:rFonts w:ascii="Times New Roman" w:eastAsia="Times New Roman" w:hAnsi="Times New Roman" w:cs="Times New Roman"/>
                <w:sz w:val="20"/>
                <w:szCs w:val="20"/>
                <w:lang w:val="ru-RU"/>
              </w:rPr>
              <w:t>Пример</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EE3A82" w:rsidRPr="00EE3A82" w:rsidRDefault="00EE3A82" w:rsidP="00EE3A82">
            <w:pPr>
              <w:spacing w:line="276" w:lineRule="auto"/>
              <w:jc w:val="center"/>
              <w:rPr>
                <w:rFonts w:ascii="Times New Roman" w:eastAsia="Times New Roman" w:hAnsi="Times New Roman" w:cs="Times New Roman"/>
                <w:sz w:val="20"/>
                <w:szCs w:val="20"/>
                <w:lang w:val="ru-RU"/>
              </w:rPr>
            </w:pPr>
            <w:r w:rsidRPr="00EE3A82">
              <w:rPr>
                <w:rFonts w:ascii="Times New Roman" w:eastAsia="Times New Roman" w:hAnsi="Times New Roman" w:cs="Times New Roman"/>
                <w:sz w:val="20"/>
                <w:szCs w:val="20"/>
                <w:lang w:val="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EE3A82" w:rsidRPr="00EE3A82" w:rsidRDefault="00EE3A82" w:rsidP="00EE3A82">
            <w:pPr>
              <w:spacing w:line="276" w:lineRule="auto"/>
              <w:jc w:val="center"/>
              <w:rPr>
                <w:rFonts w:ascii="Times New Roman" w:eastAsia="Times New Roman" w:hAnsi="Times New Roman" w:cs="Times New Roman"/>
                <w:sz w:val="20"/>
                <w:szCs w:val="20"/>
                <w:lang w:val="ru-RU"/>
              </w:rPr>
            </w:pPr>
            <w:r w:rsidRPr="00EE3A82">
              <w:rPr>
                <w:rFonts w:ascii="Times New Roman" w:eastAsia="Times New Roman" w:hAnsi="Times New Roman" w:cs="Times New Roman"/>
                <w:sz w:val="20"/>
                <w:szCs w:val="20"/>
                <w:lang w:val="ru-RU"/>
              </w:rPr>
              <w:t>кол-во</w:t>
            </w:r>
          </w:p>
        </w:tc>
        <w:tc>
          <w:tcPr>
            <w:tcW w:w="1701" w:type="dxa"/>
            <w:tcBorders>
              <w:top w:val="single" w:sz="4" w:space="0" w:color="auto"/>
              <w:left w:val="single" w:sz="4" w:space="0" w:color="auto"/>
              <w:bottom w:val="single" w:sz="4" w:space="0" w:color="auto"/>
              <w:right w:val="single" w:sz="4" w:space="0" w:color="auto"/>
            </w:tcBorders>
            <w:vAlign w:val="center"/>
          </w:tcPr>
          <w:p w:rsidR="00EE3A82" w:rsidRPr="00EE3A82" w:rsidRDefault="00EE3A82" w:rsidP="00EE3A82">
            <w:pPr>
              <w:spacing w:line="276" w:lineRule="auto"/>
              <w:jc w:val="center"/>
              <w:rPr>
                <w:rFonts w:ascii="Times New Roman" w:eastAsia="Times New Roman" w:hAnsi="Times New Roman" w:cs="Times New Roman"/>
                <w:sz w:val="20"/>
                <w:szCs w:val="20"/>
                <w:lang w:val="ru-RU"/>
              </w:rPr>
            </w:pPr>
            <w:r w:rsidRPr="00EE3A82">
              <w:rPr>
                <w:rFonts w:ascii="Times New Roman" w:eastAsia="Times New Roman" w:hAnsi="Times New Roman" w:cs="Times New Roman"/>
                <w:sz w:val="20"/>
                <w:szCs w:val="20"/>
                <w:lang w:val="ru-RU"/>
              </w:rPr>
              <w:t>№ прил.</w:t>
            </w:r>
          </w:p>
        </w:tc>
      </w:tr>
      <w:tr w:rsidR="00EE3A82" w:rsidRPr="00EE3A82" w:rsidTr="00EE3A82">
        <w:trPr>
          <w:trHeight w:val="300"/>
        </w:trPr>
        <w:tc>
          <w:tcPr>
            <w:tcW w:w="474" w:type="dxa"/>
            <w:tcBorders>
              <w:top w:val="nil"/>
              <w:left w:val="single" w:sz="8" w:space="0" w:color="auto"/>
              <w:bottom w:val="single" w:sz="4" w:space="0" w:color="auto"/>
              <w:right w:val="single" w:sz="4" w:space="0" w:color="auto"/>
            </w:tcBorders>
            <w:shd w:val="clear" w:color="auto" w:fill="auto"/>
            <w:noWrap/>
            <w:vAlign w:val="center"/>
          </w:tcPr>
          <w:p w:rsidR="00EE3A82" w:rsidRPr="00EE3A82" w:rsidRDefault="00EE3A82" w:rsidP="00EE3A82">
            <w:pPr>
              <w:spacing w:line="276" w:lineRule="auto"/>
              <w:rPr>
                <w:rFonts w:ascii="Times New Roman CYR" w:eastAsia="Times New Roman" w:hAnsi="Times New Roman CYR" w:cs="Times New Roman"/>
                <w:color w:val="auto"/>
                <w:lang w:val="ru-RU"/>
              </w:rPr>
            </w:pPr>
            <w:r w:rsidRPr="00EE3A82">
              <w:rPr>
                <w:rFonts w:ascii="Times New Roman CYR" w:eastAsia="Times New Roman" w:hAnsi="Times New Roman CYR" w:cs="Times New Roman"/>
                <w:color w:val="auto"/>
                <w:lang w:val="ru-RU"/>
              </w:rPr>
              <w:t>1</w:t>
            </w:r>
          </w:p>
        </w:tc>
        <w:tc>
          <w:tcPr>
            <w:tcW w:w="3495" w:type="dxa"/>
            <w:tcBorders>
              <w:top w:val="single" w:sz="4" w:space="0" w:color="auto"/>
              <w:left w:val="nil"/>
              <w:bottom w:val="single" w:sz="4" w:space="0" w:color="auto"/>
              <w:right w:val="single" w:sz="4" w:space="0" w:color="auto"/>
            </w:tcBorders>
            <w:shd w:val="clear" w:color="auto" w:fill="auto"/>
            <w:noWrap/>
            <w:vAlign w:val="center"/>
          </w:tcPr>
          <w:p w:rsidR="00EE3A82" w:rsidRPr="00EE3A82" w:rsidRDefault="00EE3A82" w:rsidP="00EE3A82">
            <w:pPr>
              <w:spacing w:line="276" w:lineRule="auto"/>
              <w:rPr>
                <w:rFonts w:ascii="Times New Roman CYR" w:eastAsia="Times New Roman" w:hAnsi="Times New Roman CYR" w:cs="Times New Roman"/>
                <w:color w:val="auto"/>
                <w:lang w:val="ru-RU"/>
              </w:rPr>
            </w:pPr>
            <w:r w:rsidRPr="00EE3A82">
              <w:rPr>
                <w:rFonts w:ascii="Times New Roman CYR" w:eastAsia="Times New Roman" w:hAnsi="Times New Roman CYR" w:cs="Times New Roman"/>
                <w:color w:val="auto"/>
                <w:lang w:val="ru-RU"/>
              </w:rPr>
              <w:t xml:space="preserve"> Грузовой автомобиль, </w:t>
            </w:r>
            <w:proofErr w:type="spellStart"/>
            <w:r w:rsidRPr="00EE3A82">
              <w:rPr>
                <w:rFonts w:ascii="Times New Roman CYR" w:eastAsia="Times New Roman" w:hAnsi="Times New Roman CYR" w:cs="Times New Roman"/>
                <w:color w:val="auto"/>
                <w:lang w:val="ru-RU"/>
              </w:rPr>
              <w:t>европлатформа</w:t>
            </w:r>
            <w:proofErr w:type="spellEnd"/>
          </w:p>
        </w:tc>
        <w:tc>
          <w:tcPr>
            <w:tcW w:w="3544" w:type="dxa"/>
            <w:tcBorders>
              <w:top w:val="nil"/>
              <w:left w:val="nil"/>
              <w:bottom w:val="single" w:sz="4" w:space="0" w:color="auto"/>
              <w:right w:val="single" w:sz="4" w:space="0" w:color="auto"/>
            </w:tcBorders>
            <w:shd w:val="clear" w:color="auto" w:fill="auto"/>
            <w:vAlign w:val="center"/>
          </w:tcPr>
          <w:p w:rsidR="00EE3A82" w:rsidRPr="00EE3A82" w:rsidRDefault="00EE3A82" w:rsidP="00EE3A82">
            <w:pPr>
              <w:spacing w:line="276" w:lineRule="auto"/>
              <w:rPr>
                <w:rFonts w:ascii="Times New Roman CYR" w:eastAsia="Times New Roman" w:hAnsi="Times New Roman CYR" w:cs="Times New Roman"/>
                <w:color w:val="auto"/>
                <w:lang w:val="ru-RU"/>
              </w:rPr>
            </w:pPr>
            <w:r w:rsidRPr="00EE3A82">
              <w:rPr>
                <w:rFonts w:ascii="Times New Roman CYR" w:eastAsia="Times New Roman" w:hAnsi="Times New Roman CYR" w:cs="Times New Roman"/>
                <w:color w:val="auto"/>
                <w:lang w:val="ru-RU"/>
              </w:rPr>
              <w:t xml:space="preserve"> </w:t>
            </w:r>
            <w:proofErr w:type="spellStart"/>
            <w:r w:rsidRPr="00EE3A82">
              <w:rPr>
                <w:rFonts w:ascii="Times New Roman CYR" w:eastAsia="Times New Roman" w:hAnsi="Times New Roman CYR" w:cs="Times New Roman"/>
                <w:color w:val="auto"/>
                <w:lang w:val="ru-RU"/>
              </w:rPr>
              <w:t>ГАЗель</w:t>
            </w:r>
            <w:proofErr w:type="spellEnd"/>
            <w:r w:rsidRPr="00EE3A82">
              <w:rPr>
                <w:rFonts w:ascii="Times New Roman CYR" w:eastAsia="Times New Roman" w:hAnsi="Times New Roman CYR" w:cs="Times New Roman"/>
                <w:color w:val="auto"/>
                <w:lang w:val="ru-RU"/>
              </w:rPr>
              <w:t xml:space="preserve"> Некст-А21R32 или аналог</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EE3A82" w:rsidRPr="00EE3A82" w:rsidRDefault="00EE3A82" w:rsidP="00EE3A82">
            <w:pPr>
              <w:spacing w:line="276" w:lineRule="auto"/>
              <w:rPr>
                <w:rFonts w:ascii="Times New Roman CYR" w:eastAsia="Times New Roman" w:hAnsi="Times New Roman CYR" w:cs="Times New Roman"/>
                <w:color w:val="auto"/>
                <w:lang w:val="ru-RU"/>
              </w:rPr>
            </w:pPr>
            <w:r w:rsidRPr="00EE3A82">
              <w:rPr>
                <w:rFonts w:ascii="Times New Roman CYR" w:eastAsia="Times New Roman" w:hAnsi="Times New Roman CYR" w:cs="Times New Roman"/>
                <w:color w:val="auto"/>
                <w:lang w:val="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EE3A82" w:rsidRPr="00EE3A82" w:rsidRDefault="00EE3A82" w:rsidP="00EE3A82">
            <w:pPr>
              <w:spacing w:line="276" w:lineRule="auto"/>
              <w:jc w:val="center"/>
              <w:rPr>
                <w:rFonts w:ascii="Times New Roman CYR" w:eastAsia="Times New Roman" w:hAnsi="Times New Roman CYR" w:cs="Times New Roman"/>
                <w:color w:val="auto"/>
                <w:lang w:val="ru-RU"/>
              </w:rPr>
            </w:pPr>
            <w:r w:rsidRPr="00EE3A82">
              <w:rPr>
                <w:rFonts w:ascii="Times New Roman CYR" w:eastAsia="Times New Roman" w:hAnsi="Times New Roman CYR" w:cs="Times New Roman"/>
                <w:color w:val="auto"/>
                <w:lang w:val="ru-RU"/>
              </w:rPr>
              <w:t>1</w:t>
            </w:r>
          </w:p>
        </w:tc>
        <w:tc>
          <w:tcPr>
            <w:tcW w:w="1701" w:type="dxa"/>
            <w:tcBorders>
              <w:top w:val="single" w:sz="4" w:space="0" w:color="auto"/>
              <w:left w:val="single" w:sz="4" w:space="0" w:color="auto"/>
              <w:bottom w:val="single" w:sz="4" w:space="0" w:color="auto"/>
              <w:right w:val="single" w:sz="4" w:space="0" w:color="auto"/>
            </w:tcBorders>
            <w:vAlign w:val="center"/>
          </w:tcPr>
          <w:p w:rsidR="00EE3A82" w:rsidRPr="00EE3A82" w:rsidRDefault="00EE3A82" w:rsidP="00EE3A82">
            <w:pPr>
              <w:spacing w:line="276" w:lineRule="auto"/>
              <w:jc w:val="center"/>
              <w:rPr>
                <w:rFonts w:ascii="Times New Roman CYR" w:eastAsia="Times New Roman" w:hAnsi="Times New Roman CYR" w:cs="Times New Roman"/>
                <w:color w:val="auto"/>
                <w:lang w:val="ru-RU"/>
              </w:rPr>
            </w:pPr>
            <w:r w:rsidRPr="00EE3A82">
              <w:rPr>
                <w:rFonts w:ascii="Times New Roman CYR" w:eastAsia="Times New Roman" w:hAnsi="Times New Roman CYR" w:cs="Times New Roman"/>
                <w:color w:val="auto"/>
                <w:lang w:val="ru-RU"/>
              </w:rPr>
              <w:t>1</w:t>
            </w:r>
          </w:p>
        </w:tc>
      </w:tr>
      <w:tr w:rsidR="00EE3A82" w:rsidRPr="00EE3A82" w:rsidTr="00EE3A82">
        <w:trPr>
          <w:trHeight w:val="433"/>
        </w:trPr>
        <w:tc>
          <w:tcPr>
            <w:tcW w:w="82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A82" w:rsidRPr="00EE3A82" w:rsidRDefault="00EE3A82" w:rsidP="00EE3A82">
            <w:pPr>
              <w:spacing w:line="276" w:lineRule="auto"/>
              <w:rPr>
                <w:rFonts w:ascii="Times New Roman" w:eastAsia="Times New Roman" w:hAnsi="Times New Roman" w:cs="Times New Roman"/>
                <w:b/>
                <w:bCs/>
                <w:sz w:val="22"/>
                <w:szCs w:val="20"/>
                <w:lang w:val="ru-RU"/>
              </w:rPr>
            </w:pPr>
            <w:r w:rsidRPr="00EE3A82">
              <w:rPr>
                <w:rFonts w:ascii="Times New Roman" w:eastAsia="Times New Roman" w:hAnsi="Times New Roman" w:cs="Times New Roman"/>
                <w:b/>
                <w:bCs/>
                <w:sz w:val="22"/>
                <w:szCs w:val="20"/>
                <w:lang w:val="ru-RU"/>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3A82" w:rsidRPr="00EE3A82" w:rsidRDefault="00EE3A82" w:rsidP="00EE3A82">
            <w:pPr>
              <w:spacing w:line="276" w:lineRule="auto"/>
              <w:jc w:val="center"/>
              <w:rPr>
                <w:rFonts w:ascii="Times New Roman" w:eastAsia="Times New Roman" w:hAnsi="Times New Roman" w:cs="Times New Roman"/>
                <w:b/>
                <w:bCs/>
                <w:sz w:val="22"/>
                <w:szCs w:val="20"/>
                <w:lang w:val="ru-RU"/>
              </w:rPr>
            </w:pPr>
            <w:r w:rsidRPr="00EE3A82">
              <w:rPr>
                <w:rFonts w:ascii="Times New Roman" w:eastAsia="Times New Roman" w:hAnsi="Times New Roman" w:cs="Times New Roman"/>
                <w:b/>
                <w:bCs/>
                <w:sz w:val="22"/>
                <w:szCs w:val="20"/>
                <w:lang w:val="ru-RU"/>
              </w:rPr>
              <w:t>1</w:t>
            </w:r>
          </w:p>
        </w:tc>
        <w:tc>
          <w:tcPr>
            <w:tcW w:w="1701" w:type="dxa"/>
            <w:tcBorders>
              <w:top w:val="single" w:sz="4" w:space="0" w:color="auto"/>
              <w:left w:val="single" w:sz="4" w:space="0" w:color="auto"/>
              <w:bottom w:val="single" w:sz="4" w:space="0" w:color="auto"/>
              <w:right w:val="single" w:sz="4" w:space="0" w:color="auto"/>
            </w:tcBorders>
          </w:tcPr>
          <w:p w:rsidR="00EE3A82" w:rsidRPr="00EE3A82" w:rsidRDefault="00EE3A82" w:rsidP="00EE3A82">
            <w:pPr>
              <w:spacing w:line="276" w:lineRule="auto"/>
              <w:jc w:val="center"/>
              <w:rPr>
                <w:rFonts w:ascii="Times New Roman" w:eastAsia="Times New Roman" w:hAnsi="Times New Roman" w:cs="Times New Roman"/>
                <w:b/>
                <w:bCs/>
                <w:sz w:val="20"/>
                <w:szCs w:val="20"/>
                <w:lang w:val="ru-RU"/>
              </w:rPr>
            </w:pPr>
          </w:p>
        </w:tc>
      </w:tr>
    </w:tbl>
    <w:p w:rsidR="00EE3A82" w:rsidRPr="00EE3A82" w:rsidRDefault="00EE3A82" w:rsidP="00EE3A82">
      <w:pPr>
        <w:numPr>
          <w:ilvl w:val="0"/>
          <w:numId w:val="29"/>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EE3A82">
        <w:rPr>
          <w:rFonts w:ascii="Times New Roman" w:eastAsia="Times New Roman" w:hAnsi="Times New Roman" w:cs="Times New Roman"/>
          <w:b/>
          <w:color w:val="auto"/>
          <w:lang w:val="ru-RU"/>
        </w:rPr>
        <w:t>Требования к продукции:</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Продукция должна соответствовать Решению Комиссии Таможенного союза от 09.12.2011 N 877 (ред. от 27.09.2023) "О принятии технического регламента Таможенного союза "О безопасности колесных транспортных средств" (вместе с "</w:t>
      </w:r>
      <w:proofErr w:type="gramStart"/>
      <w:r w:rsidRPr="00EE3A82">
        <w:rPr>
          <w:rFonts w:ascii="Times New Roman" w:eastAsia="Times New Roman" w:hAnsi="Times New Roman" w:cs="Times New Roman"/>
          <w:color w:val="auto"/>
          <w:lang w:val="ru-RU"/>
        </w:rPr>
        <w:t>ТР</w:t>
      </w:r>
      <w:proofErr w:type="gramEnd"/>
      <w:r w:rsidRPr="00EE3A82">
        <w:rPr>
          <w:rFonts w:ascii="Times New Roman" w:eastAsia="Times New Roman" w:hAnsi="Times New Roman" w:cs="Times New Roman"/>
          <w:color w:val="auto"/>
          <w:lang w:val="ru-RU"/>
        </w:rPr>
        <w:t xml:space="preserve"> ТС 018/2011. Технический регламент Таможенного союза. О безопасности колесных транспортных средств".</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Продукция должна быть новой и ранее не использованной. Требования к дате изготовления продукции – не ранее 2025 г. </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Гарантия: 2 года или 100 000 км  пробега (что наступит ранее)</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Утилизационный сбор должен быть включен в стоимость продукции.</w:t>
      </w:r>
    </w:p>
    <w:p w:rsidR="00EE3A82" w:rsidRPr="00EE3A82" w:rsidRDefault="00EE3A82" w:rsidP="00EE3A82">
      <w:pPr>
        <w:numPr>
          <w:ilvl w:val="0"/>
          <w:numId w:val="29"/>
        </w:numPr>
        <w:tabs>
          <w:tab w:val="num" w:pos="540"/>
          <w:tab w:val="left" w:pos="993"/>
        </w:tabs>
        <w:spacing w:line="276" w:lineRule="auto"/>
        <w:ind w:hanging="11"/>
        <w:jc w:val="both"/>
        <w:rPr>
          <w:rFonts w:ascii="Times New Roman" w:eastAsia="Times New Roman" w:hAnsi="Times New Roman" w:cs="Times New Roman"/>
          <w:color w:val="auto"/>
          <w:lang w:val="ru-RU"/>
        </w:rPr>
      </w:pPr>
      <w:r w:rsidRPr="00EE3A82">
        <w:rPr>
          <w:rFonts w:ascii="Times New Roman" w:eastAsia="Times New Roman" w:hAnsi="Times New Roman" w:cs="Times New Roman"/>
          <w:b/>
          <w:color w:val="auto"/>
          <w:lang w:val="ru-RU"/>
        </w:rPr>
        <w:t>Требования к транспортировке:</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Транспортировка производится за счет Покупателя </w:t>
      </w:r>
    </w:p>
    <w:p w:rsidR="00EE3A82" w:rsidRPr="00EE3A82" w:rsidRDefault="00EE3A82" w:rsidP="00EE3A82">
      <w:pPr>
        <w:tabs>
          <w:tab w:val="left" w:pos="993"/>
        </w:tabs>
        <w:spacing w:line="276" w:lineRule="auto"/>
        <w:ind w:left="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b/>
          <w:color w:val="auto"/>
          <w:lang w:val="ru-RU"/>
        </w:rPr>
        <w:t>4. Требования к поставщику</w:t>
      </w:r>
      <w:r w:rsidRPr="00EE3A82">
        <w:rPr>
          <w:rFonts w:ascii="Times New Roman" w:eastAsia="Times New Roman" w:hAnsi="Times New Roman" w:cs="Times New Roman"/>
          <w:color w:val="auto"/>
          <w:lang w:val="ru-RU"/>
        </w:rPr>
        <w:t xml:space="preserve">: </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Поставщик несет полную ответственность по гарантийным обязательствам, установленным заводом изготовителем.</w:t>
      </w:r>
    </w:p>
    <w:p w:rsidR="00EE3A82" w:rsidRPr="00EE3A82" w:rsidRDefault="00EE3A82" w:rsidP="00EE3A82">
      <w:pPr>
        <w:tabs>
          <w:tab w:val="left" w:pos="993"/>
        </w:tabs>
        <w:spacing w:line="276" w:lineRule="auto"/>
        <w:ind w:left="709"/>
        <w:jc w:val="both"/>
        <w:rPr>
          <w:rFonts w:ascii="Times New Roman" w:eastAsia="Times New Roman" w:hAnsi="Times New Roman" w:cs="Times New Roman"/>
          <w:b/>
          <w:color w:val="auto"/>
          <w:lang w:val="ru-RU"/>
        </w:rPr>
      </w:pPr>
      <w:r w:rsidRPr="00EE3A82">
        <w:rPr>
          <w:rFonts w:ascii="Times New Roman" w:eastAsia="Times New Roman" w:hAnsi="Times New Roman" w:cs="Times New Roman"/>
          <w:b/>
          <w:color w:val="auto"/>
          <w:lang w:val="ru-RU"/>
        </w:rPr>
        <w:t xml:space="preserve">5. Требования к документации: </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В составе заявки предоставляются: комплект технической документации и при необходимости фотографические материалы, подтверждающие соответствие предлагаемой продукции техническому заданию, коммерческое предложение. Одновременно с поставкой транспортного средства Поставщик предоставляет паспорт транспортного средства или выписку из электронного паспорта транспортного средства, сервисную книжку и руководство по эксплуатации, счёт-фактуру, товарную накладную (форма торг 12), счёт на оплату и акты приёма-передачи транспортного средства в количестве 3 шт. на каждое транспортное средство.</w:t>
      </w:r>
    </w:p>
    <w:p w:rsidR="00EE3A82" w:rsidRPr="00EE3A82" w:rsidRDefault="00EE3A82" w:rsidP="00EE3A82">
      <w:pPr>
        <w:pStyle w:val="af2"/>
        <w:numPr>
          <w:ilvl w:val="0"/>
          <w:numId w:val="41"/>
        </w:numPr>
        <w:tabs>
          <w:tab w:val="left" w:pos="993"/>
        </w:tabs>
        <w:spacing w:line="276" w:lineRule="auto"/>
        <w:ind w:hanging="11"/>
        <w:jc w:val="both"/>
        <w:rPr>
          <w:rFonts w:ascii="Times New Roman" w:eastAsia="Times New Roman" w:hAnsi="Times New Roman" w:cs="Times New Roman"/>
          <w:b/>
          <w:color w:val="auto"/>
          <w:lang w:val="ru-RU"/>
        </w:rPr>
      </w:pPr>
      <w:r w:rsidRPr="00EE3A82">
        <w:rPr>
          <w:rFonts w:ascii="Times New Roman" w:eastAsia="Times New Roman" w:hAnsi="Times New Roman" w:cs="Times New Roman"/>
          <w:b/>
          <w:color w:val="auto"/>
          <w:lang w:val="ru-RU"/>
        </w:rPr>
        <w:t>Стоимость лота:</w:t>
      </w:r>
    </w:p>
    <w:p w:rsid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Начальная (предельная) цена составляет 3 483 000 (три миллиона четыреста восемьдесят три тысяч) рублей, 00 копеек включая НДС 20%.</w:t>
      </w:r>
    </w:p>
    <w:p w:rsid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p>
    <w:p w:rsid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p>
    <w:p w:rsidR="00B16C85" w:rsidRPr="00EE3A82" w:rsidRDefault="00B16C85" w:rsidP="00EE3A82">
      <w:pPr>
        <w:tabs>
          <w:tab w:val="left" w:pos="993"/>
        </w:tabs>
        <w:spacing w:line="276" w:lineRule="auto"/>
        <w:ind w:firstLine="709"/>
        <w:jc w:val="both"/>
        <w:rPr>
          <w:rFonts w:ascii="Times New Roman" w:eastAsia="Times New Roman" w:hAnsi="Times New Roman" w:cs="Times New Roman"/>
          <w:color w:val="auto"/>
          <w:lang w:val="ru-RU"/>
        </w:rPr>
      </w:pPr>
    </w:p>
    <w:p w:rsidR="00EE3A82" w:rsidRPr="00EE3A82" w:rsidRDefault="00EE3A82" w:rsidP="00EE3A82">
      <w:pPr>
        <w:numPr>
          <w:ilvl w:val="0"/>
          <w:numId w:val="41"/>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EE3A82">
        <w:rPr>
          <w:rFonts w:ascii="Times New Roman" w:eastAsia="Times New Roman" w:hAnsi="Times New Roman" w:cs="Times New Roman"/>
          <w:b/>
          <w:color w:val="auto"/>
          <w:lang w:val="ru-RU"/>
        </w:rPr>
        <w:lastRenderedPageBreak/>
        <w:t>Условия оплаты:</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Оплата производится в течение 5 (пяти) рабочих дней с момента получения счета на оплату, расчеты производятся путем перечисления денежных средств на расчетный счет Поставщика.</w:t>
      </w:r>
    </w:p>
    <w:p w:rsidR="00EE3A82" w:rsidRPr="00EE3A82" w:rsidRDefault="00EE3A82" w:rsidP="00EE3A82">
      <w:pPr>
        <w:numPr>
          <w:ilvl w:val="0"/>
          <w:numId w:val="41"/>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EE3A82">
        <w:rPr>
          <w:rFonts w:ascii="Times New Roman" w:eastAsia="Times New Roman" w:hAnsi="Times New Roman" w:cs="Times New Roman"/>
          <w:b/>
          <w:color w:val="auto"/>
          <w:lang w:val="ru-RU"/>
        </w:rPr>
        <w:t xml:space="preserve">Условия поставки: </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Поставка транспортных средств осуществляется в течение 10 рабочих дней с момента подписания договора.</w:t>
      </w:r>
    </w:p>
    <w:p w:rsidR="00EE3A82" w:rsidRPr="00EE3A82" w:rsidRDefault="00EE3A82" w:rsidP="00EE3A82">
      <w:pPr>
        <w:numPr>
          <w:ilvl w:val="0"/>
          <w:numId w:val="41"/>
        </w:numPr>
        <w:tabs>
          <w:tab w:val="num" w:pos="540"/>
          <w:tab w:val="left" w:pos="993"/>
        </w:tabs>
        <w:spacing w:line="276" w:lineRule="auto"/>
        <w:ind w:hanging="11"/>
        <w:jc w:val="both"/>
        <w:rPr>
          <w:rFonts w:ascii="Times New Roman" w:eastAsia="Times New Roman" w:hAnsi="Times New Roman" w:cs="Times New Roman"/>
          <w:color w:val="auto"/>
          <w:lang w:val="ru-RU"/>
        </w:rPr>
      </w:pPr>
      <w:r w:rsidRPr="00EE3A82">
        <w:rPr>
          <w:rFonts w:ascii="Times New Roman" w:eastAsia="Times New Roman" w:hAnsi="Times New Roman" w:cs="Times New Roman"/>
          <w:b/>
          <w:color w:val="auto"/>
          <w:lang w:val="ru-RU"/>
        </w:rPr>
        <w:t>Условия возврата при поставке некачественной продукции</w:t>
      </w:r>
      <w:r w:rsidRPr="00EE3A82">
        <w:rPr>
          <w:rFonts w:ascii="Times New Roman" w:eastAsia="Times New Roman" w:hAnsi="Times New Roman" w:cs="Times New Roman"/>
          <w:color w:val="auto"/>
          <w:lang w:val="ru-RU"/>
        </w:rPr>
        <w:t xml:space="preserve"> </w:t>
      </w:r>
    </w:p>
    <w:p w:rsidR="00EE3A82" w:rsidRPr="00EE3A82" w:rsidRDefault="00EE3A82" w:rsidP="00EE3A82">
      <w:pPr>
        <w:tabs>
          <w:tab w:val="left" w:pos="993"/>
        </w:tabs>
        <w:spacing w:line="276" w:lineRule="auto"/>
        <w:ind w:firstLine="709"/>
        <w:jc w:val="both"/>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Продавец обязуется в течение 15 (пятнадцати) календарных дней после подписания двухстороннего акта заменить транспортное средство ненадлежащего качества или устранить обнаруженные неисправности.</w:t>
      </w:r>
    </w:p>
    <w:p w:rsidR="00EE3A82" w:rsidRPr="00EE3A82" w:rsidRDefault="00EE3A82" w:rsidP="00EE3A82">
      <w:pPr>
        <w:spacing w:line="276" w:lineRule="auto"/>
        <w:rPr>
          <w:rFonts w:ascii="Times New Roman" w:eastAsia="Times New Roman" w:hAnsi="Times New Roman" w:cs="Times New Roman"/>
          <w:i/>
          <w:color w:val="auto"/>
          <w:lang w:val="ru-RU"/>
        </w:rPr>
      </w:pPr>
    </w:p>
    <w:p w:rsidR="00EE3A82" w:rsidRPr="00EE3A82" w:rsidRDefault="00EE3A82" w:rsidP="00EE3A82">
      <w:pPr>
        <w:spacing w:line="276" w:lineRule="auto"/>
        <w:rPr>
          <w:rFonts w:ascii="Times New Roman" w:eastAsia="Times New Roman" w:hAnsi="Times New Roman" w:cs="Times New Roman"/>
          <w:i/>
          <w:color w:val="auto"/>
          <w:lang w:val="ru-RU"/>
        </w:rPr>
      </w:pPr>
    </w:p>
    <w:p w:rsidR="00EE3A82" w:rsidRPr="00EE3A82" w:rsidRDefault="00EE3A82" w:rsidP="00EE3A82">
      <w:pPr>
        <w:spacing w:line="276" w:lineRule="auto"/>
        <w:rPr>
          <w:rFonts w:ascii="Times New Roman" w:eastAsia="Times New Roman" w:hAnsi="Times New Roman" w:cs="Times New Roman"/>
          <w:i/>
          <w:color w:val="auto"/>
          <w:lang w:val="ru-RU"/>
        </w:rPr>
      </w:pPr>
    </w:p>
    <w:p w:rsidR="00EE3A82" w:rsidRPr="00EE3A82" w:rsidRDefault="00EE3A82" w:rsidP="00EE3A82">
      <w:pPr>
        <w:jc w:val="right"/>
        <w:rPr>
          <w:rFonts w:ascii="Times New Roman" w:eastAsia="Times New Roman" w:hAnsi="Times New Roman" w:cs="Times New Roman"/>
          <w:color w:val="auto"/>
          <w:lang w:val="ru-RU"/>
        </w:rPr>
      </w:pPr>
    </w:p>
    <w:p w:rsidR="00EE3A82" w:rsidRPr="00EE3A82" w:rsidRDefault="00EE3A82" w:rsidP="00EE3A82">
      <w:pPr>
        <w:jc w:val="right"/>
        <w:rPr>
          <w:rFonts w:ascii="Times New Roman" w:eastAsia="Times New Roman" w:hAnsi="Times New Roman" w:cs="Times New Roman"/>
          <w:color w:val="auto"/>
          <w:lang w:val="ru-RU"/>
        </w:rPr>
      </w:pPr>
    </w:p>
    <w:p w:rsidR="00EE3A82" w:rsidRPr="00EE3A82" w:rsidRDefault="00EE3A82" w:rsidP="00EE3A82">
      <w:pPr>
        <w:jc w:val="right"/>
        <w:rPr>
          <w:rFonts w:ascii="Times New Roman" w:eastAsia="Times New Roman" w:hAnsi="Times New Roman" w:cs="Times New Roman"/>
          <w:color w:val="auto"/>
          <w:lang w:val="ru-RU"/>
        </w:rPr>
      </w:pPr>
    </w:p>
    <w:p w:rsidR="00EE3A82" w:rsidRPr="00EE3A82" w:rsidRDefault="00EE3A82" w:rsidP="00EE3A82">
      <w:pPr>
        <w:jc w:val="right"/>
        <w:rPr>
          <w:rFonts w:ascii="Times New Roman" w:eastAsia="Times New Roman" w:hAnsi="Times New Roman" w:cs="Times New Roman"/>
          <w:color w:val="auto"/>
          <w:lang w:val="ru-RU"/>
        </w:rPr>
      </w:pPr>
    </w:p>
    <w:p w:rsidR="00EE3A82" w:rsidRPr="00EE3A82" w:rsidRDefault="00EE3A82" w:rsidP="00EE3A82">
      <w:pPr>
        <w:jc w:val="right"/>
        <w:rPr>
          <w:rFonts w:ascii="Times New Roman" w:eastAsia="Times New Roman" w:hAnsi="Times New Roman" w:cs="Times New Roman"/>
          <w:color w:val="auto"/>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7371"/>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 w:val="20"/>
          <w:szCs w:val="20"/>
          <w:lang w:val="ru-RU"/>
        </w:rPr>
      </w:pPr>
    </w:p>
    <w:p w:rsidR="00EE3A82" w:rsidRDefault="00EE3A82" w:rsidP="00EE3A82">
      <w:pPr>
        <w:rPr>
          <w:rFonts w:ascii="Times New Roman" w:eastAsia="Times New Roman" w:hAnsi="Times New Roman" w:cs="Times New Roman"/>
          <w:color w:val="auto"/>
          <w:sz w:val="20"/>
          <w:szCs w:val="20"/>
          <w:lang w:val="ru-RU"/>
        </w:rPr>
      </w:pPr>
    </w:p>
    <w:p w:rsidR="00EE3A82" w:rsidRDefault="00EE3A82" w:rsidP="00EE3A82">
      <w:pPr>
        <w:rPr>
          <w:rFonts w:ascii="Times New Roman" w:eastAsia="Times New Roman" w:hAnsi="Times New Roman" w:cs="Times New Roman"/>
          <w:color w:val="auto"/>
          <w:sz w:val="20"/>
          <w:szCs w:val="20"/>
          <w:lang w:val="ru-RU"/>
        </w:rPr>
      </w:pPr>
    </w:p>
    <w:p w:rsidR="00EE3A82" w:rsidRDefault="00EE3A82" w:rsidP="00EE3A82">
      <w:pPr>
        <w:rPr>
          <w:rFonts w:ascii="Times New Roman" w:eastAsia="Times New Roman" w:hAnsi="Times New Roman" w:cs="Times New Roman"/>
          <w:color w:val="auto"/>
          <w:sz w:val="20"/>
          <w:szCs w:val="20"/>
          <w:lang w:val="ru-RU"/>
        </w:rPr>
      </w:pPr>
    </w:p>
    <w:p w:rsidR="00EE3A82" w:rsidRDefault="00EE3A82" w:rsidP="00EE3A82">
      <w:pPr>
        <w:rPr>
          <w:rFonts w:ascii="Times New Roman" w:eastAsia="Times New Roman" w:hAnsi="Times New Roman" w:cs="Times New Roman"/>
          <w:color w:val="auto"/>
          <w:sz w:val="20"/>
          <w:szCs w:val="20"/>
          <w:lang w:val="ru-RU"/>
        </w:rPr>
      </w:pPr>
    </w:p>
    <w:p w:rsidR="00EE3A82" w:rsidRDefault="00EE3A82" w:rsidP="00EE3A82">
      <w:pPr>
        <w:rPr>
          <w:rFonts w:ascii="Times New Roman" w:eastAsia="Times New Roman" w:hAnsi="Times New Roman" w:cs="Times New Roman"/>
          <w:color w:val="auto"/>
          <w:sz w:val="20"/>
          <w:szCs w:val="20"/>
          <w:lang w:val="ru-RU"/>
        </w:rPr>
      </w:pPr>
    </w:p>
    <w:p w:rsidR="00EE3A82" w:rsidRDefault="00EE3A82" w:rsidP="00EE3A82">
      <w:pPr>
        <w:rPr>
          <w:rFonts w:ascii="Times New Roman" w:eastAsia="Times New Roman" w:hAnsi="Times New Roman" w:cs="Times New Roman"/>
          <w:color w:val="auto"/>
          <w:sz w:val="20"/>
          <w:szCs w:val="20"/>
          <w:lang w:val="ru-RU"/>
        </w:rPr>
      </w:pPr>
    </w:p>
    <w:p w:rsidR="00EE3A82" w:rsidRDefault="00EE3A82" w:rsidP="00EE3A82">
      <w:pPr>
        <w:rPr>
          <w:rFonts w:ascii="Times New Roman" w:eastAsia="Times New Roman" w:hAnsi="Times New Roman" w:cs="Times New Roman"/>
          <w:color w:val="auto"/>
          <w:sz w:val="20"/>
          <w:szCs w:val="20"/>
          <w:lang w:val="ru-RU"/>
        </w:rPr>
      </w:pPr>
    </w:p>
    <w:p w:rsidR="00EE3A82" w:rsidRPr="00EE3A82" w:rsidRDefault="00EE3A82" w:rsidP="00EE3A82">
      <w:pPr>
        <w:rPr>
          <w:rFonts w:ascii="Times New Roman" w:eastAsia="Times New Roman" w:hAnsi="Times New Roman" w:cs="Times New Roman"/>
          <w:color w:val="auto"/>
          <w:sz w:val="20"/>
          <w:szCs w:val="20"/>
          <w:lang w:val="ru-RU"/>
        </w:rPr>
      </w:pPr>
    </w:p>
    <w:p w:rsidR="00EE3A82" w:rsidRPr="00EE3A82" w:rsidRDefault="00EE3A82" w:rsidP="00EE3A82">
      <w:pPr>
        <w:ind w:left="6237"/>
        <w:rPr>
          <w:rFonts w:ascii="Times New Roman" w:eastAsia="Times New Roman" w:hAnsi="Times New Roman" w:cs="Times New Roman"/>
          <w:color w:val="auto"/>
          <w:szCs w:val="20"/>
          <w:lang w:val="ru-RU"/>
        </w:rPr>
      </w:pPr>
      <w:r w:rsidRPr="00EE3A82">
        <w:rPr>
          <w:rFonts w:ascii="Times New Roman" w:eastAsia="Times New Roman" w:hAnsi="Times New Roman" w:cs="Times New Roman"/>
          <w:color w:val="auto"/>
          <w:szCs w:val="20"/>
          <w:lang w:val="ru-RU"/>
        </w:rPr>
        <w:t>Приложение № 1</w:t>
      </w:r>
    </w:p>
    <w:p w:rsidR="00EE3A82" w:rsidRPr="00EE3A82" w:rsidRDefault="00EE3A82" w:rsidP="00EE3A82">
      <w:pPr>
        <w:ind w:left="6237"/>
        <w:rPr>
          <w:rFonts w:ascii="Times New Roman" w:eastAsia="Times New Roman" w:hAnsi="Times New Roman" w:cs="Times New Roman"/>
          <w:color w:val="auto"/>
          <w:szCs w:val="20"/>
          <w:lang w:val="ru-RU"/>
        </w:rPr>
      </w:pPr>
      <w:r w:rsidRPr="00EE3A82">
        <w:rPr>
          <w:rFonts w:ascii="Times New Roman" w:eastAsia="Times New Roman" w:hAnsi="Times New Roman" w:cs="Times New Roman"/>
          <w:color w:val="auto"/>
          <w:szCs w:val="20"/>
          <w:lang w:val="ru-RU"/>
        </w:rPr>
        <w:t>к техническому заданию</w:t>
      </w:r>
    </w:p>
    <w:p w:rsidR="00EE3A82" w:rsidRPr="00EE3A82" w:rsidRDefault="00EE3A82" w:rsidP="00EE3A82">
      <w:pPr>
        <w:ind w:firstLine="142"/>
        <w:jc w:val="center"/>
        <w:rPr>
          <w:rFonts w:ascii="Times New Roman" w:eastAsia="Times New Roman" w:hAnsi="Times New Roman" w:cs="Times New Roman"/>
          <w:color w:val="auto"/>
          <w:szCs w:val="28"/>
          <w:lang w:val="ru-RU"/>
        </w:rPr>
      </w:pPr>
    </w:p>
    <w:p w:rsidR="00EE3A82" w:rsidRPr="00EE3A82" w:rsidRDefault="00EE3A82" w:rsidP="00EE3A82">
      <w:pPr>
        <w:ind w:firstLine="142"/>
        <w:jc w:val="center"/>
        <w:rPr>
          <w:rFonts w:ascii="Times New Roman" w:eastAsia="Times New Roman" w:hAnsi="Times New Roman" w:cs="Times New Roman"/>
          <w:color w:val="auto"/>
          <w:szCs w:val="28"/>
          <w:lang w:val="ru-RU"/>
        </w:rPr>
      </w:pPr>
      <w:r w:rsidRPr="00EE3A82">
        <w:rPr>
          <w:rFonts w:ascii="Times New Roman" w:eastAsia="Times New Roman" w:hAnsi="Times New Roman" w:cs="Times New Roman"/>
          <w:color w:val="auto"/>
          <w:szCs w:val="28"/>
          <w:lang w:val="ru-RU"/>
        </w:rPr>
        <w:t>Технические характеристики транспортного средства</w:t>
      </w:r>
    </w:p>
    <w:p w:rsidR="00EE3A82" w:rsidRPr="00EE3A82" w:rsidRDefault="00EE3A82" w:rsidP="00EE3A82">
      <w:pPr>
        <w:jc w:val="center"/>
        <w:rPr>
          <w:rFonts w:ascii="Times New Roman" w:eastAsia="Times New Roman" w:hAnsi="Times New Roman" w:cs="Times New Roman"/>
          <w:color w:val="auto"/>
          <w:szCs w:val="28"/>
          <w:lang w:val="ru-RU"/>
        </w:rPr>
      </w:pPr>
      <w:r w:rsidRPr="00EE3A82">
        <w:rPr>
          <w:rFonts w:ascii="Times New Roman" w:eastAsia="Times New Roman" w:hAnsi="Times New Roman" w:cs="Times New Roman"/>
          <w:color w:val="auto"/>
          <w:szCs w:val="28"/>
          <w:lang w:val="ru-RU"/>
        </w:rPr>
        <w:t>(</w:t>
      </w:r>
      <w:r w:rsidRPr="00EE3A82">
        <w:rPr>
          <w:rFonts w:ascii="Times New Roman" w:eastAsia="Times New Roman" w:hAnsi="Times New Roman" w:cs="Times New Roman"/>
          <w:color w:val="auto"/>
          <w:lang w:val="ru-RU"/>
        </w:rPr>
        <w:t xml:space="preserve"> </w:t>
      </w:r>
      <w:r w:rsidRPr="00EE3A82">
        <w:rPr>
          <w:rFonts w:ascii="Times New Roman" w:eastAsia="Times New Roman" w:hAnsi="Times New Roman" w:cs="Times New Roman"/>
          <w:color w:val="auto"/>
          <w:szCs w:val="28"/>
          <w:lang w:val="ru-RU"/>
        </w:rPr>
        <w:t xml:space="preserve">Автомобиль грузовой с </w:t>
      </w:r>
      <w:proofErr w:type="spellStart"/>
      <w:r w:rsidRPr="00EE3A82">
        <w:rPr>
          <w:rFonts w:ascii="Times New Roman" w:eastAsia="Times New Roman" w:hAnsi="Times New Roman" w:cs="Times New Roman"/>
          <w:color w:val="auto"/>
          <w:szCs w:val="28"/>
          <w:lang w:val="ru-RU"/>
        </w:rPr>
        <w:t>европлатформой</w:t>
      </w:r>
      <w:proofErr w:type="spellEnd"/>
      <w:r w:rsidRPr="00EE3A82">
        <w:rPr>
          <w:rFonts w:ascii="Times New Roman" w:eastAsia="Times New Roman" w:hAnsi="Times New Roman" w:cs="Times New Roman"/>
          <w:color w:val="auto"/>
          <w:szCs w:val="28"/>
          <w:lang w:val="ru-RU"/>
        </w:rPr>
        <w:t xml:space="preserve">  на шасси ГАЗ-А21R32  или аналог)</w:t>
      </w:r>
    </w:p>
    <w:p w:rsidR="00EE3A82" w:rsidRPr="00EE3A82" w:rsidRDefault="00EE3A82" w:rsidP="00EE3A82">
      <w:pPr>
        <w:jc w:val="center"/>
        <w:rPr>
          <w:rFonts w:ascii="Times New Roman" w:eastAsia="Times New Roman" w:hAnsi="Times New Roman" w:cs="Times New Roman"/>
          <w:color w:val="auto"/>
          <w:szCs w:val="28"/>
          <w:lang w:val="ru-RU"/>
        </w:rPr>
      </w:pPr>
    </w:p>
    <w:p w:rsidR="00EE3A82" w:rsidRPr="00EE3A82" w:rsidRDefault="00EE3A82" w:rsidP="00EE3A82">
      <w:pPr>
        <w:autoSpaceDE w:val="0"/>
        <w:autoSpaceDN w:val="0"/>
        <w:adjustRightInd w:val="0"/>
        <w:rPr>
          <w:rFonts w:ascii="Calibri" w:eastAsia="Times New Roman" w:hAnsi="Calibri" w:cs="Calibri"/>
          <w:color w:val="auto"/>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244"/>
      </w:tblGrid>
      <w:tr w:rsidR="00EE3A82" w:rsidRPr="00EE3A82" w:rsidTr="00EE3A82">
        <w:trPr>
          <w:trHeight w:val="109"/>
        </w:trPr>
        <w:tc>
          <w:tcPr>
            <w:tcW w:w="4537" w:type="dxa"/>
          </w:tcPr>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Наименование показателя </w:t>
            </w:r>
          </w:p>
        </w:tc>
        <w:tc>
          <w:tcPr>
            <w:tcW w:w="5244" w:type="dxa"/>
          </w:tcPr>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Значение </w:t>
            </w:r>
          </w:p>
        </w:tc>
      </w:tr>
      <w:tr w:rsidR="00EE3A82" w:rsidRPr="00EE3A82" w:rsidTr="00EE3A82">
        <w:trPr>
          <w:trHeight w:val="889"/>
        </w:trPr>
        <w:tc>
          <w:tcPr>
            <w:tcW w:w="4537" w:type="dxa"/>
          </w:tcPr>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Шасси </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Тип привода </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Грузоподъемность, </w:t>
            </w:r>
            <w:proofErr w:type="gramStart"/>
            <w:r w:rsidRPr="00EE3A82">
              <w:rPr>
                <w:rFonts w:ascii="Times New Roman" w:eastAsia="Times New Roman" w:hAnsi="Times New Roman" w:cs="Times New Roman"/>
                <w:color w:val="auto"/>
                <w:sz w:val="23"/>
                <w:szCs w:val="23"/>
                <w:lang w:val="ru-RU"/>
              </w:rPr>
              <w:t>кг</w:t>
            </w:r>
            <w:proofErr w:type="gramEnd"/>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sz w:val="23"/>
                <w:szCs w:val="23"/>
                <w:lang w:val="ru-RU"/>
              </w:rPr>
              <w:t>Цвет кузова (кабины</w:t>
            </w:r>
            <w:r w:rsidRPr="00EE3A82">
              <w:rPr>
                <w:rFonts w:ascii="Times New Roman" w:eastAsia="Times New Roman" w:hAnsi="Times New Roman" w:cs="Times New Roman"/>
                <w:color w:val="auto"/>
                <w:lang w:val="ru-RU"/>
              </w:rPr>
              <w:t>)</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Разрешенная максимальная масса, </w:t>
            </w:r>
            <w:proofErr w:type="gramStart"/>
            <w:r w:rsidRPr="00EE3A82">
              <w:rPr>
                <w:rFonts w:ascii="Times New Roman" w:eastAsia="Times New Roman" w:hAnsi="Times New Roman" w:cs="Times New Roman"/>
                <w:color w:val="auto"/>
                <w:sz w:val="23"/>
                <w:szCs w:val="23"/>
                <w:lang w:val="ru-RU"/>
              </w:rPr>
              <w:t>кг</w:t>
            </w:r>
            <w:proofErr w:type="gramEnd"/>
            <w:r w:rsidRPr="00EE3A82">
              <w:rPr>
                <w:rFonts w:ascii="Times New Roman" w:eastAsia="Times New Roman" w:hAnsi="Times New Roman" w:cs="Times New Roman"/>
                <w:color w:val="auto"/>
                <w:sz w:val="23"/>
                <w:szCs w:val="23"/>
                <w:lang w:val="ru-RU"/>
              </w:rPr>
              <w:t xml:space="preserve"> </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tc>
        <w:tc>
          <w:tcPr>
            <w:tcW w:w="5244" w:type="dxa"/>
          </w:tcPr>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roofErr w:type="spellStart"/>
            <w:r w:rsidRPr="00EE3A82">
              <w:rPr>
                <w:rFonts w:ascii="Times New Roman" w:eastAsia="Times New Roman" w:hAnsi="Times New Roman" w:cs="Times New Roman"/>
                <w:color w:val="auto"/>
                <w:sz w:val="23"/>
                <w:szCs w:val="23"/>
                <w:lang w:val="ru-RU"/>
              </w:rPr>
              <w:t>ГАЗель</w:t>
            </w:r>
            <w:proofErr w:type="spellEnd"/>
            <w:r w:rsidRPr="00EE3A82">
              <w:rPr>
                <w:rFonts w:ascii="Times New Roman" w:eastAsia="Times New Roman" w:hAnsi="Times New Roman" w:cs="Times New Roman"/>
                <w:color w:val="auto"/>
                <w:sz w:val="23"/>
                <w:szCs w:val="23"/>
                <w:lang w:val="ru-RU"/>
              </w:rPr>
              <w:t xml:space="preserve"> НЕКСТ шасси ГАЗ-А21R32  или аналог</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Задний</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Не менее 1090</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Белый или серый</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 3 500 </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tc>
      </w:tr>
      <w:tr w:rsidR="00EE3A82" w:rsidRPr="00EE3A82" w:rsidTr="00EE3A82">
        <w:trPr>
          <w:trHeight w:val="889"/>
        </w:trPr>
        <w:tc>
          <w:tcPr>
            <w:tcW w:w="4537" w:type="dxa"/>
          </w:tcPr>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Тип двигателя: </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Мощность двигателя, </w:t>
            </w:r>
            <w:proofErr w:type="spellStart"/>
            <w:r w:rsidRPr="00EE3A82">
              <w:rPr>
                <w:rFonts w:ascii="Times New Roman" w:eastAsia="Times New Roman" w:hAnsi="Times New Roman" w:cs="Times New Roman"/>
                <w:color w:val="auto"/>
                <w:sz w:val="23"/>
                <w:szCs w:val="23"/>
                <w:lang w:val="ru-RU"/>
              </w:rPr>
              <w:t>л.</w:t>
            </w:r>
            <w:proofErr w:type="gramStart"/>
            <w:r w:rsidRPr="00EE3A82">
              <w:rPr>
                <w:rFonts w:ascii="Times New Roman" w:eastAsia="Times New Roman" w:hAnsi="Times New Roman" w:cs="Times New Roman"/>
                <w:color w:val="auto"/>
                <w:sz w:val="23"/>
                <w:szCs w:val="23"/>
                <w:lang w:val="ru-RU"/>
              </w:rPr>
              <w:t>с</w:t>
            </w:r>
            <w:proofErr w:type="spellEnd"/>
            <w:proofErr w:type="gramEnd"/>
            <w:r w:rsidRPr="00EE3A82">
              <w:rPr>
                <w:rFonts w:ascii="Times New Roman" w:eastAsia="Times New Roman" w:hAnsi="Times New Roman" w:cs="Times New Roman"/>
                <w:color w:val="auto"/>
                <w:sz w:val="23"/>
                <w:szCs w:val="23"/>
                <w:lang w:val="ru-RU"/>
              </w:rPr>
              <w:t xml:space="preserve">. </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Рабочий объём двигателя, см3 </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Коробка передач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Габаритные размеры платформы, </w:t>
            </w:r>
            <w:proofErr w:type="gramStart"/>
            <w:r w:rsidRPr="00EE3A82">
              <w:rPr>
                <w:rFonts w:ascii="Times New Roman" w:eastAsia="Times New Roman" w:hAnsi="Times New Roman" w:cs="Times New Roman"/>
                <w:color w:val="auto"/>
                <w:lang w:val="ru-RU"/>
              </w:rPr>
              <w:t>мм</w:t>
            </w:r>
            <w:proofErr w:type="gramEnd"/>
            <w:r w:rsidRPr="00EE3A82">
              <w:rPr>
                <w:rFonts w:ascii="Times New Roman" w:eastAsia="Times New Roman" w:hAnsi="Times New Roman" w:cs="Times New Roman"/>
                <w:color w:val="auto"/>
                <w:lang w:val="ru-RU"/>
              </w:rPr>
              <w:t xml:space="preserve">: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Передняя подвеска</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Безопасность</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Грузовая платформа</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Комфорт</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sz w:val="23"/>
                <w:szCs w:val="23"/>
                <w:lang w:val="ru-RU"/>
              </w:rPr>
              <w:t>Аксессуары и дополнительные опции</w:t>
            </w:r>
            <w:r w:rsidRPr="00EE3A82">
              <w:rPr>
                <w:rFonts w:ascii="Times New Roman" w:eastAsia="Times New Roman" w:hAnsi="Times New Roman" w:cs="Times New Roman"/>
                <w:color w:val="auto"/>
                <w:lang w:val="ru-RU"/>
              </w:rPr>
              <w:t xml:space="preserve">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Штатный инструмент</w:t>
            </w:r>
          </w:p>
        </w:tc>
        <w:tc>
          <w:tcPr>
            <w:tcW w:w="5244" w:type="dxa"/>
          </w:tcPr>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lastRenderedPageBreak/>
              <w:t>Бензиновый</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106,6</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2690</w:t>
            </w: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sz w:val="23"/>
                <w:szCs w:val="23"/>
                <w:lang w:val="ru-RU"/>
              </w:rPr>
              <w:t xml:space="preserve">Механическая, 5-ти ступенчатая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4200/2180/2300</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roofErr w:type="gramStart"/>
            <w:r w:rsidRPr="00EE3A82">
              <w:rPr>
                <w:rFonts w:ascii="Times New Roman" w:eastAsia="Times New Roman" w:hAnsi="Times New Roman" w:cs="Times New Roman"/>
                <w:color w:val="auto"/>
                <w:lang w:val="ru-RU"/>
              </w:rPr>
              <w:t>Независимая</w:t>
            </w:r>
            <w:proofErr w:type="gramEnd"/>
            <w:r w:rsidRPr="00EE3A82">
              <w:rPr>
                <w:rFonts w:ascii="Times New Roman" w:eastAsia="Times New Roman" w:hAnsi="Times New Roman" w:cs="Times New Roman"/>
                <w:color w:val="auto"/>
                <w:lang w:val="ru-RU"/>
              </w:rPr>
              <w:t xml:space="preserve"> на поперечных рычагах, пружинная с телескопическими амортизаторами, со стабилизатором поперечной устойчивости;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Задняя подвеска: зависимая, на продольных полуэллиптических рессорах с телескопическими амортизаторами, со стабилизатором поперечной устойчивости</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Рулевое управление: с гидроусилителем, тип – «шестерня-рейка»;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Тормозная система (рабочая) – гидравлический двухконтурный привод с диагональным разделением, с вакуумным усилителем, с АБС;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Тормозная система (запасная) - каждый контур рабочей тормозной системы;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Тормозная система (стояночная) - механический (тросовый) привод к тормозным механизмам задних колес;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Тормозные механизмы: передних колес – дисковые</w:t>
            </w:r>
            <w:r w:rsidRPr="00EE3A82">
              <w:rPr>
                <w:rFonts w:ascii="Times New Roman" w:eastAsia="Times New Roman" w:hAnsi="Times New Roman" w:cs="Times New Roman"/>
                <w:color w:val="auto"/>
                <w:lang w:val="ru-RU"/>
              </w:rPr>
              <w:br/>
              <w:t>Система экстренного оповещения ЭРА-ГЛОНАСС</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Противотуманные фары.</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br/>
              <w:t>Внутренние размеры: длина не менее 4,1м; ширина не менее 2,05м; высота 2,2м</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Боковые шторы: Откидная с одной стороны, Сдвижная с другой стороны;</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Такелажные кольца для крепления груза по периметру фургона;</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Подрамник повышенной коррозионной стойкости;</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lastRenderedPageBreak/>
              <w:t>Фурнитура дверей с механизмом запора типа PUSH 2.</w:t>
            </w:r>
          </w:p>
          <w:p w:rsidR="00EE3A82" w:rsidRPr="00EE3A82" w:rsidRDefault="00EE3A82" w:rsidP="00EE3A82">
            <w:pPr>
              <w:rPr>
                <w:rFonts w:ascii="Times New Roman" w:eastAsia="Times New Roman" w:hAnsi="Times New Roman" w:cs="Times New Roman"/>
                <w:color w:val="auto"/>
                <w:lang w:val="ru-RU"/>
              </w:rPr>
            </w:pP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Центральный замок</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Подогрев боковых зеркал</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Электрические стеклоподъемники</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передних дверей</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Пассажирские сиденья 2 места действующей конструкции с подголовниками.</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Водительское сиденье с раздельной регулировкой подушки по высоте и горизонтали</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подлокотником с регулировкой угла наклона спинки</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Рулевая колонка с возможностью регулировки</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по высоте.</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Регулируемое освещение панели приборов.</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Бортовой компьютер.</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Подкапотный кондиционер </w:t>
            </w: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2DIN магнитола с камерой заднего вида и колонками в дверях </w:t>
            </w:r>
          </w:p>
          <w:p w:rsidR="00EE3A82" w:rsidRPr="00EE3A82" w:rsidRDefault="00EE3A82" w:rsidP="00EE3A82">
            <w:pPr>
              <w:rPr>
                <w:rFonts w:ascii="Times New Roman" w:eastAsia="Times New Roman" w:hAnsi="Times New Roman" w:cs="Times New Roman"/>
                <w:color w:val="auto"/>
                <w:lang w:val="ru-RU"/>
              </w:rPr>
            </w:pPr>
          </w:p>
          <w:p w:rsidR="00EE3A82" w:rsidRPr="00EE3A82" w:rsidRDefault="00EE3A82" w:rsidP="00EE3A82">
            <w:pPr>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Автомобильная сигнализация </w:t>
            </w:r>
            <w:proofErr w:type="spellStart"/>
            <w:r w:rsidRPr="00EE3A82">
              <w:rPr>
                <w:rFonts w:ascii="Times New Roman" w:eastAsia="Times New Roman" w:hAnsi="Times New Roman" w:cs="Times New Roman"/>
                <w:color w:val="auto"/>
                <w:lang w:val="ru-RU"/>
              </w:rPr>
              <w:t>Starline</w:t>
            </w:r>
            <w:proofErr w:type="spellEnd"/>
            <w:r w:rsidRPr="00EE3A82">
              <w:rPr>
                <w:rFonts w:ascii="Times New Roman" w:eastAsia="Times New Roman" w:hAnsi="Times New Roman" w:cs="Times New Roman"/>
                <w:color w:val="auto"/>
                <w:lang w:val="ru-RU"/>
              </w:rPr>
              <w:t xml:space="preserve"> с </w:t>
            </w:r>
            <w:proofErr w:type="spellStart"/>
            <w:r w:rsidRPr="00EE3A82">
              <w:rPr>
                <w:rFonts w:ascii="Times New Roman" w:eastAsia="Times New Roman" w:hAnsi="Times New Roman" w:cs="Times New Roman"/>
                <w:color w:val="auto"/>
                <w:lang w:val="ru-RU"/>
              </w:rPr>
              <w:t>турботаймером</w:t>
            </w:r>
            <w:proofErr w:type="spellEnd"/>
            <w:r w:rsidRPr="00EE3A82">
              <w:rPr>
                <w:rFonts w:ascii="Times New Roman" w:eastAsia="Times New Roman" w:hAnsi="Times New Roman" w:cs="Times New Roman"/>
                <w:color w:val="auto"/>
                <w:lang w:val="ru-RU"/>
              </w:rPr>
              <w:t xml:space="preserve"> и автозапуском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Комплект зимних автошин (6 шт.)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Салонные ковры и набор автомобилиста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 xml:space="preserve">Сетка защиты радиатора </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r w:rsidRPr="00EE3A82">
              <w:rPr>
                <w:rFonts w:ascii="Times New Roman" w:eastAsia="Times New Roman" w:hAnsi="Times New Roman" w:cs="Times New Roman"/>
                <w:color w:val="auto"/>
                <w:lang w:val="ru-RU"/>
              </w:rPr>
              <w:t>Антикоррозийная обработка кузова</w:t>
            </w:r>
          </w:p>
          <w:p w:rsidR="00EE3A82" w:rsidRPr="00EE3A82" w:rsidRDefault="00EE3A82" w:rsidP="00EE3A82">
            <w:pPr>
              <w:autoSpaceDE w:val="0"/>
              <w:autoSpaceDN w:val="0"/>
              <w:adjustRightInd w:val="0"/>
              <w:rPr>
                <w:rFonts w:ascii="Times New Roman" w:eastAsia="Times New Roman" w:hAnsi="Times New Roman" w:cs="Times New Roman"/>
                <w:color w:val="auto"/>
                <w:lang w:val="ru-RU"/>
              </w:rPr>
            </w:pPr>
          </w:p>
          <w:p w:rsidR="00EE3A82" w:rsidRPr="00EE3A82" w:rsidRDefault="00EE3A82" w:rsidP="00EE3A82">
            <w:pPr>
              <w:autoSpaceDE w:val="0"/>
              <w:autoSpaceDN w:val="0"/>
              <w:adjustRightInd w:val="0"/>
              <w:rPr>
                <w:rFonts w:ascii="Times New Roman" w:eastAsia="Times New Roman" w:hAnsi="Times New Roman" w:cs="Times New Roman"/>
                <w:color w:val="auto"/>
                <w:sz w:val="23"/>
                <w:szCs w:val="23"/>
                <w:lang w:val="ru-RU"/>
              </w:rPr>
            </w:pPr>
            <w:r w:rsidRPr="00EE3A82">
              <w:rPr>
                <w:rFonts w:ascii="Times New Roman" w:eastAsia="Times New Roman" w:hAnsi="Times New Roman" w:cs="Times New Roman"/>
                <w:color w:val="auto"/>
                <w:lang w:val="ru-RU"/>
              </w:rPr>
              <w:t xml:space="preserve">Домкрат, баллонный ключ, буксировочная проушина </w:t>
            </w:r>
          </w:p>
        </w:tc>
      </w:tr>
    </w:tbl>
    <w:p w:rsidR="00EE3A82" w:rsidRPr="00EE3A82" w:rsidRDefault="00EE3A82" w:rsidP="00EE3A82">
      <w:pPr>
        <w:rPr>
          <w:rFonts w:ascii="Times New Roman" w:eastAsia="Times New Roman" w:hAnsi="Times New Roman" w:cs="Times New Roman"/>
          <w:color w:val="auto"/>
          <w:sz w:val="28"/>
          <w:szCs w:val="28"/>
          <w:lang w:val="ru-RU"/>
        </w:rPr>
      </w:pPr>
    </w:p>
    <w:p w:rsidR="00A2579C" w:rsidRDefault="00A2579C"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Default="00EE3A82" w:rsidP="00A2579C">
      <w:pPr>
        <w:rPr>
          <w:rFonts w:ascii="Times New Roman" w:eastAsia="Times New Roman" w:hAnsi="Times New Roman" w:cs="Times New Roman"/>
          <w:i/>
          <w:color w:val="auto"/>
          <w:sz w:val="28"/>
          <w:szCs w:val="28"/>
          <w:vertAlign w:val="superscript"/>
          <w:lang w:val="ru-RU"/>
        </w:rPr>
      </w:pPr>
    </w:p>
    <w:p w:rsidR="00EE3A82" w:rsidRPr="00A2579C" w:rsidRDefault="00EE3A82" w:rsidP="00A2579C">
      <w:pPr>
        <w:rPr>
          <w:rFonts w:ascii="Times New Roman" w:eastAsia="Times New Roman" w:hAnsi="Times New Roman" w:cs="Times New Roman"/>
          <w:color w:val="auto"/>
          <w:sz w:val="28"/>
          <w:szCs w:val="28"/>
          <w:lang w:val="ru-RU"/>
        </w:rPr>
      </w:pPr>
    </w:p>
    <w:p w:rsidR="00CE54E8" w:rsidRPr="00EE3A82" w:rsidRDefault="00BD76AE" w:rsidP="007F53A0">
      <w:pPr>
        <w:tabs>
          <w:tab w:val="left" w:pos="6285"/>
        </w:tabs>
        <w:ind w:left="-426" w:hanging="283"/>
        <w:rPr>
          <w:rFonts w:ascii="Times New Roman" w:hAnsi="Times New Roman" w:cs="Times New Roman"/>
          <w:sz w:val="28"/>
          <w:szCs w:val="28"/>
          <w:lang w:val="ru-RU"/>
        </w:rPr>
      </w:pPr>
      <w:r w:rsidRPr="00D50482">
        <w:rPr>
          <w:rFonts w:ascii="Times New Roman" w:eastAsia="Times New Roman" w:hAnsi="Times New Roman" w:cs="Times New Roman"/>
          <w:color w:val="auto"/>
          <w:sz w:val="32"/>
          <w:szCs w:val="28"/>
          <w:lang w:val="ru-RU"/>
        </w:rPr>
        <w:t xml:space="preserve">       </w:t>
      </w:r>
      <w:bookmarkStart w:id="10" w:name="bookmark10"/>
      <w:r w:rsidR="00D50482">
        <w:rPr>
          <w:rFonts w:ascii="Times New Roman" w:eastAsia="Times New Roman" w:hAnsi="Times New Roman" w:cs="Times New Roman"/>
          <w:color w:val="auto"/>
          <w:sz w:val="32"/>
          <w:szCs w:val="28"/>
          <w:lang w:val="ru-RU"/>
        </w:rPr>
        <w:t xml:space="preserve">     </w:t>
      </w:r>
      <w:r w:rsidR="0067798C" w:rsidRPr="00EE3A82">
        <w:rPr>
          <w:rFonts w:ascii="Times New Roman" w:hAnsi="Times New Roman" w:cs="Times New Roman"/>
          <w:b/>
          <w:sz w:val="28"/>
          <w:szCs w:val="28"/>
        </w:rPr>
        <w:t xml:space="preserve">3. Порядок проведения </w:t>
      </w:r>
      <w:r w:rsidR="00CE54E8" w:rsidRPr="00EE3A82">
        <w:rPr>
          <w:rFonts w:ascii="Times New Roman" w:hAnsi="Times New Roman" w:cs="Times New Roman"/>
          <w:b/>
          <w:sz w:val="28"/>
          <w:szCs w:val="28"/>
          <w:lang w:val="ru-RU"/>
        </w:rPr>
        <w:t xml:space="preserve"> открытого </w:t>
      </w:r>
      <w:r w:rsidR="0067798C" w:rsidRPr="00EE3A82">
        <w:rPr>
          <w:rFonts w:ascii="Times New Roman" w:hAnsi="Times New Roman" w:cs="Times New Roman"/>
          <w:b/>
          <w:sz w:val="28"/>
          <w:szCs w:val="28"/>
        </w:rPr>
        <w:t>запроса предложений</w:t>
      </w:r>
      <w:r w:rsidR="00CE54E8" w:rsidRPr="00EE3A82">
        <w:rPr>
          <w:rFonts w:ascii="Times New Roman" w:hAnsi="Times New Roman" w:cs="Times New Roman"/>
          <w:sz w:val="28"/>
          <w:szCs w:val="28"/>
          <w:lang w:val="ru-RU"/>
        </w:rPr>
        <w:t>.</w:t>
      </w:r>
    </w:p>
    <w:p w:rsidR="00154139" w:rsidRPr="00EE3A82" w:rsidRDefault="0067798C">
      <w:pPr>
        <w:pStyle w:val="10"/>
        <w:keepNext/>
        <w:keepLines/>
        <w:shd w:val="clear" w:color="auto" w:fill="auto"/>
        <w:spacing w:after="464" w:line="451" w:lineRule="exact"/>
        <w:ind w:right="20"/>
        <w:jc w:val="left"/>
        <w:rPr>
          <w:sz w:val="28"/>
          <w:szCs w:val="28"/>
        </w:rPr>
      </w:pPr>
      <w:r w:rsidRPr="00EE3A82">
        <w:rPr>
          <w:sz w:val="28"/>
          <w:szCs w:val="28"/>
        </w:rPr>
        <w:t xml:space="preserve"> Инструкции по подготовке Предложений</w:t>
      </w:r>
      <w:bookmarkEnd w:id="10"/>
    </w:p>
    <w:p w:rsidR="00154139" w:rsidRPr="00770BDD"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770BDD">
        <w:rPr>
          <w:sz w:val="24"/>
          <w:szCs w:val="24"/>
        </w:rPr>
        <w:t xml:space="preserve">Общий порядок проведения </w:t>
      </w:r>
      <w:r w:rsidR="00CE54E8" w:rsidRPr="00770BDD">
        <w:rPr>
          <w:sz w:val="24"/>
          <w:szCs w:val="24"/>
          <w:lang w:val="ru-RU"/>
        </w:rPr>
        <w:t xml:space="preserve">открытого </w:t>
      </w:r>
      <w:r w:rsidRPr="00770BDD">
        <w:rPr>
          <w:sz w:val="24"/>
          <w:szCs w:val="24"/>
        </w:rPr>
        <w:t>запроса предложений</w:t>
      </w:r>
      <w:bookmarkEnd w:id="11"/>
    </w:p>
    <w:p w:rsidR="00154139" w:rsidRPr="00770BDD" w:rsidRDefault="0067798C">
      <w:pPr>
        <w:pStyle w:val="6"/>
        <w:shd w:val="clear" w:color="auto" w:fill="auto"/>
        <w:spacing w:before="0"/>
        <w:ind w:right="20" w:firstLine="540"/>
        <w:jc w:val="both"/>
        <w:rPr>
          <w:sz w:val="24"/>
          <w:szCs w:val="24"/>
        </w:rPr>
      </w:pPr>
      <w:r w:rsidRPr="00770BDD">
        <w:rPr>
          <w:sz w:val="24"/>
          <w:szCs w:val="24"/>
        </w:rPr>
        <w:t>3.1.1</w:t>
      </w:r>
      <w:r w:rsidR="0084468B" w:rsidRPr="00770BDD">
        <w:rPr>
          <w:sz w:val="24"/>
          <w:szCs w:val="24"/>
          <w:lang w:val="ru-RU"/>
        </w:rPr>
        <w:t>.</w:t>
      </w:r>
      <w:r w:rsidRPr="00770BDD">
        <w:rPr>
          <w:sz w:val="24"/>
          <w:szCs w:val="24"/>
        </w:rPr>
        <w:t xml:space="preserve"> </w:t>
      </w:r>
      <w:r w:rsidR="00CE54E8" w:rsidRPr="00770BDD">
        <w:rPr>
          <w:sz w:val="24"/>
          <w:szCs w:val="24"/>
          <w:lang w:val="ru-RU"/>
        </w:rPr>
        <w:t>Открытый з</w:t>
      </w:r>
      <w:r w:rsidRPr="00770BDD">
        <w:rPr>
          <w:sz w:val="24"/>
          <w:szCs w:val="24"/>
        </w:rPr>
        <w:t>апрос предложений проводится в следующем порядке:</w:t>
      </w:r>
    </w:p>
    <w:p w:rsidR="00154139" w:rsidRPr="00770BDD" w:rsidRDefault="00F54BF4">
      <w:pPr>
        <w:pStyle w:val="6"/>
        <w:numPr>
          <w:ilvl w:val="1"/>
          <w:numId w:val="6"/>
        </w:numPr>
        <w:shd w:val="clear" w:color="auto" w:fill="auto"/>
        <w:tabs>
          <w:tab w:val="left" w:pos="1694"/>
        </w:tabs>
        <w:spacing w:before="0"/>
        <w:ind w:right="20" w:firstLine="54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осуществляется однократно в течение всей процедуры </w:t>
      </w:r>
      <w:r w:rsidR="00CE54E8" w:rsidRPr="00770BDD">
        <w:rPr>
          <w:sz w:val="24"/>
          <w:szCs w:val="24"/>
          <w:lang w:val="ru-RU"/>
        </w:rPr>
        <w:t>з</w:t>
      </w:r>
      <w:r w:rsidR="0067798C" w:rsidRPr="00770BDD">
        <w:rPr>
          <w:sz w:val="24"/>
          <w:szCs w:val="24"/>
        </w:rPr>
        <w:t>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 xml:space="preserve">запросу предложений </w:t>
      </w:r>
      <w:r w:rsidR="00CE54E8" w:rsidRPr="00770BDD">
        <w:rPr>
          <w:sz w:val="24"/>
          <w:szCs w:val="24"/>
          <w:lang w:val="ru-RU"/>
        </w:rPr>
        <w:t>поставщикам</w:t>
      </w:r>
      <w:r w:rsidRPr="00770BDD">
        <w:rPr>
          <w:sz w:val="24"/>
          <w:szCs w:val="24"/>
        </w:rPr>
        <w:t xml:space="preserve"> (подраздел 3.3), может повторяться на каждом из этапов </w:t>
      </w:r>
      <w:r w:rsidR="00CE54E8" w:rsidRPr="00770BDD">
        <w:rPr>
          <w:sz w:val="24"/>
          <w:szCs w:val="24"/>
          <w:lang w:val="ru-RU"/>
        </w:rPr>
        <w:t>открытого з</w:t>
      </w:r>
      <w:r w:rsidRPr="00770BDD">
        <w:rPr>
          <w:sz w:val="24"/>
          <w:szCs w:val="24"/>
        </w:rPr>
        <w:t>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Подготовка Участниками своих Предложений и разъяснение Заказчиком Документации по </w:t>
      </w:r>
      <w:r w:rsidR="00CE54E8" w:rsidRPr="00770BDD">
        <w:rPr>
          <w:sz w:val="24"/>
          <w:szCs w:val="24"/>
          <w:lang w:val="ru-RU"/>
        </w:rPr>
        <w:t xml:space="preserve">открытому </w:t>
      </w:r>
      <w:r w:rsidRPr="00770BDD">
        <w:rPr>
          <w:sz w:val="24"/>
          <w:szCs w:val="24"/>
        </w:rPr>
        <w:t>запросу предложений, если необходимо (подраздел 3.4),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Подача Предложений и их прием (подраздел 3.6),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704"/>
        </w:tabs>
        <w:spacing w:before="0"/>
        <w:ind w:right="20" w:firstLine="540"/>
        <w:jc w:val="both"/>
        <w:rPr>
          <w:sz w:val="24"/>
          <w:szCs w:val="24"/>
        </w:rPr>
      </w:pPr>
      <w:r w:rsidRPr="00770BDD">
        <w:rPr>
          <w:sz w:val="24"/>
          <w:szCs w:val="24"/>
        </w:rPr>
        <w:t>Оценка Предложений (подраздел 3.7),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Подписание Договора (подраздел 3.10), осуществляется однократно в течение всей процедуры </w:t>
      </w:r>
      <w:r w:rsidR="00CE54E8" w:rsidRPr="00770BDD">
        <w:rPr>
          <w:sz w:val="24"/>
          <w:szCs w:val="24"/>
          <w:lang w:val="ru-RU"/>
        </w:rPr>
        <w:t>открытого з</w:t>
      </w:r>
      <w:r w:rsidR="00F54BF4" w:rsidRPr="00770BDD">
        <w:rPr>
          <w:sz w:val="24"/>
          <w:szCs w:val="24"/>
        </w:rPr>
        <w:t>апроса предложений</w:t>
      </w:r>
      <w:r w:rsidR="00F54BF4" w:rsidRPr="00770BDD">
        <w:rPr>
          <w:sz w:val="24"/>
          <w:szCs w:val="24"/>
          <w:lang w:val="ru-RU"/>
        </w:rPr>
        <w:t>.</w:t>
      </w:r>
    </w:p>
    <w:p w:rsidR="00F54BF4" w:rsidRPr="00770BDD" w:rsidRDefault="00F54BF4" w:rsidP="00F54BF4">
      <w:pPr>
        <w:pStyle w:val="6"/>
        <w:shd w:val="clear" w:color="auto" w:fill="auto"/>
        <w:tabs>
          <w:tab w:val="left" w:pos="1690"/>
        </w:tabs>
        <w:spacing w:before="0"/>
        <w:ind w:left="540" w:right="20" w:firstLine="0"/>
        <w:jc w:val="both"/>
        <w:rPr>
          <w:sz w:val="24"/>
          <w:szCs w:val="24"/>
        </w:rPr>
      </w:pPr>
    </w:p>
    <w:p w:rsidR="00154139" w:rsidRPr="00770BDD" w:rsidRDefault="00F54BF4">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sidRPr="00770BDD">
        <w:rPr>
          <w:sz w:val="24"/>
          <w:szCs w:val="24"/>
          <w:lang w:val="ru-RU"/>
        </w:rPr>
        <w:t>Извещение</w:t>
      </w:r>
      <w:r w:rsidR="0067798C" w:rsidRPr="00770BDD">
        <w:rPr>
          <w:sz w:val="24"/>
          <w:szCs w:val="24"/>
        </w:rPr>
        <w:t xml:space="preserve"> к участию в открытом запросе предложений</w:t>
      </w:r>
      <w:bookmarkEnd w:id="12"/>
    </w:p>
    <w:p w:rsidR="00154139" w:rsidRPr="00770BDD" w:rsidRDefault="0067798C" w:rsidP="00EE3A82">
      <w:pPr>
        <w:pStyle w:val="6"/>
        <w:shd w:val="clear" w:color="auto" w:fill="auto"/>
        <w:spacing w:before="0" w:line="317" w:lineRule="exact"/>
        <w:ind w:right="20" w:firstLine="540"/>
        <w:jc w:val="both"/>
        <w:rPr>
          <w:sz w:val="24"/>
          <w:szCs w:val="24"/>
        </w:rPr>
      </w:pPr>
      <w:bookmarkStart w:id="13" w:name="bookmark13"/>
      <w:r w:rsidRPr="00770BDD">
        <w:rPr>
          <w:sz w:val="24"/>
          <w:szCs w:val="24"/>
        </w:rPr>
        <w:t xml:space="preserve">3.2.1 </w:t>
      </w:r>
      <w:r w:rsidR="00F54BF4" w:rsidRPr="00770BDD">
        <w:rPr>
          <w:sz w:val="24"/>
          <w:szCs w:val="24"/>
          <w:lang w:val="ru-RU"/>
        </w:rPr>
        <w:t>Извещение</w:t>
      </w:r>
      <w:r w:rsidRPr="00770BDD">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770BDD">
          <w:rPr>
            <w:sz w:val="24"/>
            <w:szCs w:val="24"/>
          </w:rPr>
          <w:t xml:space="preserve"> 1.1.1.</w:t>
        </w:r>
        <w:bookmarkEnd w:id="13"/>
      </w:hyperlink>
      <w:r w:rsidR="00CE54E8" w:rsidRPr="00770BDD">
        <w:rPr>
          <w:sz w:val="24"/>
          <w:szCs w:val="24"/>
        </w:rPr>
        <w:t xml:space="preserve"> на </w:t>
      </w:r>
      <w:r w:rsidR="00CE54E8" w:rsidRPr="00770BDD">
        <w:rPr>
          <w:sz w:val="24"/>
          <w:szCs w:val="24"/>
          <w:lang w:val="ru-RU"/>
        </w:rPr>
        <w:t xml:space="preserve">официальном </w:t>
      </w:r>
      <w:r w:rsidR="00CE54E8" w:rsidRPr="00770BDD">
        <w:rPr>
          <w:sz w:val="24"/>
          <w:szCs w:val="24"/>
        </w:rPr>
        <w:t xml:space="preserve">сайте </w:t>
      </w:r>
      <w:r w:rsidR="00CE54E8" w:rsidRPr="00770BDD">
        <w:rPr>
          <w:sz w:val="24"/>
          <w:szCs w:val="24"/>
          <w:lang w:val="ru-RU"/>
        </w:rPr>
        <w:t>П</w:t>
      </w:r>
      <w:r w:rsidR="00CE54E8" w:rsidRPr="00770BDD">
        <w:rPr>
          <w:sz w:val="24"/>
          <w:szCs w:val="24"/>
        </w:rPr>
        <w:t xml:space="preserve">АО «Ставропольэнергосбыт» </w:t>
      </w:r>
      <w:r w:rsidR="009F7384" w:rsidRPr="009F7384">
        <w:rPr>
          <w:sz w:val="24"/>
          <w:szCs w:val="24"/>
        </w:rPr>
        <w:t>www.staves.ru в разделе закупки/текущие закупки/202</w:t>
      </w:r>
      <w:r w:rsidR="00A2579C">
        <w:rPr>
          <w:sz w:val="24"/>
          <w:szCs w:val="24"/>
          <w:lang w:val="ru-RU"/>
        </w:rPr>
        <w:t>5</w:t>
      </w:r>
      <w:r w:rsidR="009F7384" w:rsidRPr="009F7384">
        <w:rPr>
          <w:sz w:val="24"/>
          <w:szCs w:val="24"/>
        </w:rPr>
        <w:t>/проведение процедур закупок в 202</w:t>
      </w:r>
      <w:r w:rsidR="00A2579C">
        <w:rPr>
          <w:sz w:val="24"/>
          <w:szCs w:val="24"/>
          <w:lang w:val="ru-RU"/>
        </w:rPr>
        <w:t>5</w:t>
      </w:r>
      <w:r w:rsidR="009F7384" w:rsidRPr="009F7384">
        <w:rPr>
          <w:sz w:val="24"/>
          <w:szCs w:val="24"/>
        </w:rPr>
        <w:t>г</w:t>
      </w:r>
      <w:r w:rsidR="00CE54E8" w:rsidRPr="00770BDD">
        <w:rPr>
          <w:sz w:val="24"/>
          <w:szCs w:val="24"/>
          <w:lang w:val="ru-RU"/>
        </w:rPr>
        <w:t>.</w:t>
      </w:r>
    </w:p>
    <w:p w:rsidR="00154139" w:rsidRPr="00770BDD"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запросу предложений</w:t>
      </w:r>
      <w:bookmarkEnd w:id="14"/>
      <w:r w:rsidR="00CE54E8" w:rsidRPr="00770BDD">
        <w:rPr>
          <w:sz w:val="24"/>
          <w:szCs w:val="24"/>
          <w:lang w:val="ru-RU"/>
        </w:rPr>
        <w:t>.</w:t>
      </w:r>
    </w:p>
    <w:p w:rsidR="00154139" w:rsidRPr="00A2579C" w:rsidRDefault="00CE54E8" w:rsidP="009B41DB">
      <w:pPr>
        <w:pStyle w:val="6"/>
        <w:numPr>
          <w:ilvl w:val="0"/>
          <w:numId w:val="7"/>
        </w:numPr>
        <w:shd w:val="clear" w:color="auto" w:fill="auto"/>
        <w:tabs>
          <w:tab w:val="left" w:pos="1128"/>
        </w:tabs>
        <w:spacing w:before="0"/>
        <w:ind w:right="20" w:firstLine="540"/>
        <w:jc w:val="both"/>
        <w:rPr>
          <w:sz w:val="24"/>
          <w:szCs w:val="24"/>
        </w:rPr>
      </w:pPr>
      <w:r w:rsidRPr="00770BDD">
        <w:rPr>
          <w:sz w:val="24"/>
          <w:szCs w:val="24"/>
          <w:lang w:val="ru-RU"/>
        </w:rPr>
        <w:t>Поставщики</w:t>
      </w:r>
      <w:r w:rsidR="0067798C" w:rsidRPr="00770BDD">
        <w:rPr>
          <w:sz w:val="24"/>
          <w:szCs w:val="24"/>
        </w:rPr>
        <w:t xml:space="preserve"> </w:t>
      </w:r>
      <w:r w:rsidRPr="00770BDD">
        <w:rPr>
          <w:sz w:val="24"/>
          <w:szCs w:val="24"/>
          <w:lang w:val="ru-RU"/>
        </w:rPr>
        <w:t>могут</w:t>
      </w:r>
      <w:r w:rsidR="0067798C" w:rsidRPr="00770BDD">
        <w:rPr>
          <w:sz w:val="24"/>
          <w:szCs w:val="24"/>
        </w:rPr>
        <w:t xml:space="preserve"> получить Документацию по</w:t>
      </w:r>
      <w:r w:rsidRPr="00770BDD">
        <w:rPr>
          <w:sz w:val="24"/>
          <w:szCs w:val="24"/>
          <w:lang w:val="ru-RU"/>
        </w:rPr>
        <w:t xml:space="preserve"> открытому</w:t>
      </w:r>
      <w:r w:rsidR="0067798C" w:rsidRPr="00770BDD">
        <w:rPr>
          <w:sz w:val="24"/>
          <w:szCs w:val="24"/>
        </w:rPr>
        <w:t xml:space="preserve"> запросу предложений в порядке, указанном в </w:t>
      </w:r>
      <w:r w:rsidR="00F54BF4" w:rsidRPr="00770BDD">
        <w:rPr>
          <w:sz w:val="24"/>
          <w:szCs w:val="24"/>
          <w:lang w:val="ru-RU"/>
        </w:rPr>
        <w:t>извещении</w:t>
      </w:r>
      <w:r w:rsidR="0067798C" w:rsidRPr="00770BDD">
        <w:rPr>
          <w:sz w:val="24"/>
          <w:szCs w:val="24"/>
        </w:rPr>
        <w:t xml:space="preserve"> к участию в открытом запросе предложений</w:t>
      </w:r>
      <w:r w:rsidRPr="00770BDD">
        <w:rPr>
          <w:sz w:val="24"/>
          <w:szCs w:val="24"/>
          <w:lang w:val="ru-RU"/>
        </w:rPr>
        <w:t xml:space="preserve"> в открытом доступе </w:t>
      </w:r>
      <w:r w:rsidRPr="00770BDD">
        <w:rPr>
          <w:sz w:val="24"/>
          <w:szCs w:val="24"/>
        </w:rPr>
        <w:t xml:space="preserve">на </w:t>
      </w:r>
      <w:r w:rsidRPr="00770BDD">
        <w:rPr>
          <w:sz w:val="24"/>
          <w:szCs w:val="24"/>
          <w:lang w:val="ru-RU"/>
        </w:rPr>
        <w:t xml:space="preserve">официальном </w:t>
      </w:r>
      <w:r w:rsidRPr="00770BDD">
        <w:rPr>
          <w:sz w:val="24"/>
          <w:szCs w:val="24"/>
        </w:rPr>
        <w:t xml:space="preserve">сайте </w:t>
      </w:r>
      <w:r w:rsidRPr="00770BDD">
        <w:rPr>
          <w:sz w:val="24"/>
          <w:szCs w:val="24"/>
          <w:lang w:val="ru-RU"/>
        </w:rPr>
        <w:t>П</w:t>
      </w:r>
      <w:r w:rsidRPr="00770BDD">
        <w:rPr>
          <w:sz w:val="24"/>
          <w:szCs w:val="24"/>
        </w:rPr>
        <w:t xml:space="preserve">АО «Ставропольэнергосбыт» </w:t>
      </w:r>
      <w:r w:rsidR="009F7384" w:rsidRPr="009F7384">
        <w:rPr>
          <w:sz w:val="24"/>
          <w:szCs w:val="24"/>
        </w:rPr>
        <w:t>www.staves.ru в разделе закупки/текущие закупки/202</w:t>
      </w:r>
      <w:r w:rsidR="00A2579C">
        <w:rPr>
          <w:sz w:val="24"/>
          <w:szCs w:val="24"/>
          <w:lang w:val="ru-RU"/>
        </w:rPr>
        <w:t>5</w:t>
      </w:r>
      <w:r w:rsidR="009F7384" w:rsidRPr="009F7384">
        <w:rPr>
          <w:sz w:val="24"/>
          <w:szCs w:val="24"/>
        </w:rPr>
        <w:t>/проведение процедур закупок в 202</w:t>
      </w:r>
      <w:r w:rsidR="00A2579C">
        <w:rPr>
          <w:sz w:val="24"/>
          <w:szCs w:val="24"/>
          <w:lang w:val="ru-RU"/>
        </w:rPr>
        <w:t>5</w:t>
      </w:r>
      <w:r w:rsidR="009F7384" w:rsidRPr="009F7384">
        <w:rPr>
          <w:sz w:val="24"/>
          <w:szCs w:val="24"/>
        </w:rPr>
        <w:t>г</w:t>
      </w:r>
      <w:r w:rsidR="0067798C" w:rsidRPr="00770BDD">
        <w:rPr>
          <w:sz w:val="24"/>
          <w:szCs w:val="24"/>
        </w:rPr>
        <w:t>.</w:t>
      </w:r>
    </w:p>
    <w:p w:rsidR="00A2579C" w:rsidRPr="00A2579C" w:rsidRDefault="00A2579C" w:rsidP="00A2579C">
      <w:pPr>
        <w:pStyle w:val="6"/>
        <w:shd w:val="clear" w:color="auto" w:fill="auto"/>
        <w:tabs>
          <w:tab w:val="left" w:pos="1128"/>
        </w:tabs>
        <w:spacing w:before="0"/>
        <w:ind w:left="540" w:right="20" w:firstLine="0"/>
        <w:jc w:val="both"/>
        <w:rPr>
          <w:sz w:val="24"/>
          <w:szCs w:val="24"/>
          <w:lang w:val="ru-RU"/>
        </w:rPr>
      </w:pPr>
    </w:p>
    <w:p w:rsidR="00154139" w:rsidRPr="00770BDD" w:rsidRDefault="0067798C" w:rsidP="007F53A0">
      <w:pPr>
        <w:pStyle w:val="30"/>
        <w:keepNext/>
        <w:keepLines/>
        <w:shd w:val="clear" w:color="auto" w:fill="auto"/>
        <w:tabs>
          <w:tab w:val="left" w:pos="1276"/>
        </w:tabs>
        <w:spacing w:before="0"/>
        <w:ind w:left="20" w:firstLine="547"/>
        <w:rPr>
          <w:sz w:val="24"/>
          <w:szCs w:val="24"/>
        </w:rPr>
      </w:pPr>
      <w:bookmarkStart w:id="15" w:name="bookmark15"/>
      <w:bookmarkStart w:id="16" w:name="bookmark16"/>
      <w:r w:rsidRPr="00770BDD">
        <w:rPr>
          <w:sz w:val="24"/>
          <w:szCs w:val="24"/>
        </w:rPr>
        <w:t xml:space="preserve">3.4 </w:t>
      </w:r>
      <w:r w:rsidR="007F53A0">
        <w:rPr>
          <w:sz w:val="24"/>
          <w:szCs w:val="24"/>
          <w:lang w:val="ru-RU"/>
        </w:rPr>
        <w:t xml:space="preserve">       </w:t>
      </w:r>
      <w:r w:rsidRPr="00770BDD">
        <w:rPr>
          <w:sz w:val="24"/>
          <w:szCs w:val="24"/>
        </w:rPr>
        <w:t>Подготовка Предложений</w:t>
      </w:r>
      <w:bookmarkEnd w:id="15"/>
      <w:bookmarkEnd w:id="16"/>
    </w:p>
    <w:p w:rsidR="00154139" w:rsidRPr="00770BDD" w:rsidRDefault="0067798C" w:rsidP="00D50482">
      <w:pPr>
        <w:pStyle w:val="40"/>
        <w:keepNext/>
        <w:keepLines/>
        <w:shd w:val="clear" w:color="auto" w:fill="auto"/>
        <w:tabs>
          <w:tab w:val="left" w:pos="1276"/>
          <w:tab w:val="left" w:pos="1418"/>
        </w:tabs>
        <w:ind w:left="20" w:firstLine="540"/>
        <w:rPr>
          <w:sz w:val="24"/>
          <w:szCs w:val="24"/>
        </w:rPr>
      </w:pPr>
      <w:bookmarkStart w:id="17" w:name="bookmark17"/>
      <w:r w:rsidRPr="00770BDD">
        <w:rPr>
          <w:rStyle w:val="41"/>
          <w:sz w:val="24"/>
          <w:szCs w:val="24"/>
        </w:rPr>
        <w:t>3.4.1</w:t>
      </w:r>
      <w:r w:rsidRPr="00770BDD">
        <w:rPr>
          <w:sz w:val="24"/>
          <w:szCs w:val="24"/>
        </w:rPr>
        <w:t xml:space="preserve"> </w:t>
      </w:r>
      <w:r w:rsidR="00D50482">
        <w:rPr>
          <w:sz w:val="24"/>
          <w:szCs w:val="24"/>
          <w:lang w:val="ru-RU"/>
        </w:rPr>
        <w:t xml:space="preserve">   </w:t>
      </w:r>
      <w:r w:rsidRPr="00770BDD">
        <w:rPr>
          <w:sz w:val="24"/>
          <w:szCs w:val="24"/>
        </w:rPr>
        <w:t>Общие требования к Предложению</w:t>
      </w:r>
      <w:bookmarkEnd w:id="17"/>
    </w:p>
    <w:p w:rsidR="00154139" w:rsidRPr="00770BDD" w:rsidRDefault="0067798C" w:rsidP="00D50482">
      <w:pPr>
        <w:pStyle w:val="6"/>
        <w:numPr>
          <w:ilvl w:val="0"/>
          <w:numId w:val="8"/>
        </w:numPr>
        <w:shd w:val="clear" w:color="auto" w:fill="auto"/>
        <w:tabs>
          <w:tab w:val="left" w:pos="1134"/>
        </w:tabs>
        <w:spacing w:before="0"/>
        <w:ind w:left="20" w:firstLine="540"/>
        <w:jc w:val="both"/>
        <w:rPr>
          <w:sz w:val="24"/>
          <w:szCs w:val="24"/>
        </w:rPr>
      </w:pPr>
      <w:r w:rsidRPr="00770BDD">
        <w:rPr>
          <w:sz w:val="24"/>
          <w:szCs w:val="24"/>
        </w:rPr>
        <w:t>Участник должен подготовить Предложение, включающее:</w:t>
      </w:r>
    </w:p>
    <w:p w:rsidR="00154139" w:rsidRPr="00770BDD" w:rsidRDefault="0067798C">
      <w:pPr>
        <w:pStyle w:val="6"/>
        <w:numPr>
          <w:ilvl w:val="1"/>
          <w:numId w:val="8"/>
        </w:numPr>
        <w:shd w:val="clear" w:color="auto" w:fill="auto"/>
        <w:tabs>
          <w:tab w:val="left" w:pos="1714"/>
        </w:tabs>
        <w:spacing w:before="0"/>
        <w:ind w:left="20" w:right="20" w:firstLine="540"/>
        <w:jc w:val="both"/>
        <w:rPr>
          <w:sz w:val="24"/>
          <w:szCs w:val="24"/>
        </w:rPr>
      </w:pPr>
      <w:r w:rsidRPr="00770BDD">
        <w:rPr>
          <w:sz w:val="24"/>
          <w:szCs w:val="24"/>
        </w:rPr>
        <w:t xml:space="preserve">Письмо о подаче оферты по форме и в соответствии с инструкциями, приведенными в настоящей Документации по </w:t>
      </w:r>
      <w:r w:rsidR="00D57EA9" w:rsidRPr="00770BDD">
        <w:rPr>
          <w:sz w:val="24"/>
          <w:szCs w:val="24"/>
          <w:lang w:val="ru-RU"/>
        </w:rPr>
        <w:t xml:space="preserve">открытому </w:t>
      </w:r>
      <w:r w:rsidRPr="00770BDD">
        <w:rPr>
          <w:sz w:val="24"/>
          <w:szCs w:val="24"/>
        </w:rPr>
        <w:t>запр</w:t>
      </w:r>
      <w:r w:rsidR="003D7148" w:rsidRPr="00770BDD">
        <w:rPr>
          <w:sz w:val="24"/>
          <w:szCs w:val="24"/>
        </w:rPr>
        <w:t xml:space="preserve">осу предложений </w:t>
      </w:r>
      <w:r w:rsidR="00D57EA9" w:rsidRPr="00770BDD">
        <w:rPr>
          <w:sz w:val="24"/>
          <w:szCs w:val="24"/>
          <w:lang w:val="ru-RU"/>
        </w:rPr>
        <w:t>(</w:t>
      </w:r>
      <w:proofErr w:type="gramStart"/>
      <w:r w:rsidR="00D57EA9" w:rsidRPr="00770BDD">
        <w:rPr>
          <w:sz w:val="24"/>
          <w:szCs w:val="24"/>
          <w:lang w:val="ru-RU"/>
        </w:rPr>
        <w:t xml:space="preserve">согласно </w:t>
      </w:r>
      <w:r w:rsidR="00BB1249" w:rsidRPr="00770BDD">
        <w:rPr>
          <w:sz w:val="24"/>
          <w:szCs w:val="24"/>
          <w:lang w:val="ru-RU"/>
        </w:rPr>
        <w:t>раздела</w:t>
      </w:r>
      <w:proofErr w:type="gramEnd"/>
      <w:r w:rsidR="007E2B93">
        <w:rPr>
          <w:sz w:val="24"/>
          <w:szCs w:val="24"/>
          <w:lang w:val="ru-RU"/>
        </w:rPr>
        <w:t xml:space="preserve"> 5 настоящей Д</w:t>
      </w:r>
      <w:r w:rsidR="00D57EA9" w:rsidRPr="00770BDD">
        <w:rPr>
          <w:sz w:val="24"/>
          <w:szCs w:val="24"/>
          <w:lang w:val="ru-RU"/>
        </w:rPr>
        <w:t>окументации)</w:t>
      </w:r>
    </w:p>
    <w:p w:rsidR="00154139" w:rsidRPr="00770BDD" w:rsidRDefault="00BB1249">
      <w:pPr>
        <w:pStyle w:val="6"/>
        <w:numPr>
          <w:ilvl w:val="1"/>
          <w:numId w:val="8"/>
        </w:numPr>
        <w:shd w:val="clear" w:color="auto" w:fill="auto"/>
        <w:tabs>
          <w:tab w:val="left" w:pos="1729"/>
        </w:tabs>
        <w:spacing w:before="0"/>
        <w:ind w:left="20" w:right="20" w:firstLine="540"/>
        <w:jc w:val="both"/>
        <w:rPr>
          <w:sz w:val="24"/>
          <w:szCs w:val="24"/>
        </w:rPr>
      </w:pPr>
      <w:r w:rsidRPr="00770BDD">
        <w:rPr>
          <w:sz w:val="24"/>
          <w:szCs w:val="24"/>
          <w:lang w:val="ru-RU"/>
        </w:rPr>
        <w:t>Коммерческое</w:t>
      </w:r>
      <w:r w:rsidR="0067798C" w:rsidRPr="00770BDD">
        <w:rPr>
          <w:sz w:val="24"/>
          <w:szCs w:val="24"/>
        </w:rPr>
        <w:t xml:space="preserve"> предложение</w:t>
      </w:r>
      <w:r w:rsidR="00A654BD" w:rsidRPr="00770BDD">
        <w:rPr>
          <w:sz w:val="24"/>
          <w:szCs w:val="24"/>
          <w:lang w:val="ru-RU"/>
        </w:rPr>
        <w:t xml:space="preserve"> (развернутую комплектацию)</w:t>
      </w:r>
      <w:r w:rsidR="0067798C" w:rsidRPr="00770BDD">
        <w:rPr>
          <w:sz w:val="24"/>
          <w:szCs w:val="24"/>
        </w:rPr>
        <w:t xml:space="preserve"> на </w:t>
      </w:r>
      <w:r w:rsidR="00404D75" w:rsidRPr="00770BDD">
        <w:rPr>
          <w:sz w:val="24"/>
          <w:szCs w:val="24"/>
          <w:lang w:val="ru-RU"/>
        </w:rPr>
        <w:t>поставляемый авто</w:t>
      </w:r>
      <w:r w:rsidR="007E2B93">
        <w:rPr>
          <w:sz w:val="24"/>
          <w:szCs w:val="24"/>
          <w:lang w:val="ru-RU"/>
        </w:rPr>
        <w:t>транспорт</w:t>
      </w:r>
      <w:r w:rsidR="006477F1">
        <w:rPr>
          <w:sz w:val="24"/>
          <w:szCs w:val="24"/>
          <w:lang w:val="ru-RU"/>
        </w:rPr>
        <w:t xml:space="preserve"> </w:t>
      </w:r>
      <w:r w:rsidR="006477F1" w:rsidRPr="00770BDD">
        <w:rPr>
          <w:sz w:val="24"/>
          <w:szCs w:val="24"/>
          <w:lang w:val="ru-RU"/>
        </w:rPr>
        <w:t>(согласно</w:t>
      </w:r>
      <w:r w:rsidR="006477F1">
        <w:rPr>
          <w:sz w:val="24"/>
          <w:szCs w:val="24"/>
          <w:lang w:val="ru-RU"/>
        </w:rPr>
        <w:t xml:space="preserve"> техническому заданию,</w:t>
      </w:r>
      <w:r w:rsidR="006477F1" w:rsidRPr="00770BDD">
        <w:rPr>
          <w:sz w:val="24"/>
          <w:szCs w:val="24"/>
          <w:lang w:val="ru-RU"/>
        </w:rPr>
        <w:t xml:space="preserve"> </w:t>
      </w:r>
      <w:r w:rsidR="006477F1">
        <w:rPr>
          <w:sz w:val="24"/>
          <w:szCs w:val="24"/>
          <w:lang w:val="ru-RU"/>
        </w:rPr>
        <w:t>раздел 2</w:t>
      </w:r>
      <w:r w:rsidR="007E2B93">
        <w:rPr>
          <w:sz w:val="24"/>
          <w:szCs w:val="24"/>
          <w:lang w:val="ru-RU"/>
        </w:rPr>
        <w:t xml:space="preserve"> настоящей Д</w:t>
      </w:r>
      <w:r w:rsidR="006477F1" w:rsidRPr="00770BDD">
        <w:rPr>
          <w:sz w:val="24"/>
          <w:szCs w:val="24"/>
          <w:lang w:val="ru-RU"/>
        </w:rPr>
        <w:t>окументации)</w:t>
      </w:r>
      <w:r w:rsidR="003D7148" w:rsidRPr="00770BDD">
        <w:rPr>
          <w:sz w:val="24"/>
          <w:szCs w:val="24"/>
          <w:lang w:val="ru-RU"/>
        </w:rPr>
        <w:t>.</w:t>
      </w:r>
    </w:p>
    <w:p w:rsidR="00154139" w:rsidRPr="00770BDD" w:rsidRDefault="00404D75">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rPr>
        <w:lastRenderedPageBreak/>
        <w:t>Сводную таблицу стоимости</w:t>
      </w:r>
      <w:r w:rsidR="006477F1">
        <w:rPr>
          <w:sz w:val="24"/>
          <w:szCs w:val="24"/>
          <w:lang w:val="ru-RU"/>
        </w:rPr>
        <w:t xml:space="preserve"> </w:t>
      </w:r>
      <w:r w:rsidR="00861FB1">
        <w:rPr>
          <w:sz w:val="24"/>
          <w:szCs w:val="24"/>
          <w:lang w:val="ru-RU"/>
        </w:rPr>
        <w:t xml:space="preserve">автотранспорта </w:t>
      </w:r>
      <w:r w:rsidR="007E2B93">
        <w:rPr>
          <w:sz w:val="24"/>
          <w:szCs w:val="24"/>
          <w:lang w:val="ru-RU"/>
        </w:rPr>
        <w:t xml:space="preserve">в требуемой </w:t>
      </w:r>
      <w:r w:rsidR="00861FB1">
        <w:rPr>
          <w:sz w:val="24"/>
          <w:szCs w:val="24"/>
          <w:lang w:val="ru-RU"/>
        </w:rPr>
        <w:t>комплектации</w:t>
      </w:r>
      <w:r w:rsidRPr="00770BDD">
        <w:rPr>
          <w:sz w:val="24"/>
          <w:szCs w:val="24"/>
          <w:lang w:val="ru-RU"/>
        </w:rPr>
        <w:t>.</w:t>
      </w:r>
      <w:r w:rsidR="0067798C" w:rsidRPr="00770BDD">
        <w:rPr>
          <w:sz w:val="24"/>
          <w:szCs w:val="24"/>
        </w:rPr>
        <w:t xml:space="preserve"> </w:t>
      </w:r>
    </w:p>
    <w:p w:rsidR="00154139" w:rsidRPr="00770BDD" w:rsidRDefault="00B43B6D">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t>Д</w:t>
      </w:r>
      <w:r w:rsidRPr="00770BDD">
        <w:rPr>
          <w:sz w:val="24"/>
          <w:szCs w:val="24"/>
        </w:rPr>
        <w:t>окументы</w:t>
      </w:r>
      <w:r w:rsidR="00BB1249" w:rsidRPr="00770BDD">
        <w:rPr>
          <w:sz w:val="24"/>
          <w:szCs w:val="24"/>
          <w:lang w:val="ru-RU"/>
        </w:rPr>
        <w:t>,</w:t>
      </w:r>
      <w:r w:rsidR="0067798C" w:rsidRPr="00770BDD">
        <w:rPr>
          <w:sz w:val="24"/>
          <w:szCs w:val="24"/>
        </w:rPr>
        <w:t xml:space="preserve"> подтверждающие соответствие Участника требованиям настоящей Документации по</w:t>
      </w:r>
      <w:r w:rsidR="00D57EA9" w:rsidRPr="00770BDD">
        <w:rPr>
          <w:sz w:val="24"/>
          <w:szCs w:val="24"/>
          <w:lang w:val="ru-RU"/>
        </w:rPr>
        <w:t xml:space="preserve"> открытому</w:t>
      </w:r>
      <w:r w:rsidR="0067798C" w:rsidRPr="00770BDD">
        <w:rPr>
          <w:sz w:val="24"/>
          <w:szCs w:val="24"/>
        </w:rPr>
        <w:t xml:space="preserve"> запросу предложений (подраздел 3.5).</w:t>
      </w:r>
    </w:p>
    <w:p w:rsidR="00154139" w:rsidRPr="00770BDD"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770BDD">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A67869" w:rsidRPr="002B50E9" w:rsidRDefault="00A67869" w:rsidP="00A67869">
      <w:pPr>
        <w:pStyle w:val="6"/>
        <w:numPr>
          <w:ilvl w:val="0"/>
          <w:numId w:val="8"/>
        </w:numPr>
        <w:shd w:val="clear" w:color="auto" w:fill="auto"/>
        <w:tabs>
          <w:tab w:val="left" w:pos="1719"/>
        </w:tabs>
        <w:spacing w:before="0"/>
        <w:ind w:left="20" w:right="20" w:firstLine="540"/>
        <w:jc w:val="both"/>
        <w:rPr>
          <w:sz w:val="24"/>
          <w:szCs w:val="24"/>
        </w:rPr>
      </w:pPr>
      <w:bookmarkStart w:id="19" w:name="bookmark19"/>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770BDD" w:rsidRDefault="0067798C" w:rsidP="007F53A0">
      <w:pPr>
        <w:pStyle w:val="40"/>
        <w:keepNext/>
        <w:keepLines/>
        <w:shd w:val="clear" w:color="auto" w:fill="auto"/>
        <w:tabs>
          <w:tab w:val="left" w:pos="1276"/>
        </w:tabs>
        <w:ind w:left="20" w:firstLine="540"/>
        <w:rPr>
          <w:sz w:val="24"/>
          <w:szCs w:val="24"/>
        </w:rPr>
      </w:pPr>
      <w:bookmarkStart w:id="20" w:name="bookmark21"/>
      <w:bookmarkEnd w:id="19"/>
      <w:r w:rsidRPr="00770BDD">
        <w:rPr>
          <w:rStyle w:val="42"/>
          <w:sz w:val="24"/>
          <w:szCs w:val="24"/>
        </w:rPr>
        <w:t>3.4.2</w:t>
      </w:r>
      <w:r w:rsidRPr="00770BDD">
        <w:rPr>
          <w:sz w:val="24"/>
          <w:szCs w:val="24"/>
        </w:rPr>
        <w:t xml:space="preserve"> </w:t>
      </w:r>
      <w:r w:rsidR="007F53A0">
        <w:rPr>
          <w:sz w:val="24"/>
          <w:szCs w:val="24"/>
          <w:lang w:val="ru-RU"/>
        </w:rPr>
        <w:t xml:space="preserve">  </w:t>
      </w:r>
      <w:r w:rsidRPr="00770BDD">
        <w:rPr>
          <w:sz w:val="24"/>
          <w:szCs w:val="24"/>
        </w:rPr>
        <w:t>Требования к сроку действия Предложения</w:t>
      </w:r>
      <w:bookmarkEnd w:id="20"/>
    </w:p>
    <w:p w:rsidR="00154139" w:rsidRPr="00770BDD" w:rsidRDefault="0067798C">
      <w:pPr>
        <w:pStyle w:val="6"/>
        <w:shd w:val="clear" w:color="auto" w:fill="auto"/>
        <w:spacing w:before="0"/>
        <w:ind w:left="20" w:right="20" w:firstLine="540"/>
        <w:jc w:val="both"/>
        <w:rPr>
          <w:sz w:val="24"/>
          <w:szCs w:val="24"/>
        </w:rPr>
      </w:pPr>
      <w:r w:rsidRPr="00770BDD">
        <w:rPr>
          <w:sz w:val="24"/>
          <w:szCs w:val="24"/>
        </w:rPr>
        <w:t xml:space="preserve">3.4.2.1 </w:t>
      </w:r>
      <w:r w:rsidR="007F53A0">
        <w:rPr>
          <w:sz w:val="24"/>
          <w:szCs w:val="24"/>
          <w:lang w:val="ru-RU"/>
        </w:rPr>
        <w:t xml:space="preserve">   </w:t>
      </w:r>
      <w:r w:rsidRPr="00770BDD">
        <w:rPr>
          <w:sz w:val="24"/>
          <w:szCs w:val="24"/>
        </w:rPr>
        <w:t>Предложение действительно в течение срока, указанного Участником в пис</w:t>
      </w:r>
      <w:r w:rsidR="00A64D41" w:rsidRPr="00770BDD">
        <w:rPr>
          <w:sz w:val="24"/>
          <w:szCs w:val="24"/>
        </w:rPr>
        <w:t xml:space="preserve">ьме о подаче оферты (подраздел </w:t>
      </w:r>
      <w:r w:rsidR="00A64D41" w:rsidRPr="00770BDD">
        <w:rPr>
          <w:sz w:val="24"/>
          <w:szCs w:val="24"/>
          <w:lang w:val="ru-RU"/>
        </w:rPr>
        <w:t>5</w:t>
      </w:r>
      <w:r w:rsidR="00020867" w:rsidRPr="00770BDD">
        <w:rPr>
          <w:sz w:val="24"/>
          <w:szCs w:val="24"/>
        </w:rPr>
        <w:t>.1</w:t>
      </w:r>
      <w:r w:rsidRPr="00770BDD">
        <w:rPr>
          <w:sz w:val="24"/>
          <w:szCs w:val="24"/>
        </w:rPr>
        <w:t xml:space="preserve">). В любом случае этот срок не должен быть менее чем </w:t>
      </w:r>
      <w:r w:rsidR="00E359FE" w:rsidRPr="00770BDD">
        <w:rPr>
          <w:sz w:val="24"/>
          <w:szCs w:val="24"/>
          <w:lang w:val="ru-RU"/>
        </w:rPr>
        <w:t>3</w:t>
      </w:r>
      <w:r w:rsidRPr="00770BDD">
        <w:rPr>
          <w:sz w:val="24"/>
          <w:szCs w:val="24"/>
        </w:rPr>
        <w:t>0 календарных дней со дня, следующего за днем окончания приема Предложений.</w:t>
      </w:r>
    </w:p>
    <w:p w:rsidR="00154139" w:rsidRPr="00770BDD" w:rsidRDefault="0067798C">
      <w:pPr>
        <w:pStyle w:val="6"/>
        <w:shd w:val="clear" w:color="auto" w:fill="auto"/>
        <w:spacing w:before="0"/>
        <w:ind w:left="20" w:right="20" w:firstLine="540"/>
        <w:jc w:val="both"/>
        <w:rPr>
          <w:sz w:val="24"/>
          <w:szCs w:val="24"/>
        </w:rPr>
      </w:pPr>
      <w:r w:rsidRPr="00770BDD">
        <w:rPr>
          <w:sz w:val="24"/>
          <w:szCs w:val="24"/>
        </w:rPr>
        <w:t xml:space="preserve">3.4.2.2 </w:t>
      </w:r>
      <w:r w:rsidR="007F53A0">
        <w:rPr>
          <w:sz w:val="24"/>
          <w:szCs w:val="24"/>
          <w:lang w:val="ru-RU"/>
        </w:rPr>
        <w:t xml:space="preserve">  </w:t>
      </w:r>
      <w:r w:rsidRPr="00770BDD">
        <w:rPr>
          <w:sz w:val="24"/>
          <w:szCs w:val="24"/>
        </w:rPr>
        <w:t>Указание меньшего срока действия может являться основанием для отклонения предложения Участника.</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770BDD">
        <w:rPr>
          <w:sz w:val="24"/>
          <w:szCs w:val="24"/>
        </w:rPr>
        <w:t>Требования к языку Предложения</w:t>
      </w:r>
      <w:bookmarkEnd w:id="21"/>
    </w:p>
    <w:p w:rsidR="00154139" w:rsidRPr="00770BDD" w:rsidRDefault="0067798C" w:rsidP="007F53A0">
      <w:pPr>
        <w:pStyle w:val="6"/>
        <w:numPr>
          <w:ilvl w:val="0"/>
          <w:numId w:val="10"/>
        </w:numPr>
        <w:shd w:val="clear" w:color="auto" w:fill="auto"/>
        <w:tabs>
          <w:tab w:val="left" w:pos="1701"/>
        </w:tabs>
        <w:spacing w:before="0"/>
        <w:ind w:left="20" w:right="20" w:firstLine="540"/>
        <w:jc w:val="both"/>
        <w:rPr>
          <w:sz w:val="24"/>
          <w:szCs w:val="24"/>
        </w:rPr>
      </w:pPr>
      <w:r w:rsidRPr="00770BDD">
        <w:rPr>
          <w:sz w:val="24"/>
          <w:szCs w:val="24"/>
        </w:rPr>
        <w:t>Все документы, входящие в Предложение, должны быть подготовлены на русском языке за исключением нижеследующего.</w:t>
      </w:r>
    </w:p>
    <w:p w:rsidR="00154139" w:rsidRPr="00770BDD" w:rsidRDefault="0067798C">
      <w:pPr>
        <w:pStyle w:val="6"/>
        <w:numPr>
          <w:ilvl w:val="0"/>
          <w:numId w:val="10"/>
        </w:numPr>
        <w:shd w:val="clear" w:color="auto" w:fill="auto"/>
        <w:tabs>
          <w:tab w:val="left" w:pos="1738"/>
        </w:tabs>
        <w:spacing w:before="0"/>
        <w:ind w:left="20" w:right="20" w:firstLine="540"/>
        <w:jc w:val="both"/>
        <w:rPr>
          <w:sz w:val="24"/>
          <w:szCs w:val="24"/>
        </w:rPr>
      </w:pPr>
      <w:r w:rsidRPr="00770BD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0BDD">
        <w:rPr>
          <w:sz w:val="24"/>
          <w:szCs w:val="24"/>
        </w:rPr>
        <w:t>апостилированный</w:t>
      </w:r>
      <w:proofErr w:type="spellEnd"/>
      <w:r w:rsidRPr="00770BDD">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770BDD" w:rsidRDefault="0067798C">
      <w:pPr>
        <w:pStyle w:val="6"/>
        <w:numPr>
          <w:ilvl w:val="0"/>
          <w:numId w:val="10"/>
        </w:numPr>
        <w:shd w:val="clear" w:color="auto" w:fill="auto"/>
        <w:tabs>
          <w:tab w:val="left" w:pos="1724"/>
        </w:tabs>
        <w:spacing w:before="0"/>
        <w:ind w:left="20" w:right="20" w:firstLine="540"/>
        <w:jc w:val="both"/>
        <w:rPr>
          <w:sz w:val="24"/>
          <w:szCs w:val="24"/>
        </w:rPr>
      </w:pPr>
      <w:r w:rsidRPr="00770BDD">
        <w:rPr>
          <w:sz w:val="24"/>
          <w:szCs w:val="24"/>
        </w:rPr>
        <w:t>Заказчик вправе не рассматривать документы, не переведенные на русский язык.</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770BDD">
        <w:rPr>
          <w:sz w:val="24"/>
          <w:szCs w:val="24"/>
        </w:rPr>
        <w:t>Требования к валюте Предложения</w:t>
      </w:r>
      <w:bookmarkEnd w:id="22"/>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3.4.4.1</w:t>
      </w:r>
      <w:proofErr w:type="gramStart"/>
      <w:r w:rsidRPr="00770BDD">
        <w:rPr>
          <w:sz w:val="24"/>
          <w:szCs w:val="24"/>
        </w:rPr>
        <w:t xml:space="preserve"> </w:t>
      </w:r>
      <w:r w:rsidR="007F53A0">
        <w:rPr>
          <w:sz w:val="24"/>
          <w:szCs w:val="24"/>
          <w:lang w:val="ru-RU"/>
        </w:rPr>
        <w:t xml:space="preserve">   </w:t>
      </w:r>
      <w:r w:rsidRPr="00770BDD">
        <w:rPr>
          <w:sz w:val="24"/>
          <w:szCs w:val="24"/>
        </w:rPr>
        <w:t>В</w:t>
      </w:r>
      <w:proofErr w:type="gramEnd"/>
      <w:r w:rsidRPr="00770BDD">
        <w:rPr>
          <w:sz w:val="24"/>
          <w:szCs w:val="24"/>
        </w:rPr>
        <w:t>се суммы денежных средств в документах, входящих в Предложение, должны быть выражены в российских рублях.</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770BDD">
        <w:rPr>
          <w:sz w:val="24"/>
          <w:szCs w:val="24"/>
        </w:rPr>
        <w:t>Разъяснение Документации по запросу предложений</w:t>
      </w:r>
      <w:bookmarkEnd w:id="23"/>
    </w:p>
    <w:p w:rsidR="00154139" w:rsidRPr="00770BDD" w:rsidRDefault="0067798C">
      <w:pPr>
        <w:pStyle w:val="6"/>
        <w:numPr>
          <w:ilvl w:val="0"/>
          <w:numId w:val="11"/>
        </w:numPr>
        <w:shd w:val="clear" w:color="auto" w:fill="auto"/>
        <w:tabs>
          <w:tab w:val="left" w:pos="1724"/>
        </w:tabs>
        <w:spacing w:before="0"/>
        <w:ind w:left="20" w:right="20" w:firstLine="540"/>
        <w:jc w:val="both"/>
        <w:rPr>
          <w:sz w:val="24"/>
          <w:szCs w:val="24"/>
        </w:rPr>
      </w:pPr>
      <w:r w:rsidRPr="00770BDD">
        <w:rPr>
          <w:sz w:val="24"/>
          <w:szCs w:val="24"/>
        </w:rPr>
        <w:t>Участники вправе обратиться к Заказчику за разъяснениями настоящей Документации по</w:t>
      </w:r>
      <w:r w:rsidR="00D57EA9" w:rsidRPr="00770BDD">
        <w:rPr>
          <w:sz w:val="24"/>
          <w:szCs w:val="24"/>
          <w:lang w:val="ru-RU"/>
        </w:rPr>
        <w:t xml:space="preserve"> открытому</w:t>
      </w:r>
      <w:r w:rsidRPr="00770BDD">
        <w:rPr>
          <w:sz w:val="24"/>
          <w:szCs w:val="24"/>
        </w:rPr>
        <w:t xml:space="preserve"> запросу предложений. </w:t>
      </w:r>
    </w:p>
    <w:p w:rsidR="00154139" w:rsidRPr="00770BDD" w:rsidRDefault="0067798C">
      <w:pPr>
        <w:pStyle w:val="6"/>
        <w:numPr>
          <w:ilvl w:val="0"/>
          <w:numId w:val="11"/>
        </w:numPr>
        <w:shd w:val="clear" w:color="auto" w:fill="auto"/>
        <w:tabs>
          <w:tab w:val="left" w:pos="1729"/>
        </w:tabs>
        <w:spacing w:before="0"/>
        <w:ind w:left="20" w:right="20" w:firstLine="540"/>
        <w:jc w:val="both"/>
        <w:rPr>
          <w:sz w:val="24"/>
          <w:szCs w:val="24"/>
        </w:rPr>
      </w:pPr>
      <w:r w:rsidRPr="00770BDD">
        <w:rPr>
          <w:sz w:val="24"/>
          <w:szCs w:val="24"/>
        </w:rPr>
        <w:t xml:space="preserve">Заказчик ответит на любой вопрос, который он получит не позднее, чем за </w:t>
      </w:r>
      <w:r w:rsidR="003D7148" w:rsidRPr="00770BDD">
        <w:rPr>
          <w:sz w:val="24"/>
          <w:szCs w:val="24"/>
          <w:lang w:val="ru-RU"/>
        </w:rPr>
        <w:t>1</w:t>
      </w:r>
      <w:r w:rsidR="003D7148" w:rsidRPr="00770BDD">
        <w:rPr>
          <w:sz w:val="24"/>
          <w:szCs w:val="24"/>
        </w:rPr>
        <w:t xml:space="preserve"> д</w:t>
      </w:r>
      <w:proofErr w:type="spellStart"/>
      <w:r w:rsidR="003D7148" w:rsidRPr="00770BDD">
        <w:rPr>
          <w:sz w:val="24"/>
          <w:szCs w:val="24"/>
          <w:lang w:val="ru-RU"/>
        </w:rPr>
        <w:t>ень</w:t>
      </w:r>
      <w:proofErr w:type="spellEnd"/>
      <w:r w:rsidRPr="00770BDD">
        <w:rPr>
          <w:sz w:val="24"/>
          <w:szCs w:val="24"/>
        </w:rPr>
        <w:t xml:space="preserve"> до истечения срока приема Предложения. Если, по мнению Заказчика, ответ на данный вопрос будет интересен всем Участникам, копия ответа (без указания источника запроса) будет </w:t>
      </w:r>
      <w:r w:rsidR="00A654BD" w:rsidRPr="00770BDD">
        <w:rPr>
          <w:sz w:val="24"/>
          <w:szCs w:val="24"/>
          <w:lang w:val="ru-RU"/>
        </w:rPr>
        <w:t>размещена на официальном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770BDD">
        <w:rPr>
          <w:sz w:val="24"/>
          <w:szCs w:val="24"/>
        </w:rPr>
        <w:t>Продление срока окончания приема Предложений</w:t>
      </w:r>
      <w:bookmarkEnd w:id="24"/>
    </w:p>
    <w:p w:rsidR="00154139" w:rsidRPr="00770BDD" w:rsidRDefault="0067798C">
      <w:pPr>
        <w:pStyle w:val="6"/>
        <w:numPr>
          <w:ilvl w:val="0"/>
          <w:numId w:val="12"/>
        </w:numPr>
        <w:shd w:val="clear" w:color="auto" w:fill="auto"/>
        <w:tabs>
          <w:tab w:val="left" w:pos="1714"/>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всех участников</w:t>
      </w:r>
      <w:r w:rsidR="008A6716" w:rsidRPr="00770BDD">
        <w:rPr>
          <w:sz w:val="24"/>
          <w:szCs w:val="24"/>
          <w:lang w:val="ru-RU"/>
        </w:rPr>
        <w:t xml:space="preserve">, </w:t>
      </w:r>
      <w:proofErr w:type="gramStart"/>
      <w:r w:rsidR="008A6716" w:rsidRPr="00770BDD">
        <w:rPr>
          <w:sz w:val="24"/>
          <w:szCs w:val="24"/>
          <w:lang w:val="ru-RU"/>
        </w:rPr>
        <w:t>разместив информацию</w:t>
      </w:r>
      <w:proofErr w:type="gramEnd"/>
      <w:r w:rsidR="008A6716" w:rsidRPr="00770BDD">
        <w:rPr>
          <w:sz w:val="24"/>
          <w:szCs w:val="24"/>
          <w:lang w:val="ru-RU"/>
        </w:rPr>
        <w:t xml:space="preserve"> на</w:t>
      </w:r>
      <w:r w:rsidR="00D57EA9" w:rsidRPr="00770BDD">
        <w:rPr>
          <w:sz w:val="24"/>
          <w:szCs w:val="24"/>
          <w:lang w:val="ru-RU"/>
        </w:rPr>
        <w:t xml:space="preserve"> официальном</w:t>
      </w:r>
      <w:r w:rsidR="008A6716" w:rsidRPr="00770BDD">
        <w:rPr>
          <w:sz w:val="24"/>
          <w:szCs w:val="24"/>
          <w:lang w:val="ru-RU"/>
        </w:rPr>
        <w:t xml:space="preserve">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770BDD">
        <w:rPr>
          <w:sz w:val="24"/>
          <w:szCs w:val="24"/>
        </w:rPr>
        <w:t>Начальная (предельная) цена</w:t>
      </w:r>
      <w:bookmarkEnd w:id="25"/>
    </w:p>
    <w:p w:rsidR="00861FB1" w:rsidRPr="00861FB1" w:rsidRDefault="0067798C" w:rsidP="004A0104">
      <w:pPr>
        <w:pStyle w:val="6"/>
        <w:numPr>
          <w:ilvl w:val="0"/>
          <w:numId w:val="13"/>
        </w:numPr>
        <w:shd w:val="clear" w:color="auto" w:fill="auto"/>
        <w:tabs>
          <w:tab w:val="left" w:pos="1714"/>
        </w:tabs>
        <w:spacing w:before="0"/>
        <w:ind w:left="560" w:right="20" w:firstLine="0"/>
        <w:jc w:val="both"/>
        <w:rPr>
          <w:sz w:val="24"/>
          <w:szCs w:val="24"/>
        </w:rPr>
      </w:pPr>
      <w:r w:rsidRPr="00861FB1">
        <w:rPr>
          <w:sz w:val="24"/>
          <w:szCs w:val="24"/>
        </w:rPr>
        <w:t xml:space="preserve">Начальная (предельная) цена </w:t>
      </w:r>
      <w:r w:rsidR="000620A8" w:rsidRPr="00861FB1">
        <w:rPr>
          <w:sz w:val="24"/>
          <w:szCs w:val="24"/>
        </w:rPr>
        <w:t>–</w:t>
      </w:r>
      <w:r w:rsidRPr="00861FB1">
        <w:rPr>
          <w:sz w:val="24"/>
          <w:szCs w:val="24"/>
        </w:rPr>
        <w:t xml:space="preserve"> </w:t>
      </w:r>
      <w:r w:rsidR="00EE3A82">
        <w:rPr>
          <w:sz w:val="24"/>
          <w:szCs w:val="24"/>
          <w:lang w:val="ru-RU"/>
        </w:rPr>
        <w:t>3</w:t>
      </w:r>
      <w:r w:rsidR="00861FB1">
        <w:rPr>
          <w:sz w:val="24"/>
          <w:szCs w:val="24"/>
          <w:lang w:val="ru-RU"/>
        </w:rPr>
        <w:t> </w:t>
      </w:r>
      <w:r w:rsidR="00EE3A82">
        <w:rPr>
          <w:sz w:val="24"/>
          <w:szCs w:val="24"/>
          <w:lang w:val="ru-RU"/>
        </w:rPr>
        <w:t>483</w:t>
      </w:r>
      <w:r w:rsidR="00861FB1">
        <w:rPr>
          <w:sz w:val="24"/>
          <w:szCs w:val="24"/>
          <w:lang w:val="ru-RU"/>
        </w:rPr>
        <w:t xml:space="preserve"> </w:t>
      </w:r>
      <w:r w:rsidR="00FB20EA">
        <w:rPr>
          <w:sz w:val="24"/>
          <w:szCs w:val="24"/>
          <w:lang w:val="ru-RU"/>
        </w:rPr>
        <w:t>000</w:t>
      </w:r>
      <w:r w:rsidR="0048629B">
        <w:rPr>
          <w:sz w:val="24"/>
          <w:szCs w:val="24"/>
          <w:lang w:val="ru-RU"/>
        </w:rPr>
        <w:t xml:space="preserve"> рублей, </w:t>
      </w:r>
      <w:r w:rsidR="005F104C">
        <w:rPr>
          <w:sz w:val="24"/>
          <w:szCs w:val="24"/>
          <w:lang w:val="ru-RU"/>
        </w:rPr>
        <w:t xml:space="preserve">00 копеек </w:t>
      </w:r>
      <w:r w:rsidR="00EE3A82">
        <w:rPr>
          <w:sz w:val="24"/>
          <w:szCs w:val="24"/>
          <w:lang w:val="ru-RU"/>
        </w:rPr>
        <w:t xml:space="preserve">включая </w:t>
      </w:r>
      <w:r w:rsidR="00240DB5">
        <w:rPr>
          <w:sz w:val="24"/>
          <w:szCs w:val="24"/>
          <w:lang w:val="ru-RU"/>
        </w:rPr>
        <w:t>НДС</w:t>
      </w:r>
      <w:r w:rsidR="00EE3A82">
        <w:rPr>
          <w:sz w:val="24"/>
          <w:szCs w:val="24"/>
          <w:lang w:val="ru-RU"/>
        </w:rPr>
        <w:t xml:space="preserve"> 20%</w:t>
      </w:r>
      <w:r w:rsidR="00240DB5">
        <w:rPr>
          <w:sz w:val="24"/>
          <w:szCs w:val="24"/>
          <w:lang w:val="ru-RU"/>
        </w:rPr>
        <w:t>.</w:t>
      </w:r>
    </w:p>
    <w:p w:rsidR="00210BEC"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770BDD" w:rsidRDefault="0067798C">
      <w:pPr>
        <w:pStyle w:val="30"/>
        <w:keepNext/>
        <w:keepLines/>
        <w:shd w:val="clear" w:color="auto" w:fill="auto"/>
        <w:spacing w:before="0" w:line="370" w:lineRule="exact"/>
        <w:ind w:left="20" w:right="20" w:firstLine="540"/>
        <w:rPr>
          <w:sz w:val="24"/>
          <w:szCs w:val="24"/>
        </w:rPr>
      </w:pPr>
      <w:bookmarkStart w:id="27" w:name="bookmark28"/>
      <w:bookmarkEnd w:id="26"/>
      <w:r w:rsidRPr="00770BDD">
        <w:rPr>
          <w:sz w:val="24"/>
          <w:szCs w:val="24"/>
        </w:rPr>
        <w:lastRenderedPageBreak/>
        <w:t>3.5 Требования к Участникам. Подтверждение соответствия предъявляемым требованиям</w:t>
      </w:r>
      <w:bookmarkEnd w:id="27"/>
    </w:p>
    <w:p w:rsidR="00154139" w:rsidRPr="00770BDD" w:rsidRDefault="0067798C">
      <w:pPr>
        <w:pStyle w:val="40"/>
        <w:keepNext/>
        <w:keepLines/>
        <w:shd w:val="clear" w:color="auto" w:fill="auto"/>
        <w:ind w:left="20" w:firstLine="540"/>
        <w:rPr>
          <w:sz w:val="24"/>
          <w:szCs w:val="24"/>
        </w:rPr>
      </w:pPr>
      <w:bookmarkStart w:id="28" w:name="bookmark29"/>
      <w:r w:rsidRPr="00770BDD">
        <w:rPr>
          <w:rStyle w:val="44"/>
          <w:sz w:val="24"/>
          <w:szCs w:val="24"/>
        </w:rPr>
        <w:t>3.5.1</w:t>
      </w:r>
      <w:r w:rsidRPr="00770BDD">
        <w:rPr>
          <w:sz w:val="24"/>
          <w:szCs w:val="24"/>
        </w:rPr>
        <w:t xml:space="preserve"> Требования к Участникам</w:t>
      </w:r>
      <w:bookmarkEnd w:id="28"/>
    </w:p>
    <w:p w:rsidR="00154139" w:rsidRPr="00770BDD" w:rsidRDefault="0067798C">
      <w:pPr>
        <w:pStyle w:val="6"/>
        <w:numPr>
          <w:ilvl w:val="0"/>
          <w:numId w:val="14"/>
        </w:numPr>
        <w:shd w:val="clear" w:color="auto" w:fill="auto"/>
        <w:tabs>
          <w:tab w:val="left" w:pos="1724"/>
        </w:tabs>
        <w:spacing w:before="0"/>
        <w:ind w:left="20" w:right="20" w:firstLine="540"/>
        <w:jc w:val="both"/>
        <w:rPr>
          <w:sz w:val="24"/>
          <w:szCs w:val="24"/>
        </w:rPr>
      </w:pPr>
      <w:r w:rsidRPr="00770BDD">
        <w:rPr>
          <w:sz w:val="24"/>
          <w:szCs w:val="24"/>
        </w:rPr>
        <w:t xml:space="preserve">Участвовать в процедуре </w:t>
      </w:r>
      <w:r w:rsidR="00D57EA9" w:rsidRPr="00770BDD">
        <w:rPr>
          <w:sz w:val="24"/>
          <w:szCs w:val="24"/>
          <w:lang w:val="ru-RU"/>
        </w:rPr>
        <w:t xml:space="preserve">открытого </w:t>
      </w:r>
      <w:r w:rsidRPr="00770BDD">
        <w:rPr>
          <w:sz w:val="24"/>
          <w:szCs w:val="24"/>
        </w:rPr>
        <w:t>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F32227" w:rsidRPr="00770BDD" w:rsidRDefault="005E739E" w:rsidP="00770BDD">
      <w:pPr>
        <w:pStyle w:val="6"/>
        <w:shd w:val="clear" w:color="auto" w:fill="auto"/>
        <w:tabs>
          <w:tab w:val="left" w:pos="1714"/>
        </w:tabs>
        <w:spacing w:before="0" w:line="240" w:lineRule="auto"/>
        <w:ind w:right="20" w:firstLine="426"/>
        <w:jc w:val="both"/>
        <w:rPr>
          <w:sz w:val="24"/>
          <w:szCs w:val="24"/>
        </w:rPr>
      </w:pPr>
      <w:r w:rsidRPr="00770BDD">
        <w:rPr>
          <w:sz w:val="24"/>
          <w:szCs w:val="24"/>
          <w:lang w:val="ru-RU"/>
        </w:rPr>
        <w:t xml:space="preserve">      </w:t>
      </w:r>
      <w:r w:rsidR="00F32227" w:rsidRPr="00770BDD">
        <w:rPr>
          <w:sz w:val="24"/>
          <w:szCs w:val="24"/>
          <w:lang w:val="ru-RU"/>
        </w:rPr>
        <w:t>О</w:t>
      </w:r>
      <w:r w:rsidR="00F32227" w:rsidRPr="00770BDD">
        <w:rPr>
          <w:sz w:val="24"/>
          <w:szCs w:val="24"/>
        </w:rPr>
        <w:t>бщество ориентируется на работу с правоспособными и квалифицированными контрагентами, имеющими положительную деловую репутацию</w:t>
      </w:r>
      <w:r w:rsidR="00F32227" w:rsidRPr="00770BDD">
        <w:rPr>
          <w:sz w:val="24"/>
          <w:szCs w:val="24"/>
          <w:lang w:val="ru-RU"/>
        </w:rPr>
        <w:t>.</w:t>
      </w:r>
      <w:r w:rsidR="00F32227" w:rsidRPr="00770BDD">
        <w:rPr>
          <w:sz w:val="24"/>
          <w:szCs w:val="24"/>
        </w:rPr>
        <w:t xml:space="preserve"> </w:t>
      </w:r>
      <w:r w:rsidR="0067798C" w:rsidRPr="00770BDD">
        <w:rPr>
          <w:sz w:val="24"/>
          <w:szCs w:val="24"/>
        </w:rPr>
        <w:t xml:space="preserve">Чтобы претендовать на победу в данной процедуре </w:t>
      </w:r>
      <w:r w:rsidR="00D57EA9" w:rsidRPr="00770BDD">
        <w:rPr>
          <w:sz w:val="24"/>
          <w:szCs w:val="24"/>
          <w:lang w:val="ru-RU"/>
        </w:rPr>
        <w:t>открытого</w:t>
      </w:r>
      <w:r w:rsidR="00D57EA9" w:rsidRPr="00770BDD">
        <w:rPr>
          <w:sz w:val="24"/>
          <w:szCs w:val="24"/>
        </w:rPr>
        <w:t xml:space="preserve"> </w:t>
      </w:r>
      <w:r w:rsidR="00D57EA9" w:rsidRPr="00770BDD">
        <w:rPr>
          <w:sz w:val="24"/>
          <w:szCs w:val="24"/>
          <w:lang w:val="ru-RU"/>
        </w:rPr>
        <w:t>з</w:t>
      </w:r>
      <w:r w:rsidR="0067798C" w:rsidRPr="00770BDD">
        <w:rPr>
          <w:sz w:val="24"/>
          <w:szCs w:val="24"/>
        </w:rPr>
        <w:t>апроса предложений и на право заключения Договора, Участник самостоятельно в целом должен отвечать следующим требованиям:</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rPr>
      </w:pPr>
      <w:r w:rsidRPr="00770BDD">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lang w:val="ru-RU"/>
        </w:rPr>
      </w:pPr>
      <w:r w:rsidRPr="00770BDD">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D57EA9" w:rsidRPr="00770BDD">
        <w:rPr>
          <w:sz w:val="24"/>
          <w:szCs w:val="24"/>
          <w:lang w:val="ru-RU"/>
        </w:rPr>
        <w:t>;</w:t>
      </w:r>
    </w:p>
    <w:p w:rsidR="00154139" w:rsidRPr="00770BDD" w:rsidRDefault="00F32227" w:rsidP="00770BDD">
      <w:pPr>
        <w:pStyle w:val="6"/>
        <w:shd w:val="clear" w:color="auto" w:fill="auto"/>
        <w:tabs>
          <w:tab w:val="left" w:pos="1714"/>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770BDD" w:rsidRDefault="00F32227" w:rsidP="00770BDD">
      <w:pPr>
        <w:pStyle w:val="6"/>
        <w:shd w:val="clear" w:color="auto" w:fill="auto"/>
        <w:tabs>
          <w:tab w:val="left" w:pos="1162"/>
        </w:tabs>
        <w:spacing w:before="0"/>
        <w:ind w:right="20" w:firstLine="426"/>
        <w:jc w:val="both"/>
        <w:rPr>
          <w:sz w:val="24"/>
          <w:szCs w:val="24"/>
          <w:lang w:val="ru-RU"/>
        </w:rPr>
      </w:pPr>
      <w:r w:rsidRPr="00770BDD">
        <w:rPr>
          <w:sz w:val="24"/>
          <w:szCs w:val="24"/>
          <w:lang w:val="ru-RU"/>
        </w:rPr>
        <w:t>-</w:t>
      </w:r>
      <w:r w:rsidR="0067798C" w:rsidRPr="00770BDD">
        <w:rPr>
          <w:sz w:val="24"/>
          <w:szCs w:val="24"/>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w:t>
      </w:r>
      <w:r w:rsidR="00D57EA9" w:rsidRPr="00770BDD">
        <w:rPr>
          <w:sz w:val="24"/>
          <w:szCs w:val="24"/>
        </w:rPr>
        <w:t>ы за прошедший календарный год</w:t>
      </w:r>
      <w:r w:rsidR="00D57EA9" w:rsidRPr="00770BDD">
        <w:rPr>
          <w:sz w:val="24"/>
          <w:szCs w:val="24"/>
          <w:lang w:val="ru-RU"/>
        </w:rPr>
        <w:t>.</w:t>
      </w:r>
    </w:p>
    <w:p w:rsidR="00165855" w:rsidRPr="00770BDD" w:rsidRDefault="00165855" w:rsidP="00F32227">
      <w:pPr>
        <w:pStyle w:val="6"/>
        <w:shd w:val="clear" w:color="auto" w:fill="auto"/>
        <w:tabs>
          <w:tab w:val="left" w:pos="1162"/>
        </w:tabs>
        <w:spacing w:before="0"/>
        <w:ind w:left="20" w:right="20" w:firstLine="0"/>
        <w:jc w:val="both"/>
        <w:rPr>
          <w:sz w:val="24"/>
          <w:szCs w:val="24"/>
          <w:lang w:val="ru-RU"/>
        </w:rPr>
      </w:pPr>
    </w:p>
    <w:p w:rsidR="00154139" w:rsidRPr="00770BDD" w:rsidRDefault="0067798C">
      <w:pPr>
        <w:pStyle w:val="40"/>
        <w:keepNext/>
        <w:keepLines/>
        <w:shd w:val="clear" w:color="auto" w:fill="auto"/>
        <w:ind w:left="20" w:right="20" w:firstLine="540"/>
        <w:rPr>
          <w:sz w:val="24"/>
          <w:szCs w:val="24"/>
        </w:rPr>
      </w:pPr>
      <w:bookmarkStart w:id="29" w:name="bookmark30"/>
      <w:bookmarkStart w:id="30" w:name="bookmark31"/>
      <w:r w:rsidRPr="00770BDD">
        <w:rPr>
          <w:rStyle w:val="45"/>
          <w:sz w:val="24"/>
          <w:szCs w:val="24"/>
        </w:rPr>
        <w:t>3.5.2</w:t>
      </w:r>
      <w:r w:rsidRPr="00770BDD">
        <w:rPr>
          <w:sz w:val="24"/>
          <w:szCs w:val="24"/>
        </w:rPr>
        <w:t xml:space="preserve"> Требования к документам, подтверждающим соответствие Участника установленным требованиям</w:t>
      </w:r>
      <w:bookmarkEnd w:id="29"/>
      <w:bookmarkEnd w:id="30"/>
    </w:p>
    <w:p w:rsidR="00165855" w:rsidRDefault="0067798C">
      <w:pPr>
        <w:pStyle w:val="6"/>
        <w:shd w:val="clear" w:color="auto" w:fill="auto"/>
        <w:spacing w:before="0"/>
        <w:ind w:left="20" w:right="20" w:firstLine="540"/>
        <w:jc w:val="both"/>
        <w:rPr>
          <w:sz w:val="24"/>
          <w:szCs w:val="24"/>
          <w:lang w:val="ru-RU"/>
        </w:rPr>
      </w:pPr>
      <w:r w:rsidRPr="00770BDD">
        <w:rPr>
          <w:sz w:val="24"/>
          <w:szCs w:val="24"/>
        </w:rPr>
        <w:t>3.5.2.1</w:t>
      </w:r>
      <w:proofErr w:type="gramStart"/>
      <w:r w:rsidRPr="00770BDD">
        <w:rPr>
          <w:sz w:val="24"/>
          <w:szCs w:val="24"/>
        </w:rPr>
        <w:t xml:space="preserve"> В</w:t>
      </w:r>
      <w:proofErr w:type="gramEnd"/>
      <w:r w:rsidRPr="00770BDD">
        <w:rPr>
          <w:sz w:val="24"/>
          <w:szCs w:val="24"/>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0B09DB" w:rsidRPr="000B09DB" w:rsidRDefault="000B09DB">
      <w:pPr>
        <w:pStyle w:val="6"/>
        <w:shd w:val="clear" w:color="auto" w:fill="auto"/>
        <w:spacing w:before="0"/>
        <w:ind w:left="20" w:right="20" w:firstLine="540"/>
        <w:jc w:val="both"/>
        <w:rPr>
          <w:sz w:val="24"/>
          <w:szCs w:val="24"/>
          <w:lang w:val="ru-RU"/>
        </w:rPr>
      </w:pPr>
      <w:r>
        <w:rPr>
          <w:sz w:val="24"/>
          <w:szCs w:val="24"/>
          <w:lang w:val="ru-RU"/>
        </w:rPr>
        <w:t>а) Письмо о подаче оферты (согласно разделу 5) Документации</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б</w:t>
      </w:r>
      <w:r w:rsidR="00F32227" w:rsidRPr="00770BDD">
        <w:rPr>
          <w:rFonts w:ascii="Times New Roman" w:eastAsia="Times New Roman" w:hAnsi="Times New Roman" w:cs="Times New Roman"/>
          <w:snapToGrid w:val="0"/>
          <w:color w:val="auto"/>
          <w:lang w:val="ru-RU"/>
        </w:rPr>
        <w:t xml:space="preserve">) фирменное наименование (наименование), сведения об организационно-правовой форме, о месте нахождения, </w:t>
      </w:r>
      <w:r w:rsidR="00F044AF">
        <w:rPr>
          <w:rFonts w:ascii="Times New Roman" w:eastAsia="Times New Roman" w:hAnsi="Times New Roman" w:cs="Times New Roman"/>
          <w:snapToGrid w:val="0"/>
          <w:color w:val="auto"/>
          <w:lang w:val="ru-RU"/>
        </w:rPr>
        <w:t xml:space="preserve">юридический и </w:t>
      </w:r>
      <w:r w:rsidR="00F32227" w:rsidRPr="00770BDD">
        <w:rPr>
          <w:rFonts w:ascii="Times New Roman" w:eastAsia="Times New Roman" w:hAnsi="Times New Roman" w:cs="Times New Roman"/>
          <w:snapToGrid w:val="0"/>
          <w:color w:val="auto"/>
          <w:lang w:val="ru-RU"/>
        </w:rPr>
        <w:t>почтовый адрес (для юридического лица</w:t>
      </w:r>
      <w:r w:rsidR="00354C4D" w:rsidRPr="00770BDD">
        <w:rPr>
          <w:rFonts w:ascii="Times New Roman" w:eastAsia="Times New Roman" w:hAnsi="Times New Roman" w:cs="Times New Roman"/>
          <w:snapToGrid w:val="0"/>
          <w:color w:val="auto"/>
          <w:lang w:val="ru-RU"/>
        </w:rPr>
        <w:t>, (карточка организации)</w:t>
      </w:r>
      <w:r w:rsidR="00F32227" w:rsidRPr="00770BDD">
        <w:rPr>
          <w:rFonts w:ascii="Times New Roman" w:eastAsia="Times New Roman" w:hAnsi="Times New Roman" w:cs="Times New Roman"/>
          <w:snapToGrid w:val="0"/>
          <w:color w:val="auto"/>
          <w:lang w:val="ru-RU"/>
        </w:rPr>
        <w:t>), фамилия, имя, отчество, паспортные данные, сведения о месте жительства (для физического лица), номер контактного телефона;</w:t>
      </w:r>
      <w:proofErr w:type="gramEnd"/>
    </w:p>
    <w:p w:rsidR="008A6716" w:rsidRPr="00770BDD" w:rsidRDefault="000B09DB" w:rsidP="00770BDD">
      <w:pPr>
        <w:autoSpaceDE w:val="0"/>
        <w:autoSpaceDN w:val="0"/>
        <w:adjustRightInd w:val="0"/>
        <w:ind w:firstLine="567"/>
        <w:jc w:val="both"/>
        <w:outlineLvl w:val="1"/>
        <w:rPr>
          <w:lang w:val="ru-RU"/>
        </w:rPr>
      </w:pPr>
      <w:proofErr w:type="gramStart"/>
      <w:r>
        <w:rPr>
          <w:rFonts w:ascii="Times New Roman" w:eastAsia="Times New Roman" w:hAnsi="Times New Roman" w:cs="Times New Roman"/>
          <w:snapToGrid w:val="0"/>
          <w:color w:val="auto"/>
          <w:lang w:val="ru-RU"/>
        </w:rPr>
        <w:t>в</w:t>
      </w:r>
      <w:r w:rsidR="00F32227" w:rsidRPr="00770BDD">
        <w:rPr>
          <w:rFonts w:ascii="Times New Roman" w:eastAsia="Times New Roman" w:hAnsi="Times New Roman" w:cs="Times New Roman"/>
          <w:snapToGrid w:val="0"/>
          <w:color w:val="auto"/>
          <w:lang w:val="ru-RU"/>
        </w:rPr>
        <w:t xml:space="preserve">) </w:t>
      </w:r>
      <w:r w:rsidR="00BD76AE" w:rsidRPr="00BD76AE">
        <w:rPr>
          <w:rFonts w:ascii="Times New Roman" w:eastAsia="Times New Roman" w:hAnsi="Times New Roman" w:cs="Times New Roman"/>
          <w:snapToGrid w:val="0"/>
          <w:color w:val="auto"/>
          <w:lang w:val="ru-RU"/>
        </w:rPr>
        <w:t>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w:t>
      </w:r>
      <w:proofErr w:type="gramEnd"/>
      <w:r w:rsidR="00BD76AE" w:rsidRPr="00BD76AE">
        <w:rPr>
          <w:rFonts w:ascii="Times New Roman" w:eastAsia="Times New Roman" w:hAnsi="Times New Roman" w:cs="Times New Roman"/>
          <w:snapToGrid w:val="0"/>
          <w:color w:val="auto"/>
          <w:lang w:val="ru-RU"/>
        </w:rPr>
        <w:t xml:space="preserve"> или штампом копия верна и печатью) копию такой выписки (для индивидуальных предпринимателей)</w:t>
      </w:r>
      <w:r w:rsidR="005E739E" w:rsidRPr="00770BDD">
        <w:rPr>
          <w:rFonts w:ascii="Times New Roman" w:eastAsia="Times New Roman" w:hAnsi="Times New Roman" w:cs="Times New Roman"/>
          <w:snapToGrid w:val="0"/>
          <w:color w:val="auto"/>
          <w:lang w:val="ru-RU"/>
        </w:rPr>
        <w:t>;</w:t>
      </w:r>
      <w:r w:rsidR="005E739E" w:rsidRPr="00770BDD">
        <w:t xml:space="preserve"> </w:t>
      </w:r>
    </w:p>
    <w:p w:rsidR="005E739E"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lastRenderedPageBreak/>
        <w:t>г</w:t>
      </w:r>
      <w:r w:rsidR="00D57EA9" w:rsidRPr="00770BDD">
        <w:rPr>
          <w:rFonts w:ascii="Times New Roman" w:eastAsia="Times New Roman" w:hAnsi="Times New Roman" w:cs="Times New Roman"/>
          <w:snapToGrid w:val="0"/>
          <w:color w:val="auto"/>
          <w:lang w:val="ru-RU"/>
        </w:rPr>
        <w:t>)</w:t>
      </w:r>
      <w:r w:rsidR="008B71D7" w:rsidRPr="00770BDD">
        <w:rPr>
          <w:rFonts w:ascii="Times New Roman" w:eastAsia="Times New Roman" w:hAnsi="Times New Roman" w:cs="Times New Roman"/>
          <w:snapToGrid w:val="0"/>
          <w:color w:val="auto"/>
          <w:lang w:val="ru-RU"/>
        </w:rPr>
        <w:t xml:space="preserve"> </w:t>
      </w:r>
      <w:r w:rsidR="007F1426">
        <w:rPr>
          <w:rFonts w:ascii="Times New Roman" w:eastAsia="Times New Roman" w:hAnsi="Times New Roman" w:cs="Times New Roman"/>
          <w:snapToGrid w:val="0"/>
          <w:color w:val="auto"/>
          <w:lang w:val="ru-RU"/>
        </w:rPr>
        <w:t>з</w:t>
      </w:r>
      <w:r w:rsidR="005E739E" w:rsidRPr="00770BDD">
        <w:rPr>
          <w:rFonts w:ascii="Times New Roman" w:eastAsia="Times New Roman" w:hAnsi="Times New Roman" w:cs="Times New Roman"/>
          <w:snapToGrid w:val="0"/>
          <w:color w:val="auto"/>
          <w:lang w:val="ru-RU"/>
        </w:rPr>
        <w:t xml:space="preserve">аверенную участником копию свидетельства о </w:t>
      </w:r>
      <w:r w:rsidR="006C48F5">
        <w:rPr>
          <w:rFonts w:ascii="Times New Roman" w:eastAsia="Times New Roman" w:hAnsi="Times New Roman" w:cs="Times New Roman"/>
          <w:snapToGrid w:val="0"/>
          <w:color w:val="auto"/>
          <w:lang w:val="ru-RU"/>
        </w:rPr>
        <w:t>государственной</w:t>
      </w:r>
      <w:r w:rsidR="00872BB3" w:rsidRPr="00770BDD">
        <w:rPr>
          <w:rFonts w:ascii="Times New Roman" w:eastAsia="Times New Roman" w:hAnsi="Times New Roman" w:cs="Times New Roman"/>
          <w:snapToGrid w:val="0"/>
          <w:color w:val="auto"/>
          <w:lang w:val="ru-RU"/>
        </w:rPr>
        <w:t xml:space="preserve"> регистрации</w:t>
      </w:r>
      <w:r w:rsidR="006C48F5" w:rsidRPr="006C48F5">
        <w:rPr>
          <w:rFonts w:ascii="Times New Roman" w:eastAsia="Times New Roman" w:hAnsi="Times New Roman" w:cs="Times New Roman"/>
          <w:snapToGrid w:val="0"/>
          <w:color w:val="auto"/>
          <w:lang w:val="ru-RU"/>
        </w:rPr>
        <w:t xml:space="preserve"> </w:t>
      </w:r>
      <w:r w:rsidR="006C48F5">
        <w:rPr>
          <w:rFonts w:ascii="Times New Roman" w:eastAsia="Times New Roman" w:hAnsi="Times New Roman" w:cs="Times New Roman"/>
          <w:snapToGrid w:val="0"/>
          <w:color w:val="auto"/>
          <w:lang w:val="ru-RU"/>
        </w:rPr>
        <w:t>юридического</w:t>
      </w:r>
      <w:r w:rsidR="006C48F5" w:rsidRPr="00770BDD">
        <w:rPr>
          <w:rFonts w:ascii="Times New Roman" w:eastAsia="Times New Roman" w:hAnsi="Times New Roman" w:cs="Times New Roman"/>
          <w:snapToGrid w:val="0"/>
          <w:color w:val="auto"/>
          <w:lang w:val="ru-RU"/>
        </w:rPr>
        <w:t xml:space="preserve"> лиц</w:t>
      </w:r>
      <w:r w:rsidR="006C48F5">
        <w:rPr>
          <w:rFonts w:ascii="Times New Roman" w:eastAsia="Times New Roman" w:hAnsi="Times New Roman" w:cs="Times New Roman"/>
          <w:snapToGrid w:val="0"/>
          <w:color w:val="auto"/>
          <w:lang w:val="ru-RU"/>
        </w:rPr>
        <w:t>а или индивидуального предпринимателя.</w:t>
      </w:r>
    </w:p>
    <w:p w:rsidR="00872BB3"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д</w:t>
      </w:r>
      <w:r w:rsidR="00B52B75">
        <w:rPr>
          <w:rFonts w:ascii="Times New Roman" w:eastAsia="Times New Roman" w:hAnsi="Times New Roman" w:cs="Times New Roman"/>
          <w:snapToGrid w:val="0"/>
          <w:color w:val="auto"/>
          <w:lang w:val="ru-RU"/>
        </w:rPr>
        <w:t>)</w:t>
      </w:r>
      <w:r w:rsidR="007F1426">
        <w:rPr>
          <w:rFonts w:ascii="Times New Roman" w:eastAsia="Times New Roman" w:hAnsi="Times New Roman" w:cs="Times New Roman"/>
          <w:snapToGrid w:val="0"/>
          <w:color w:val="auto"/>
          <w:lang w:val="ru-RU"/>
        </w:rPr>
        <w:t xml:space="preserve"> </w:t>
      </w:r>
      <w:r w:rsidR="00872BB3" w:rsidRPr="00770BDD">
        <w:rPr>
          <w:rFonts w:ascii="Times New Roman" w:eastAsia="Times New Roman" w:hAnsi="Times New Roman" w:cs="Times New Roman"/>
          <w:snapToGrid w:val="0"/>
          <w:color w:val="auto"/>
          <w:lang w:val="ru-RU"/>
        </w:rPr>
        <w:t>заверенную контрагентом копию свидетельства о постановке на налоговой учет;</w:t>
      </w:r>
      <w:proofErr w:type="gramEnd"/>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е</w:t>
      </w:r>
      <w:r w:rsidR="00F32227" w:rsidRPr="00770BDD">
        <w:rPr>
          <w:rFonts w:ascii="Times New Roman" w:eastAsia="Times New Roman" w:hAnsi="Times New Roman" w:cs="Times New Roman"/>
          <w:snapToGrid w:val="0"/>
          <w:color w:val="auto"/>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00F32227" w:rsidRPr="00770BDD">
        <w:rPr>
          <w:rFonts w:ascii="Times New Roman" w:eastAsia="Times New Roman" w:hAnsi="Times New Roman" w:cs="Times New Roman"/>
          <w:snapToGrid w:val="0"/>
          <w:color w:val="auto"/>
          <w:lang w:val="ru-RU"/>
        </w:rPr>
        <w:t xml:space="preserve">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ж</w:t>
      </w:r>
      <w:r w:rsidR="00F32227" w:rsidRPr="00770BDD">
        <w:rPr>
          <w:rFonts w:ascii="Times New Roman" w:eastAsia="Times New Roman" w:hAnsi="Times New Roman" w:cs="Times New Roman"/>
          <w:snapToGrid w:val="0"/>
          <w:color w:val="auto"/>
          <w:lang w:val="ru-RU"/>
        </w:rPr>
        <w:t>) копии учредительных документов</w:t>
      </w:r>
      <w:r w:rsidR="00872BB3" w:rsidRPr="00770BDD">
        <w:rPr>
          <w:rFonts w:ascii="Times New Roman" w:eastAsia="Times New Roman" w:hAnsi="Times New Roman" w:cs="Times New Roman"/>
          <w:snapToGrid w:val="0"/>
          <w:color w:val="auto"/>
          <w:lang w:val="ru-RU"/>
        </w:rPr>
        <w:t xml:space="preserve"> (Устав</w:t>
      </w:r>
      <w:r w:rsidR="005E739E" w:rsidRPr="00770BDD">
        <w:rPr>
          <w:rFonts w:ascii="Times New Roman" w:eastAsia="Times New Roman" w:hAnsi="Times New Roman" w:cs="Times New Roman"/>
          <w:snapToGrid w:val="0"/>
          <w:color w:val="auto"/>
          <w:lang w:val="ru-RU"/>
        </w:rPr>
        <w:t>)</w:t>
      </w:r>
      <w:r w:rsidR="00F32227" w:rsidRPr="00770BDD">
        <w:rPr>
          <w:rFonts w:ascii="Times New Roman" w:eastAsia="Times New Roman" w:hAnsi="Times New Roman" w:cs="Times New Roman"/>
          <w:snapToGrid w:val="0"/>
          <w:color w:val="auto"/>
          <w:lang w:val="ru-RU"/>
        </w:rPr>
        <w:t xml:space="preserve"> (для юридических лиц);</w:t>
      </w:r>
    </w:p>
    <w:p w:rsidR="008B71D7"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з</w:t>
      </w:r>
      <w:r w:rsidR="0067798C" w:rsidRPr="00770BDD">
        <w:rPr>
          <w:sz w:val="24"/>
          <w:szCs w:val="24"/>
          <w:lang w:val="ru-RU"/>
        </w:rPr>
        <w:t xml:space="preserve">) </w:t>
      </w:r>
      <w:r w:rsidR="0067798C" w:rsidRPr="00770BDD">
        <w:rPr>
          <w:sz w:val="24"/>
          <w:szCs w:val="24"/>
        </w:rPr>
        <w:t>иные документы, которые, по мнению Участника, подтверждают его соответс</w:t>
      </w:r>
      <w:r w:rsidR="008B71D7" w:rsidRPr="00770BDD">
        <w:rPr>
          <w:sz w:val="24"/>
          <w:szCs w:val="24"/>
        </w:rPr>
        <w:t>твие установленным требованиям</w:t>
      </w:r>
      <w:r w:rsidR="008B71D7" w:rsidRPr="00770BDD">
        <w:rPr>
          <w:sz w:val="24"/>
          <w:szCs w:val="24"/>
          <w:lang w:val="ru-RU"/>
        </w:rPr>
        <w:t>.</w:t>
      </w:r>
    </w:p>
    <w:p w:rsidR="005E739E"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и</w:t>
      </w:r>
      <w:r w:rsidR="005E739E" w:rsidRPr="00770BDD">
        <w:rPr>
          <w:sz w:val="24"/>
          <w:szCs w:val="24"/>
          <w:lang w:val="ru-RU"/>
        </w:rPr>
        <w:t>)</w:t>
      </w:r>
      <w:r w:rsidR="000B09DB">
        <w:rPr>
          <w:sz w:val="24"/>
          <w:szCs w:val="24"/>
          <w:lang w:val="ru-RU"/>
        </w:rPr>
        <w:t xml:space="preserve"> коммерческое </w:t>
      </w:r>
      <w:r w:rsidR="005E739E" w:rsidRPr="00770BDD">
        <w:rPr>
          <w:sz w:val="24"/>
          <w:szCs w:val="24"/>
          <w:lang w:val="ru-RU"/>
        </w:rPr>
        <w:t xml:space="preserve"> предложение о функциональных характеристиках (</w:t>
      </w:r>
      <w:r w:rsidR="008A6716" w:rsidRPr="00770BDD">
        <w:rPr>
          <w:sz w:val="24"/>
          <w:szCs w:val="24"/>
          <w:lang w:val="ru-RU"/>
        </w:rPr>
        <w:t>развернутая комплектация</w:t>
      </w:r>
      <w:r w:rsidR="005E739E" w:rsidRPr="00770BDD">
        <w:rPr>
          <w:sz w:val="24"/>
          <w:szCs w:val="24"/>
          <w:lang w:val="ru-RU"/>
        </w:rPr>
        <w:t>)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w:t>
      </w:r>
    </w:p>
    <w:p w:rsidR="005E739E" w:rsidRPr="00770BDD" w:rsidRDefault="007F1426" w:rsidP="005E739E">
      <w:pPr>
        <w:pStyle w:val="6"/>
        <w:shd w:val="clear" w:color="auto" w:fill="auto"/>
        <w:spacing w:before="0"/>
        <w:ind w:left="20" w:right="20" w:firstLine="540"/>
        <w:jc w:val="both"/>
        <w:rPr>
          <w:sz w:val="24"/>
          <w:szCs w:val="24"/>
          <w:lang w:val="ru-RU"/>
        </w:rPr>
      </w:pPr>
      <w:proofErr w:type="gramStart"/>
      <w:r>
        <w:rPr>
          <w:sz w:val="24"/>
          <w:szCs w:val="24"/>
          <w:lang w:val="ru-RU"/>
        </w:rPr>
        <w:t>к</w:t>
      </w:r>
      <w:r w:rsidR="005E739E" w:rsidRPr="00770BDD">
        <w:rPr>
          <w:sz w:val="24"/>
          <w:szCs w:val="24"/>
          <w:lang w:val="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770BDD" w:rsidRDefault="0067798C" w:rsidP="004A0104">
      <w:pPr>
        <w:pStyle w:val="6"/>
        <w:numPr>
          <w:ilvl w:val="0"/>
          <w:numId w:val="15"/>
        </w:numPr>
        <w:shd w:val="clear" w:color="auto" w:fill="auto"/>
        <w:tabs>
          <w:tab w:val="left" w:pos="1276"/>
        </w:tabs>
        <w:spacing w:before="0"/>
        <w:ind w:left="20" w:right="20" w:firstLine="540"/>
        <w:jc w:val="both"/>
        <w:rPr>
          <w:sz w:val="24"/>
          <w:szCs w:val="24"/>
        </w:rPr>
      </w:pPr>
      <w:r w:rsidRPr="00770BDD">
        <w:rPr>
          <w:sz w:val="24"/>
          <w:szCs w:val="24"/>
        </w:rPr>
        <w:t>Все указанные документы прилагаются Участником к Предложению.</w:t>
      </w:r>
    </w:p>
    <w:p w:rsidR="00154139" w:rsidRPr="00770BDD" w:rsidRDefault="0067798C">
      <w:pPr>
        <w:pStyle w:val="30"/>
        <w:keepNext/>
        <w:keepLines/>
        <w:shd w:val="clear" w:color="auto" w:fill="auto"/>
        <w:spacing w:before="0"/>
        <w:ind w:left="20" w:firstLine="540"/>
        <w:rPr>
          <w:sz w:val="24"/>
          <w:szCs w:val="24"/>
        </w:rPr>
      </w:pPr>
      <w:bookmarkStart w:id="31" w:name="bookmark33"/>
      <w:r w:rsidRPr="00770BDD">
        <w:rPr>
          <w:sz w:val="24"/>
          <w:szCs w:val="24"/>
        </w:rPr>
        <w:t>3.6</w:t>
      </w:r>
      <w:r w:rsidR="00D50482">
        <w:rPr>
          <w:sz w:val="24"/>
          <w:szCs w:val="24"/>
          <w:lang w:val="ru-RU"/>
        </w:rPr>
        <w:t xml:space="preserve">   </w:t>
      </w:r>
      <w:r w:rsidRPr="00770BDD">
        <w:rPr>
          <w:sz w:val="24"/>
          <w:szCs w:val="24"/>
        </w:rPr>
        <w:t xml:space="preserve"> Подача Предложений и их прием</w:t>
      </w:r>
      <w:bookmarkEnd w:id="31"/>
    </w:p>
    <w:p w:rsidR="00154139" w:rsidRPr="00770BDD" w:rsidRDefault="0067798C" w:rsidP="00EC212C">
      <w:pPr>
        <w:pStyle w:val="6"/>
        <w:numPr>
          <w:ilvl w:val="0"/>
          <w:numId w:val="16"/>
        </w:numPr>
        <w:shd w:val="clear" w:color="auto" w:fill="auto"/>
        <w:tabs>
          <w:tab w:val="left" w:pos="1225"/>
        </w:tabs>
        <w:spacing w:before="0"/>
        <w:ind w:left="20" w:right="20" w:firstLine="540"/>
        <w:jc w:val="both"/>
        <w:rPr>
          <w:sz w:val="24"/>
          <w:szCs w:val="24"/>
        </w:rPr>
      </w:pPr>
      <w:r w:rsidRPr="00770BDD">
        <w:rPr>
          <w:sz w:val="24"/>
          <w:szCs w:val="24"/>
        </w:rPr>
        <w:t>Перед подачей</w:t>
      </w:r>
      <w:r w:rsidR="008B71D7" w:rsidRPr="00770BDD">
        <w:rPr>
          <w:sz w:val="24"/>
          <w:szCs w:val="24"/>
          <w:lang w:val="ru-RU"/>
        </w:rPr>
        <w:t>,</w:t>
      </w:r>
      <w:r w:rsidRPr="00770BDD">
        <w:rPr>
          <w:sz w:val="24"/>
          <w:szCs w:val="24"/>
        </w:rPr>
        <w:t xml:space="preserve"> Предложение в бумажной форме </w:t>
      </w:r>
      <w:r w:rsidR="008B71D7" w:rsidRPr="00770BDD">
        <w:rPr>
          <w:sz w:val="24"/>
          <w:szCs w:val="24"/>
        </w:rPr>
        <w:t>должн</w:t>
      </w:r>
      <w:r w:rsidR="008B71D7" w:rsidRPr="00770BDD">
        <w:rPr>
          <w:sz w:val="24"/>
          <w:szCs w:val="24"/>
          <w:lang w:val="ru-RU"/>
        </w:rPr>
        <w:t>о</w:t>
      </w:r>
      <w:r w:rsidR="008B71D7" w:rsidRPr="00770BDD">
        <w:rPr>
          <w:sz w:val="24"/>
          <w:szCs w:val="24"/>
        </w:rPr>
        <w:t xml:space="preserve"> быть надежно запечатан</w:t>
      </w:r>
      <w:r w:rsidR="008B71D7" w:rsidRPr="00770BDD">
        <w:rPr>
          <w:sz w:val="24"/>
          <w:szCs w:val="24"/>
          <w:lang w:val="ru-RU"/>
        </w:rPr>
        <w:t>о</w:t>
      </w:r>
      <w:r w:rsidR="008B71D7" w:rsidRPr="00770BDD">
        <w:rPr>
          <w:sz w:val="24"/>
          <w:szCs w:val="24"/>
        </w:rPr>
        <w:t xml:space="preserve"> в конверт (пакеты, ящики и т.п.)</w:t>
      </w:r>
      <w:r w:rsidR="008B71D7" w:rsidRPr="00770BDD">
        <w:rPr>
          <w:sz w:val="24"/>
          <w:szCs w:val="24"/>
          <w:lang w:val="ru-RU"/>
        </w:rPr>
        <w:t>.</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 На внешнем конверте указывается следующая информация:</w:t>
      </w:r>
    </w:p>
    <w:p w:rsidR="00154139" w:rsidRPr="00770BDD" w:rsidRDefault="0067798C">
      <w:pPr>
        <w:pStyle w:val="6"/>
        <w:shd w:val="clear" w:color="auto" w:fill="auto"/>
        <w:spacing w:before="0"/>
        <w:ind w:left="20" w:firstLine="540"/>
        <w:jc w:val="both"/>
        <w:rPr>
          <w:sz w:val="24"/>
          <w:szCs w:val="24"/>
        </w:rPr>
      </w:pPr>
      <w:r w:rsidRPr="00770BDD">
        <w:rPr>
          <w:sz w:val="24"/>
          <w:szCs w:val="24"/>
          <w:lang w:val="en-US"/>
        </w:rPr>
        <w:t>a</w:t>
      </w:r>
      <w:r w:rsidRPr="00770BDD">
        <w:rPr>
          <w:sz w:val="24"/>
          <w:szCs w:val="24"/>
          <w:lang w:val="ru-RU"/>
        </w:rPr>
        <w:t xml:space="preserve">) </w:t>
      </w:r>
      <w:r w:rsidR="00235F6E" w:rsidRPr="00770BDD">
        <w:rPr>
          <w:sz w:val="24"/>
          <w:szCs w:val="24"/>
          <w:lang w:val="ru-RU"/>
        </w:rPr>
        <w:t xml:space="preserve">  </w:t>
      </w:r>
      <w:r w:rsidR="00AD3BD6">
        <w:rPr>
          <w:sz w:val="24"/>
          <w:szCs w:val="24"/>
          <w:lang w:val="ru-RU"/>
        </w:rPr>
        <w:t xml:space="preserve"> </w:t>
      </w:r>
      <w:proofErr w:type="gramStart"/>
      <w:r w:rsidRPr="00770BDD">
        <w:rPr>
          <w:sz w:val="24"/>
          <w:szCs w:val="24"/>
        </w:rPr>
        <w:t>наименование</w:t>
      </w:r>
      <w:proofErr w:type="gramEnd"/>
      <w:r w:rsidRPr="00770BDD">
        <w:rPr>
          <w:sz w:val="24"/>
          <w:szCs w:val="24"/>
        </w:rPr>
        <w:t xml:space="preserve"> и адрес Заказчика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1"/>
          <w:numId w:val="16"/>
        </w:numPr>
        <w:shd w:val="clear" w:color="auto" w:fill="auto"/>
        <w:tabs>
          <w:tab w:val="left" w:pos="1016"/>
        </w:tabs>
        <w:spacing w:before="0"/>
        <w:ind w:left="20" w:firstLine="540"/>
        <w:jc w:val="both"/>
        <w:rPr>
          <w:sz w:val="24"/>
          <w:szCs w:val="24"/>
        </w:rPr>
      </w:pPr>
      <w:r w:rsidRPr="00770BDD">
        <w:rPr>
          <w:sz w:val="24"/>
          <w:szCs w:val="24"/>
        </w:rPr>
        <w:t>полное фирменное наименование Участника и его почтовый адрес;</w:t>
      </w:r>
    </w:p>
    <w:p w:rsidR="00154139" w:rsidRPr="00770BDD" w:rsidRDefault="0067798C" w:rsidP="00EC212C">
      <w:pPr>
        <w:pStyle w:val="6"/>
        <w:numPr>
          <w:ilvl w:val="1"/>
          <w:numId w:val="16"/>
        </w:numPr>
        <w:shd w:val="clear" w:color="auto" w:fill="auto"/>
        <w:tabs>
          <w:tab w:val="left" w:pos="1006"/>
        </w:tabs>
        <w:spacing w:before="0"/>
        <w:ind w:left="20" w:firstLine="540"/>
        <w:jc w:val="both"/>
        <w:rPr>
          <w:sz w:val="24"/>
          <w:szCs w:val="24"/>
        </w:rPr>
      </w:pPr>
      <w:r w:rsidRPr="00770BDD">
        <w:rPr>
          <w:sz w:val="24"/>
          <w:szCs w:val="24"/>
        </w:rPr>
        <w:t>предмет Договора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Участники должны обеспечить доставку своих Предложений в бумажной форме</w:t>
      </w:r>
      <w:r w:rsidR="00606B9E" w:rsidRPr="00770BDD">
        <w:rPr>
          <w:sz w:val="24"/>
          <w:szCs w:val="24"/>
          <w:lang w:val="ru-RU"/>
        </w:rPr>
        <w:t xml:space="preserve"> (в конверте)</w:t>
      </w:r>
      <w:r w:rsidRPr="00770BDD">
        <w:rPr>
          <w:sz w:val="24"/>
          <w:szCs w:val="24"/>
        </w:rPr>
        <w:t xml:space="preserve"> по адресу: </w:t>
      </w:r>
      <w:r w:rsidR="007C0EE5" w:rsidRPr="00770BDD">
        <w:rPr>
          <w:sz w:val="24"/>
          <w:szCs w:val="24"/>
        </w:rPr>
        <w:t>3576</w:t>
      </w:r>
      <w:r w:rsidR="00787C6A" w:rsidRPr="00770BDD">
        <w:rPr>
          <w:sz w:val="24"/>
          <w:szCs w:val="24"/>
          <w:lang w:val="ru-RU"/>
        </w:rPr>
        <w:t>33</w:t>
      </w:r>
      <w:r w:rsidR="007C0EE5" w:rsidRPr="00770BDD">
        <w:rPr>
          <w:sz w:val="24"/>
          <w:szCs w:val="24"/>
        </w:rPr>
        <w:t xml:space="preserve">, Ставропольский край, г. Ессентуки, ул. </w:t>
      </w:r>
      <w:proofErr w:type="gramStart"/>
      <w:r w:rsidR="007C0EE5" w:rsidRPr="00770BDD">
        <w:rPr>
          <w:sz w:val="24"/>
          <w:szCs w:val="24"/>
        </w:rPr>
        <w:t>Большевистская</w:t>
      </w:r>
      <w:proofErr w:type="gramEnd"/>
      <w:r w:rsidR="007C0EE5" w:rsidRPr="00770BDD">
        <w:rPr>
          <w:sz w:val="24"/>
          <w:szCs w:val="24"/>
        </w:rPr>
        <w:t xml:space="preserve">, 59 </w:t>
      </w:r>
      <w:r w:rsidR="00787C6A" w:rsidRPr="00770BDD">
        <w:rPr>
          <w:sz w:val="24"/>
          <w:szCs w:val="24"/>
          <w:lang w:val="ru-RU"/>
        </w:rPr>
        <w:t>а</w:t>
      </w:r>
      <w:r w:rsidR="007C0EE5" w:rsidRPr="00770BDD">
        <w:rPr>
          <w:sz w:val="24"/>
          <w:szCs w:val="24"/>
        </w:rPr>
        <w:t xml:space="preserve">,  </w:t>
      </w:r>
      <w:proofErr w:type="spellStart"/>
      <w:r w:rsidR="007C0EE5" w:rsidRPr="00770BDD">
        <w:rPr>
          <w:sz w:val="24"/>
          <w:szCs w:val="24"/>
        </w:rPr>
        <w:t>каб</w:t>
      </w:r>
      <w:proofErr w:type="spellEnd"/>
      <w:r w:rsidR="007C0EE5" w:rsidRPr="00770BDD">
        <w:rPr>
          <w:sz w:val="24"/>
          <w:szCs w:val="24"/>
        </w:rPr>
        <w:t xml:space="preserve">. 303,  тел. (87934) 4-26-84. </w:t>
      </w:r>
    </w:p>
    <w:p w:rsidR="00154139" w:rsidRPr="00770BDD" w:rsidRDefault="0067798C" w:rsidP="00EC212C">
      <w:pPr>
        <w:pStyle w:val="6"/>
        <w:numPr>
          <w:ilvl w:val="0"/>
          <w:numId w:val="16"/>
        </w:numPr>
        <w:shd w:val="clear" w:color="auto" w:fill="auto"/>
        <w:tabs>
          <w:tab w:val="left" w:pos="1234"/>
        </w:tabs>
        <w:spacing w:before="0"/>
        <w:ind w:left="20" w:right="20" w:firstLine="540"/>
        <w:jc w:val="both"/>
        <w:rPr>
          <w:sz w:val="24"/>
          <w:szCs w:val="24"/>
        </w:rPr>
      </w:pPr>
      <w:r w:rsidRPr="00770BDD">
        <w:rPr>
          <w:sz w:val="24"/>
          <w:szCs w:val="24"/>
        </w:rPr>
        <w:t xml:space="preserve">Заказчик заканчивает принимать Предложения </w:t>
      </w:r>
      <w:r w:rsidR="001F6CEA" w:rsidRPr="00770BDD">
        <w:rPr>
          <w:sz w:val="24"/>
          <w:szCs w:val="24"/>
        </w:rPr>
        <w:t>в 1</w:t>
      </w:r>
      <w:r w:rsidR="00555C70">
        <w:rPr>
          <w:sz w:val="24"/>
          <w:szCs w:val="24"/>
          <w:lang w:val="ru-RU"/>
        </w:rPr>
        <w:t>0</w:t>
      </w:r>
      <w:r w:rsidRPr="00770BDD">
        <w:rPr>
          <w:sz w:val="24"/>
          <w:szCs w:val="24"/>
        </w:rPr>
        <w:t xml:space="preserve"> часов 00 минут (время московское) </w:t>
      </w:r>
      <w:r w:rsidR="00596008">
        <w:rPr>
          <w:sz w:val="24"/>
          <w:szCs w:val="24"/>
          <w:lang w:val="ru-RU"/>
        </w:rPr>
        <w:t>11</w:t>
      </w:r>
      <w:r w:rsidR="006F3125">
        <w:rPr>
          <w:sz w:val="24"/>
          <w:szCs w:val="24"/>
          <w:lang w:val="ru-RU"/>
        </w:rPr>
        <w:t>.</w:t>
      </w:r>
      <w:r w:rsidR="00596008">
        <w:rPr>
          <w:sz w:val="24"/>
          <w:szCs w:val="24"/>
          <w:lang w:val="ru-RU"/>
        </w:rPr>
        <w:t>04</w:t>
      </w:r>
      <w:r w:rsidR="00222770">
        <w:rPr>
          <w:sz w:val="24"/>
          <w:szCs w:val="24"/>
          <w:lang w:val="ru-RU"/>
        </w:rPr>
        <w:t>.</w:t>
      </w:r>
      <w:r w:rsidRPr="00770BDD">
        <w:rPr>
          <w:sz w:val="24"/>
          <w:szCs w:val="24"/>
        </w:rPr>
        <w:t>20</w:t>
      </w:r>
      <w:r w:rsidR="004624D2">
        <w:rPr>
          <w:sz w:val="24"/>
          <w:szCs w:val="24"/>
          <w:lang w:val="ru-RU"/>
        </w:rPr>
        <w:t>2</w:t>
      </w:r>
      <w:r w:rsidR="004A0104">
        <w:rPr>
          <w:sz w:val="24"/>
          <w:szCs w:val="24"/>
          <w:lang w:val="ru-RU"/>
        </w:rPr>
        <w:t>5</w:t>
      </w:r>
      <w:r w:rsidRPr="00770BDD">
        <w:rPr>
          <w:sz w:val="24"/>
          <w:szCs w:val="24"/>
        </w:rPr>
        <w:t xml:space="preserve"> года. Предложения, полученные позже установленного выше срока, </w:t>
      </w:r>
      <w:r w:rsidR="00404D75" w:rsidRPr="00770BDD">
        <w:rPr>
          <w:sz w:val="24"/>
          <w:szCs w:val="24"/>
          <w:lang w:val="ru-RU"/>
        </w:rPr>
        <w:t xml:space="preserve">комиссия </w:t>
      </w:r>
      <w:proofErr w:type="gramStart"/>
      <w:r w:rsidR="00404D75" w:rsidRPr="00770BDD">
        <w:rPr>
          <w:sz w:val="24"/>
          <w:szCs w:val="24"/>
          <w:lang w:val="ru-RU"/>
        </w:rPr>
        <w:t>в праве</w:t>
      </w:r>
      <w:proofErr w:type="gramEnd"/>
      <w:r w:rsidR="00404D75" w:rsidRPr="00770BDD">
        <w:rPr>
          <w:sz w:val="24"/>
          <w:szCs w:val="24"/>
          <w:lang w:val="ru-RU"/>
        </w:rPr>
        <w:t xml:space="preserve"> отклонить</w:t>
      </w:r>
      <w:r w:rsidRPr="00770BDD">
        <w:rPr>
          <w:sz w:val="24"/>
          <w:szCs w:val="24"/>
        </w:rPr>
        <w:t xml:space="preserve"> без рассмотрения по существу, независимо от причин опоздания.</w:t>
      </w:r>
    </w:p>
    <w:p w:rsidR="00154139" w:rsidRPr="00770BDD" w:rsidRDefault="0067798C" w:rsidP="00EC212C">
      <w:pPr>
        <w:pStyle w:val="6"/>
        <w:numPr>
          <w:ilvl w:val="0"/>
          <w:numId w:val="16"/>
        </w:numPr>
        <w:shd w:val="clear" w:color="auto" w:fill="auto"/>
        <w:tabs>
          <w:tab w:val="left" w:pos="1220"/>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Заказчик </w:t>
      </w:r>
      <w:r w:rsidR="00B6688F" w:rsidRPr="00770BDD">
        <w:rPr>
          <w:sz w:val="24"/>
          <w:szCs w:val="24"/>
          <w:lang w:val="ru-RU"/>
        </w:rPr>
        <w:t>ведет запись в журнале приема заявок на участие поступивших предложений.</w:t>
      </w:r>
    </w:p>
    <w:p w:rsidR="00154139" w:rsidRPr="00770BDD" w:rsidRDefault="004A0104" w:rsidP="004A0104">
      <w:pPr>
        <w:pStyle w:val="30"/>
        <w:keepNext/>
        <w:keepLines/>
        <w:numPr>
          <w:ilvl w:val="0"/>
          <w:numId w:val="17"/>
        </w:numPr>
        <w:shd w:val="clear" w:color="auto" w:fill="auto"/>
        <w:tabs>
          <w:tab w:val="left" w:pos="1276"/>
        </w:tabs>
        <w:spacing w:before="0" w:line="370" w:lineRule="exact"/>
        <w:ind w:left="20" w:right="20" w:firstLine="540"/>
        <w:rPr>
          <w:sz w:val="24"/>
          <w:szCs w:val="24"/>
        </w:rPr>
      </w:pPr>
      <w:bookmarkStart w:id="32" w:name="bookmark35"/>
      <w:r>
        <w:rPr>
          <w:sz w:val="24"/>
          <w:szCs w:val="24"/>
          <w:lang w:val="ru-RU"/>
        </w:rPr>
        <w:lastRenderedPageBreak/>
        <w:t xml:space="preserve"> </w:t>
      </w:r>
      <w:r w:rsidR="0067798C" w:rsidRPr="00770BDD">
        <w:rPr>
          <w:sz w:val="24"/>
          <w:szCs w:val="24"/>
        </w:rPr>
        <w:t>Вскрытие поступивших на запрос предложений конвертов с Предложениями</w:t>
      </w:r>
      <w:bookmarkEnd w:id="32"/>
    </w:p>
    <w:p w:rsidR="00154139" w:rsidRPr="00770BDD" w:rsidRDefault="0067798C">
      <w:pPr>
        <w:pStyle w:val="6"/>
        <w:shd w:val="clear" w:color="auto" w:fill="auto"/>
        <w:spacing w:before="0" w:after="300"/>
        <w:ind w:left="20" w:right="20" w:firstLine="540"/>
        <w:jc w:val="both"/>
        <w:rPr>
          <w:sz w:val="24"/>
          <w:szCs w:val="24"/>
        </w:rPr>
      </w:pPr>
      <w:r w:rsidRPr="00770BDD">
        <w:rPr>
          <w:sz w:val="24"/>
          <w:szCs w:val="24"/>
        </w:rPr>
        <w:t xml:space="preserve">3.7.1 Процедура публичного вскрытия </w:t>
      </w:r>
      <w:r w:rsidR="0066135B" w:rsidRPr="00770BDD">
        <w:rPr>
          <w:sz w:val="24"/>
          <w:szCs w:val="24"/>
          <w:lang w:val="ru-RU"/>
        </w:rPr>
        <w:t xml:space="preserve">конвертов </w:t>
      </w:r>
      <w:r w:rsidRPr="00770BDD">
        <w:rPr>
          <w:sz w:val="24"/>
          <w:szCs w:val="24"/>
        </w:rPr>
        <w:t xml:space="preserve">на бумажном носителе </w:t>
      </w:r>
      <w:r w:rsidR="007C0EE5" w:rsidRPr="00770BDD">
        <w:rPr>
          <w:sz w:val="24"/>
          <w:szCs w:val="24"/>
          <w:lang w:val="ru-RU"/>
        </w:rPr>
        <w:t xml:space="preserve">состоится в </w:t>
      </w:r>
      <w:r w:rsidR="0066135B" w:rsidRPr="00770BDD">
        <w:rPr>
          <w:sz w:val="24"/>
          <w:szCs w:val="24"/>
          <w:lang w:val="ru-RU"/>
        </w:rPr>
        <w:t>1</w:t>
      </w:r>
      <w:r w:rsidR="00555C70">
        <w:rPr>
          <w:sz w:val="24"/>
          <w:szCs w:val="24"/>
          <w:lang w:val="ru-RU"/>
        </w:rPr>
        <w:t>2</w:t>
      </w:r>
      <w:r w:rsidR="0066135B" w:rsidRPr="00770BDD">
        <w:rPr>
          <w:sz w:val="24"/>
          <w:szCs w:val="24"/>
          <w:lang w:val="ru-RU"/>
        </w:rPr>
        <w:t>:</w:t>
      </w:r>
      <w:r w:rsidR="00555C70">
        <w:rPr>
          <w:sz w:val="24"/>
          <w:szCs w:val="24"/>
          <w:lang w:val="ru-RU"/>
        </w:rPr>
        <w:t>0</w:t>
      </w:r>
      <w:r w:rsidR="00C04FE7">
        <w:rPr>
          <w:sz w:val="24"/>
          <w:szCs w:val="24"/>
          <w:lang w:val="ru-RU"/>
        </w:rPr>
        <w:t>0</w:t>
      </w:r>
      <w:r w:rsidR="0066135B" w:rsidRPr="00770BDD">
        <w:rPr>
          <w:sz w:val="24"/>
          <w:szCs w:val="24"/>
          <w:lang w:val="ru-RU"/>
        </w:rPr>
        <w:t xml:space="preserve"> (время московское)</w:t>
      </w:r>
      <w:r w:rsidR="007C0EE5" w:rsidRPr="00770BDD">
        <w:rPr>
          <w:sz w:val="24"/>
          <w:szCs w:val="24"/>
          <w:lang w:val="ru-RU"/>
        </w:rPr>
        <w:t xml:space="preserve"> </w:t>
      </w:r>
      <w:r w:rsidR="00596008">
        <w:rPr>
          <w:sz w:val="24"/>
          <w:szCs w:val="24"/>
          <w:lang w:val="ru-RU"/>
        </w:rPr>
        <w:t>11</w:t>
      </w:r>
      <w:r w:rsidR="006F3125">
        <w:rPr>
          <w:sz w:val="24"/>
          <w:szCs w:val="24"/>
          <w:lang w:val="ru-RU"/>
        </w:rPr>
        <w:t>.</w:t>
      </w:r>
      <w:r w:rsidR="00596008">
        <w:rPr>
          <w:sz w:val="24"/>
          <w:szCs w:val="24"/>
          <w:lang w:val="ru-RU"/>
        </w:rPr>
        <w:t>04</w:t>
      </w:r>
      <w:r w:rsidR="00222770">
        <w:rPr>
          <w:sz w:val="24"/>
          <w:szCs w:val="24"/>
          <w:lang w:val="ru-RU"/>
        </w:rPr>
        <w:t>.</w:t>
      </w:r>
      <w:r w:rsidR="004624D2" w:rsidRPr="00770BDD">
        <w:rPr>
          <w:sz w:val="24"/>
          <w:szCs w:val="24"/>
        </w:rPr>
        <w:t>20</w:t>
      </w:r>
      <w:r w:rsidR="004624D2">
        <w:rPr>
          <w:sz w:val="24"/>
          <w:szCs w:val="24"/>
          <w:lang w:val="ru-RU"/>
        </w:rPr>
        <w:t>2</w:t>
      </w:r>
      <w:r w:rsidR="004A0104">
        <w:rPr>
          <w:sz w:val="24"/>
          <w:szCs w:val="24"/>
          <w:lang w:val="ru-RU"/>
        </w:rPr>
        <w:t>5</w:t>
      </w:r>
      <w:r w:rsidR="004624D2">
        <w:rPr>
          <w:sz w:val="24"/>
          <w:szCs w:val="24"/>
          <w:lang w:val="ru-RU"/>
        </w:rPr>
        <w:t>г</w:t>
      </w:r>
      <w:r w:rsidRPr="00770BDD">
        <w:rPr>
          <w:sz w:val="24"/>
          <w:szCs w:val="24"/>
        </w:rPr>
        <w:t>.</w:t>
      </w:r>
      <w:r w:rsidR="007C0EE5" w:rsidRPr="00770BDD">
        <w:rPr>
          <w:sz w:val="24"/>
          <w:szCs w:val="24"/>
          <w:lang w:val="ru-RU"/>
        </w:rPr>
        <w:t xml:space="preserve"> </w:t>
      </w:r>
      <w:r w:rsidR="0066135B" w:rsidRPr="00770BDD">
        <w:rPr>
          <w:sz w:val="24"/>
          <w:szCs w:val="24"/>
        </w:rPr>
        <w:t>Место проведения процедуры вскрытия конвертов с заявками: Ставропольский край, город Ессен</w:t>
      </w:r>
      <w:r w:rsidR="000E28A4" w:rsidRPr="00770BDD">
        <w:rPr>
          <w:sz w:val="24"/>
          <w:szCs w:val="24"/>
        </w:rPr>
        <w:t xml:space="preserve">туки, улица Большевистская, 59 </w:t>
      </w:r>
      <w:r w:rsidR="00F54BF4" w:rsidRPr="00770BDD">
        <w:rPr>
          <w:sz w:val="24"/>
          <w:szCs w:val="24"/>
          <w:lang w:val="ru-RU"/>
        </w:rPr>
        <w:t>а</w:t>
      </w:r>
      <w:r w:rsidR="0066135B" w:rsidRPr="00770BDD">
        <w:rPr>
          <w:sz w:val="24"/>
          <w:szCs w:val="24"/>
        </w:rPr>
        <w:t xml:space="preserve">, конференц-зал управления </w:t>
      </w:r>
      <w:r w:rsidR="008B71D7" w:rsidRPr="00770BDD">
        <w:rPr>
          <w:sz w:val="24"/>
          <w:szCs w:val="24"/>
          <w:lang w:val="ru-RU"/>
        </w:rPr>
        <w:t>П</w:t>
      </w:r>
      <w:r w:rsidR="00AD3BD6">
        <w:rPr>
          <w:sz w:val="24"/>
          <w:szCs w:val="24"/>
        </w:rPr>
        <w:t>АО «Ставропольэнергосбыт».</w:t>
      </w:r>
      <w:r w:rsidRPr="00770BDD">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770BDD" w:rsidRDefault="0067798C" w:rsidP="004A0104">
      <w:pPr>
        <w:pStyle w:val="30"/>
        <w:keepNext/>
        <w:keepLines/>
        <w:numPr>
          <w:ilvl w:val="0"/>
          <w:numId w:val="17"/>
        </w:numPr>
        <w:shd w:val="clear" w:color="auto" w:fill="auto"/>
        <w:tabs>
          <w:tab w:val="left" w:pos="1342"/>
        </w:tabs>
        <w:spacing w:before="0"/>
        <w:ind w:left="20" w:firstLine="540"/>
        <w:rPr>
          <w:sz w:val="24"/>
          <w:szCs w:val="24"/>
        </w:rPr>
      </w:pPr>
      <w:bookmarkStart w:id="33" w:name="bookmark36"/>
      <w:r w:rsidRPr="00770BDD">
        <w:rPr>
          <w:sz w:val="24"/>
          <w:szCs w:val="24"/>
        </w:rPr>
        <w:t>Оценка Предложений и проведение переговоров</w:t>
      </w:r>
      <w:bookmarkEnd w:id="33"/>
    </w:p>
    <w:p w:rsidR="00154139" w:rsidRPr="00770BDD" w:rsidRDefault="0067798C">
      <w:pPr>
        <w:pStyle w:val="40"/>
        <w:keepNext/>
        <w:keepLines/>
        <w:shd w:val="clear" w:color="auto" w:fill="auto"/>
        <w:ind w:left="20" w:firstLine="540"/>
        <w:rPr>
          <w:sz w:val="24"/>
          <w:szCs w:val="24"/>
        </w:rPr>
      </w:pPr>
      <w:bookmarkStart w:id="34" w:name="bookmark37"/>
      <w:r w:rsidRPr="00770BDD">
        <w:rPr>
          <w:rStyle w:val="48"/>
          <w:sz w:val="24"/>
          <w:szCs w:val="24"/>
        </w:rPr>
        <w:t>3.8.1</w:t>
      </w:r>
      <w:r w:rsidRPr="00770BDD">
        <w:rPr>
          <w:sz w:val="24"/>
          <w:szCs w:val="24"/>
        </w:rPr>
        <w:t xml:space="preserve"> Общие положения</w:t>
      </w:r>
      <w:bookmarkEnd w:id="34"/>
    </w:p>
    <w:p w:rsidR="00154139" w:rsidRPr="00770BDD" w:rsidRDefault="0067798C" w:rsidP="004A0104">
      <w:pPr>
        <w:pStyle w:val="6"/>
        <w:shd w:val="clear" w:color="auto" w:fill="auto"/>
        <w:tabs>
          <w:tab w:val="left" w:pos="1701"/>
        </w:tabs>
        <w:spacing w:before="0"/>
        <w:ind w:left="20" w:right="20" w:firstLine="540"/>
        <w:jc w:val="both"/>
        <w:rPr>
          <w:sz w:val="24"/>
          <w:szCs w:val="24"/>
        </w:rPr>
      </w:pPr>
      <w:r w:rsidRPr="00770BDD">
        <w:rPr>
          <w:sz w:val="24"/>
          <w:szCs w:val="24"/>
        </w:rPr>
        <w:t xml:space="preserve">3.8.1.1 </w:t>
      </w:r>
      <w:r w:rsidR="004A0104">
        <w:rPr>
          <w:sz w:val="24"/>
          <w:szCs w:val="24"/>
          <w:lang w:val="ru-RU"/>
        </w:rPr>
        <w:t xml:space="preserve">       </w:t>
      </w:r>
      <w:r w:rsidRPr="00770BDD">
        <w:rPr>
          <w:sz w:val="24"/>
          <w:szCs w:val="24"/>
        </w:rPr>
        <w:t xml:space="preserve">Оценка Предложений осуществляется Комиссией по запросу предложений и иными лицами (экспертами и специалистами), привлеченными Комиссией по </w:t>
      </w:r>
      <w:r w:rsidR="008B71D7" w:rsidRPr="00770BDD">
        <w:rPr>
          <w:sz w:val="24"/>
          <w:szCs w:val="24"/>
          <w:lang w:val="ru-RU"/>
        </w:rPr>
        <w:t xml:space="preserve">открытому </w:t>
      </w:r>
      <w:r w:rsidRPr="00770BDD">
        <w:rPr>
          <w:sz w:val="24"/>
          <w:szCs w:val="24"/>
        </w:rPr>
        <w:t>запросу предложений.</w:t>
      </w:r>
    </w:p>
    <w:p w:rsidR="00154139" w:rsidRPr="00770BDD" w:rsidRDefault="0067798C" w:rsidP="00425BEE">
      <w:pPr>
        <w:pStyle w:val="6"/>
        <w:numPr>
          <w:ilvl w:val="0"/>
          <w:numId w:val="18"/>
        </w:numPr>
        <w:shd w:val="clear" w:color="auto" w:fill="auto"/>
        <w:tabs>
          <w:tab w:val="left" w:pos="1701"/>
        </w:tabs>
        <w:spacing w:before="0"/>
        <w:ind w:left="20" w:right="20" w:firstLine="540"/>
        <w:jc w:val="both"/>
        <w:rPr>
          <w:sz w:val="24"/>
          <w:szCs w:val="24"/>
        </w:rPr>
      </w:pPr>
      <w:r w:rsidRPr="00770BDD">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770BDD" w:rsidRDefault="0067798C">
      <w:pPr>
        <w:pStyle w:val="40"/>
        <w:keepNext/>
        <w:keepLines/>
        <w:shd w:val="clear" w:color="auto" w:fill="auto"/>
        <w:ind w:left="20" w:firstLine="540"/>
        <w:rPr>
          <w:sz w:val="28"/>
          <w:szCs w:val="28"/>
        </w:rPr>
      </w:pPr>
      <w:bookmarkStart w:id="35" w:name="bookmark39"/>
      <w:r w:rsidRPr="00AD3BD6">
        <w:rPr>
          <w:rStyle w:val="49"/>
          <w:sz w:val="24"/>
          <w:szCs w:val="28"/>
        </w:rPr>
        <w:t>3.8.2</w:t>
      </w:r>
      <w:r w:rsidRPr="00AD3BD6">
        <w:rPr>
          <w:sz w:val="24"/>
          <w:szCs w:val="28"/>
        </w:rPr>
        <w:t xml:space="preserve"> Отборочная стадия</w:t>
      </w:r>
      <w:bookmarkEnd w:id="35"/>
    </w:p>
    <w:p w:rsidR="00154139" w:rsidRPr="00770BDD" w:rsidRDefault="0067798C" w:rsidP="005238BC">
      <w:pPr>
        <w:pStyle w:val="6"/>
        <w:numPr>
          <w:ilvl w:val="0"/>
          <w:numId w:val="19"/>
        </w:numPr>
        <w:shd w:val="clear" w:color="auto" w:fill="auto"/>
        <w:tabs>
          <w:tab w:val="left" w:pos="1701"/>
        </w:tabs>
        <w:spacing w:before="0"/>
        <w:ind w:left="20" w:right="20" w:firstLine="540"/>
        <w:jc w:val="both"/>
        <w:rPr>
          <w:sz w:val="24"/>
          <w:szCs w:val="24"/>
        </w:rPr>
      </w:pPr>
      <w:r w:rsidRPr="00770BDD">
        <w:rPr>
          <w:sz w:val="24"/>
          <w:szCs w:val="24"/>
        </w:rPr>
        <w:t xml:space="preserve">В рамках отборочной стадии закупочная комиссия (далее - Комиссия по </w:t>
      </w:r>
      <w:r w:rsidR="008B71D7" w:rsidRPr="00770BDD">
        <w:rPr>
          <w:sz w:val="24"/>
          <w:szCs w:val="24"/>
          <w:lang w:val="ru-RU"/>
        </w:rPr>
        <w:t xml:space="preserve"> открытому </w:t>
      </w:r>
      <w:r w:rsidRPr="00770BDD">
        <w:rPr>
          <w:sz w:val="24"/>
          <w:szCs w:val="24"/>
        </w:rPr>
        <w:t>запросу предложений) проверяет:</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 xml:space="preserve">соответствие Участников требованиям настоящей Документации по </w:t>
      </w:r>
      <w:r w:rsidR="00BB06B1" w:rsidRPr="00770BDD">
        <w:rPr>
          <w:sz w:val="24"/>
          <w:szCs w:val="24"/>
          <w:lang w:val="ru-RU"/>
        </w:rPr>
        <w:t xml:space="preserve">открытому </w:t>
      </w:r>
      <w:r w:rsidRPr="00770BDD">
        <w:rPr>
          <w:sz w:val="24"/>
          <w:szCs w:val="24"/>
        </w:rPr>
        <w:t>запросу предложений;</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770BDD" w:rsidRDefault="0067798C" w:rsidP="00EC212C">
      <w:pPr>
        <w:pStyle w:val="6"/>
        <w:numPr>
          <w:ilvl w:val="0"/>
          <w:numId w:val="19"/>
        </w:numPr>
        <w:shd w:val="clear" w:color="auto" w:fill="auto"/>
        <w:tabs>
          <w:tab w:val="left" w:pos="1714"/>
        </w:tabs>
        <w:spacing w:before="0"/>
        <w:ind w:left="20" w:right="20" w:firstLine="540"/>
        <w:jc w:val="both"/>
        <w:rPr>
          <w:sz w:val="24"/>
          <w:szCs w:val="24"/>
        </w:rPr>
      </w:pPr>
      <w:r w:rsidRPr="00770BDD">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в существенной мере не отвечают требованиям к оформлению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09"/>
        </w:tabs>
        <w:spacing w:before="0"/>
        <w:ind w:left="20" w:right="20" w:firstLine="540"/>
        <w:jc w:val="both"/>
        <w:rPr>
          <w:sz w:val="24"/>
          <w:szCs w:val="24"/>
        </w:rPr>
      </w:pPr>
      <w:r w:rsidRPr="00770BDD">
        <w:rPr>
          <w:sz w:val="24"/>
          <w:szCs w:val="24"/>
        </w:rPr>
        <w:t>поданы Участниками, которые не отвечают требованиям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содержат очевидные арифметические или грамматические ошибки, с исправлением которых не согласился Участник.</w:t>
      </w:r>
    </w:p>
    <w:p w:rsidR="00154139" w:rsidRPr="00770BDD" w:rsidRDefault="0067798C" w:rsidP="00EC212C">
      <w:pPr>
        <w:pStyle w:val="40"/>
        <w:keepNext/>
        <w:keepLines/>
        <w:numPr>
          <w:ilvl w:val="0"/>
          <w:numId w:val="20"/>
        </w:numPr>
        <w:shd w:val="clear" w:color="auto" w:fill="auto"/>
        <w:tabs>
          <w:tab w:val="left" w:pos="1218"/>
        </w:tabs>
        <w:ind w:left="20" w:firstLine="540"/>
        <w:rPr>
          <w:sz w:val="24"/>
          <w:szCs w:val="24"/>
        </w:rPr>
      </w:pPr>
      <w:bookmarkStart w:id="36" w:name="bookmark41"/>
      <w:r w:rsidRPr="00770BDD">
        <w:rPr>
          <w:sz w:val="24"/>
          <w:szCs w:val="24"/>
        </w:rPr>
        <w:lastRenderedPageBreak/>
        <w:t>Проведение переговоров</w:t>
      </w:r>
      <w:bookmarkEnd w:id="36"/>
    </w:p>
    <w:p w:rsidR="00154139" w:rsidRPr="00770BDD" w:rsidRDefault="0067798C" w:rsidP="00EE3A82">
      <w:pPr>
        <w:pStyle w:val="6"/>
        <w:numPr>
          <w:ilvl w:val="0"/>
          <w:numId w:val="21"/>
        </w:numPr>
        <w:shd w:val="clear" w:color="auto" w:fill="auto"/>
        <w:tabs>
          <w:tab w:val="left" w:pos="1418"/>
        </w:tabs>
        <w:spacing w:before="0"/>
        <w:ind w:left="20" w:right="20" w:firstLine="540"/>
        <w:jc w:val="both"/>
        <w:rPr>
          <w:sz w:val="24"/>
          <w:szCs w:val="24"/>
        </w:rPr>
      </w:pPr>
      <w:r w:rsidRPr="00770BDD">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770BDD" w:rsidRDefault="0067798C" w:rsidP="00EC212C">
      <w:pPr>
        <w:pStyle w:val="6"/>
        <w:numPr>
          <w:ilvl w:val="1"/>
          <w:numId w:val="21"/>
        </w:numPr>
        <w:shd w:val="clear" w:color="auto" w:fill="auto"/>
        <w:tabs>
          <w:tab w:val="left" w:pos="1009"/>
        </w:tabs>
        <w:spacing w:before="0"/>
        <w:ind w:left="20" w:right="20" w:firstLine="540"/>
        <w:jc w:val="both"/>
        <w:rPr>
          <w:sz w:val="24"/>
          <w:szCs w:val="24"/>
        </w:rPr>
      </w:pPr>
      <w:r w:rsidRPr="00770BDD">
        <w:rPr>
          <w:sz w:val="24"/>
          <w:szCs w:val="24"/>
        </w:rPr>
        <w:t>любые переговоры между Заказчиком и Участником носят конфиденциальный характер;</w:t>
      </w:r>
    </w:p>
    <w:p w:rsidR="00154139" w:rsidRPr="00770BDD" w:rsidRDefault="0067798C" w:rsidP="00EC212C">
      <w:pPr>
        <w:pStyle w:val="6"/>
        <w:numPr>
          <w:ilvl w:val="1"/>
          <w:numId w:val="21"/>
        </w:numPr>
        <w:shd w:val="clear" w:color="auto" w:fill="auto"/>
        <w:tabs>
          <w:tab w:val="left" w:pos="1014"/>
        </w:tabs>
        <w:spacing w:before="0"/>
        <w:ind w:left="20" w:right="20" w:firstLine="540"/>
        <w:jc w:val="both"/>
        <w:rPr>
          <w:sz w:val="24"/>
          <w:szCs w:val="24"/>
        </w:rPr>
      </w:pPr>
      <w:bookmarkStart w:id="37" w:name="bookmark42"/>
      <w:r w:rsidRPr="00770BDD">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7"/>
    </w:p>
    <w:p w:rsidR="00154139" w:rsidRPr="00770BDD" w:rsidRDefault="0067798C" w:rsidP="00EC212C">
      <w:pPr>
        <w:pStyle w:val="40"/>
        <w:keepNext/>
        <w:keepLines/>
        <w:numPr>
          <w:ilvl w:val="0"/>
          <w:numId w:val="20"/>
        </w:numPr>
        <w:shd w:val="clear" w:color="auto" w:fill="auto"/>
        <w:tabs>
          <w:tab w:val="left" w:pos="1222"/>
        </w:tabs>
        <w:ind w:left="20" w:firstLine="540"/>
        <w:rPr>
          <w:sz w:val="24"/>
          <w:szCs w:val="24"/>
        </w:rPr>
      </w:pPr>
      <w:bookmarkStart w:id="38" w:name="bookmark43"/>
      <w:r w:rsidRPr="00770BDD">
        <w:rPr>
          <w:sz w:val="24"/>
          <w:szCs w:val="24"/>
        </w:rPr>
        <w:t>Оценочная стадия</w:t>
      </w:r>
      <w:bookmarkEnd w:id="38"/>
    </w:p>
    <w:p w:rsidR="00154139" w:rsidRPr="00770BDD" w:rsidRDefault="0067798C">
      <w:pPr>
        <w:pStyle w:val="6"/>
        <w:shd w:val="clear" w:color="auto" w:fill="auto"/>
        <w:spacing w:before="0"/>
        <w:ind w:left="20" w:right="20" w:firstLine="540"/>
        <w:jc w:val="both"/>
        <w:rPr>
          <w:sz w:val="24"/>
          <w:szCs w:val="24"/>
          <w:lang w:val="ru-RU"/>
        </w:rPr>
      </w:pPr>
      <w:r w:rsidRPr="00770BDD">
        <w:rPr>
          <w:sz w:val="24"/>
          <w:szCs w:val="24"/>
        </w:rPr>
        <w:t>3.8.4.1</w:t>
      </w:r>
      <w:proofErr w:type="gramStart"/>
      <w:r w:rsidRPr="00770BDD">
        <w:rPr>
          <w:sz w:val="24"/>
          <w:szCs w:val="24"/>
        </w:rPr>
        <w:t xml:space="preserve"> В</w:t>
      </w:r>
      <w:proofErr w:type="gramEnd"/>
      <w:r w:rsidRPr="00770BDD">
        <w:rPr>
          <w:sz w:val="24"/>
          <w:szCs w:val="24"/>
        </w:rPr>
        <w:t xml:space="preserve"> рамках оценочной стадии Комиссия по </w:t>
      </w:r>
      <w:r w:rsidR="008B71D7" w:rsidRPr="00770BDD">
        <w:rPr>
          <w:sz w:val="24"/>
          <w:szCs w:val="24"/>
          <w:lang w:val="ru-RU"/>
        </w:rPr>
        <w:t xml:space="preserve">открытому </w:t>
      </w:r>
      <w:r w:rsidRPr="00770BDD">
        <w:rPr>
          <w:sz w:val="24"/>
          <w:szCs w:val="24"/>
        </w:rPr>
        <w:t>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770BDD" w:rsidRDefault="0067798C"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rPr>
        <w:t xml:space="preserve">Качество </w:t>
      </w:r>
      <w:r w:rsidR="00E7650D" w:rsidRPr="00770BDD">
        <w:rPr>
          <w:sz w:val="24"/>
          <w:szCs w:val="24"/>
          <w:lang w:val="ru-RU"/>
        </w:rPr>
        <w:t>предлагаемой продукции</w:t>
      </w:r>
      <w:r w:rsidR="008272A4" w:rsidRPr="00770BDD">
        <w:rPr>
          <w:sz w:val="24"/>
          <w:szCs w:val="24"/>
        </w:rPr>
        <w:t xml:space="preserve"> - </w:t>
      </w:r>
      <w:r w:rsidR="00C710CB" w:rsidRPr="00770BDD">
        <w:rPr>
          <w:sz w:val="24"/>
          <w:szCs w:val="24"/>
        </w:rPr>
        <w:t>предложение</w:t>
      </w:r>
      <w:r w:rsidRPr="00770BDD">
        <w:rPr>
          <w:sz w:val="24"/>
          <w:szCs w:val="24"/>
        </w:rPr>
        <w:t xml:space="preserve"> о функциональных и качественных характеристиках</w:t>
      </w:r>
      <w:r w:rsidR="00374DB8" w:rsidRPr="00770BDD">
        <w:rPr>
          <w:sz w:val="24"/>
          <w:szCs w:val="24"/>
          <w:lang w:val="ru-RU"/>
        </w:rPr>
        <w:t xml:space="preserve"> </w:t>
      </w:r>
      <w:r w:rsidR="00861FB1">
        <w:rPr>
          <w:sz w:val="24"/>
          <w:szCs w:val="24"/>
          <w:lang w:val="ru-RU"/>
        </w:rPr>
        <w:t>транспортного средства</w:t>
      </w:r>
      <w:r w:rsidR="008272A4" w:rsidRPr="00770BDD">
        <w:rPr>
          <w:sz w:val="24"/>
          <w:szCs w:val="24"/>
          <w:lang w:val="ru-RU"/>
        </w:rPr>
        <w:t xml:space="preserve"> (соответствие комплектации)</w:t>
      </w:r>
      <w:r w:rsidRPr="00770BDD">
        <w:rPr>
          <w:sz w:val="24"/>
          <w:szCs w:val="24"/>
        </w:rPr>
        <w:t xml:space="preserve"> </w:t>
      </w:r>
      <w:r w:rsidR="00374DB8" w:rsidRPr="00770BDD">
        <w:rPr>
          <w:sz w:val="24"/>
          <w:szCs w:val="24"/>
          <w:lang w:val="ru-RU"/>
        </w:rPr>
        <w:t>в соответствии с т</w:t>
      </w:r>
      <w:r w:rsidR="002B6E79">
        <w:rPr>
          <w:sz w:val="24"/>
          <w:szCs w:val="24"/>
          <w:lang w:val="ru-RU"/>
        </w:rPr>
        <w:t>ребованиями, указанными в разделе</w:t>
      </w:r>
      <w:r w:rsidR="00374DB8" w:rsidRPr="00770BDD">
        <w:rPr>
          <w:sz w:val="24"/>
          <w:szCs w:val="24"/>
          <w:lang w:val="ru-RU"/>
        </w:rPr>
        <w:t xml:space="preserve"> 2</w:t>
      </w:r>
      <w:r w:rsidR="00F113A5" w:rsidRPr="00770BDD">
        <w:rPr>
          <w:sz w:val="24"/>
          <w:szCs w:val="24"/>
          <w:lang w:val="ru-RU"/>
        </w:rPr>
        <w:t xml:space="preserve"> (значимость критерия </w:t>
      </w:r>
      <w:r w:rsidR="00E7650D" w:rsidRPr="00770BDD">
        <w:rPr>
          <w:sz w:val="24"/>
          <w:szCs w:val="24"/>
          <w:lang w:val="ru-RU"/>
        </w:rPr>
        <w:t>2</w:t>
      </w:r>
      <w:r w:rsidR="00F113A5" w:rsidRPr="00770BDD">
        <w:rPr>
          <w:sz w:val="24"/>
          <w:szCs w:val="24"/>
          <w:lang w:val="ru-RU"/>
        </w:rPr>
        <w:t>0%)</w:t>
      </w:r>
      <w:r w:rsidR="00F113A5" w:rsidRPr="00770BDD">
        <w:rPr>
          <w:sz w:val="24"/>
          <w:szCs w:val="24"/>
        </w:rPr>
        <w:t>;</w:t>
      </w:r>
    </w:p>
    <w:p w:rsidR="00374DB8" w:rsidRPr="00770BDD" w:rsidRDefault="00374DB8"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Цена договора – стоим</w:t>
      </w:r>
      <w:r w:rsidR="008A6716" w:rsidRPr="00770BDD">
        <w:rPr>
          <w:sz w:val="24"/>
          <w:szCs w:val="24"/>
          <w:lang w:val="ru-RU"/>
        </w:rPr>
        <w:t xml:space="preserve">ость </w:t>
      </w:r>
      <w:r w:rsidR="00861FB1">
        <w:rPr>
          <w:sz w:val="24"/>
          <w:szCs w:val="24"/>
          <w:lang w:val="ru-RU"/>
        </w:rPr>
        <w:t>транспортного средства</w:t>
      </w:r>
      <w:r w:rsidRPr="00770BDD">
        <w:rPr>
          <w:sz w:val="24"/>
          <w:szCs w:val="24"/>
          <w:lang w:val="ru-RU"/>
        </w:rPr>
        <w:t>, при</w:t>
      </w:r>
      <w:r w:rsidR="003D31D1" w:rsidRPr="00770BDD">
        <w:rPr>
          <w:sz w:val="24"/>
          <w:szCs w:val="24"/>
          <w:lang w:val="ru-RU"/>
        </w:rPr>
        <w:t xml:space="preserve"> </w:t>
      </w:r>
      <w:r w:rsidRPr="00770BDD">
        <w:rPr>
          <w:sz w:val="24"/>
          <w:szCs w:val="24"/>
          <w:lang w:val="ru-RU"/>
        </w:rPr>
        <w:t>условии</w:t>
      </w:r>
      <w:r w:rsidR="002B6E79">
        <w:rPr>
          <w:sz w:val="24"/>
          <w:szCs w:val="24"/>
          <w:lang w:val="ru-RU"/>
        </w:rPr>
        <w:t>,</w:t>
      </w:r>
      <w:r w:rsidRPr="00770BDD">
        <w:rPr>
          <w:sz w:val="24"/>
          <w:szCs w:val="24"/>
          <w:lang w:val="ru-RU"/>
        </w:rPr>
        <w:t xml:space="preserve"> что общая сумма не должна превысить предельную</w:t>
      </w:r>
      <w:r w:rsidR="00F40E8F">
        <w:rPr>
          <w:sz w:val="24"/>
          <w:szCs w:val="24"/>
          <w:lang w:val="ru-RU"/>
        </w:rPr>
        <w:t>, максимальную</w:t>
      </w:r>
      <w:r w:rsidRPr="00770BDD">
        <w:rPr>
          <w:sz w:val="24"/>
          <w:szCs w:val="24"/>
          <w:lang w:val="ru-RU"/>
        </w:rPr>
        <w:t xml:space="preserve"> (значимость критерия </w:t>
      </w:r>
      <w:r w:rsidR="008B71D7" w:rsidRPr="00770BDD">
        <w:rPr>
          <w:sz w:val="24"/>
          <w:szCs w:val="24"/>
          <w:lang w:val="ru-RU"/>
        </w:rPr>
        <w:t>5</w:t>
      </w:r>
      <w:r w:rsidRPr="00770BDD">
        <w:rPr>
          <w:sz w:val="24"/>
          <w:szCs w:val="24"/>
          <w:lang w:val="ru-RU"/>
        </w:rPr>
        <w:t>0%)</w:t>
      </w:r>
      <w:r w:rsidRPr="00770BDD">
        <w:rPr>
          <w:sz w:val="24"/>
          <w:szCs w:val="24"/>
        </w:rPr>
        <w:t>;</w:t>
      </w:r>
    </w:p>
    <w:p w:rsidR="00606B9E" w:rsidRPr="007F6C57" w:rsidRDefault="003D31D1" w:rsidP="00952167">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 xml:space="preserve">Срок поставки – </w:t>
      </w:r>
      <w:r w:rsidR="002130BA">
        <w:rPr>
          <w:sz w:val="24"/>
          <w:szCs w:val="24"/>
          <w:lang w:val="ru-RU"/>
        </w:rPr>
        <w:t>пост</w:t>
      </w:r>
      <w:r w:rsidR="00B43B6D">
        <w:rPr>
          <w:sz w:val="24"/>
          <w:szCs w:val="24"/>
          <w:lang w:val="ru-RU"/>
        </w:rPr>
        <w:t xml:space="preserve">авка </w:t>
      </w:r>
      <w:r w:rsidR="00B43B6D" w:rsidRPr="00AD29A1">
        <w:rPr>
          <w:sz w:val="24"/>
          <w:szCs w:val="24"/>
          <w:lang w:val="ru-RU"/>
        </w:rPr>
        <w:t xml:space="preserve">осуществляется в </w:t>
      </w:r>
      <w:r w:rsidR="007F6C57" w:rsidRPr="00AD29A1">
        <w:rPr>
          <w:sz w:val="24"/>
          <w:szCs w:val="24"/>
          <w:lang w:val="ru-RU"/>
        </w:rPr>
        <w:t xml:space="preserve">течении </w:t>
      </w:r>
      <w:r w:rsidR="001D7C31">
        <w:rPr>
          <w:sz w:val="24"/>
          <w:szCs w:val="24"/>
          <w:lang w:val="ru-RU"/>
        </w:rPr>
        <w:t>10</w:t>
      </w:r>
      <w:r w:rsidR="007F6C57" w:rsidRPr="00AD29A1">
        <w:rPr>
          <w:sz w:val="24"/>
          <w:szCs w:val="24"/>
        </w:rPr>
        <w:t xml:space="preserve"> (</w:t>
      </w:r>
      <w:r w:rsidR="001D7C31">
        <w:rPr>
          <w:sz w:val="24"/>
          <w:szCs w:val="24"/>
          <w:lang w:val="ru-RU"/>
        </w:rPr>
        <w:t>десять</w:t>
      </w:r>
      <w:r w:rsidR="007F6C57" w:rsidRPr="00AD29A1">
        <w:rPr>
          <w:sz w:val="24"/>
          <w:szCs w:val="24"/>
        </w:rPr>
        <w:t>) рабочих дней после подписания Сторонами Договора на основании выставленного</w:t>
      </w:r>
      <w:r w:rsidR="007F6C57" w:rsidRPr="007F6C57">
        <w:rPr>
          <w:sz w:val="24"/>
          <w:szCs w:val="24"/>
        </w:rPr>
        <w:t xml:space="preserve"> счета или реквизитов Продавца</w:t>
      </w:r>
      <w:proofErr w:type="gramStart"/>
      <w:r w:rsidR="007F6C57" w:rsidRPr="007F6C57">
        <w:rPr>
          <w:sz w:val="24"/>
          <w:szCs w:val="24"/>
        </w:rPr>
        <w:t>.</w:t>
      </w:r>
      <w:proofErr w:type="gramEnd"/>
      <w:r w:rsidR="007F6C57" w:rsidRPr="007F6C57">
        <w:rPr>
          <w:sz w:val="24"/>
          <w:szCs w:val="24"/>
          <w:lang w:val="ru-RU"/>
        </w:rPr>
        <w:t xml:space="preserve"> </w:t>
      </w:r>
      <w:r w:rsidRPr="007F6C57">
        <w:rPr>
          <w:sz w:val="24"/>
          <w:szCs w:val="24"/>
          <w:lang w:val="ru-RU"/>
        </w:rPr>
        <w:t>(</w:t>
      </w:r>
      <w:proofErr w:type="gramStart"/>
      <w:r w:rsidRPr="007F6C57">
        <w:rPr>
          <w:sz w:val="24"/>
          <w:szCs w:val="24"/>
          <w:lang w:val="ru-RU"/>
        </w:rPr>
        <w:t>з</w:t>
      </w:r>
      <w:proofErr w:type="gramEnd"/>
      <w:r w:rsidRPr="007F6C57">
        <w:rPr>
          <w:sz w:val="24"/>
          <w:szCs w:val="24"/>
          <w:lang w:val="ru-RU"/>
        </w:rPr>
        <w:t xml:space="preserve">начимость критерия </w:t>
      </w:r>
      <w:r w:rsidR="00281819" w:rsidRPr="007F6C57">
        <w:rPr>
          <w:sz w:val="24"/>
          <w:szCs w:val="24"/>
          <w:lang w:val="ru-RU"/>
        </w:rPr>
        <w:t>3</w:t>
      </w:r>
      <w:r w:rsidRPr="007F6C57">
        <w:rPr>
          <w:sz w:val="24"/>
          <w:szCs w:val="24"/>
          <w:lang w:val="ru-RU"/>
        </w:rPr>
        <w:t>0%)</w:t>
      </w:r>
      <w:r w:rsidRPr="007F6C57">
        <w:rPr>
          <w:sz w:val="24"/>
          <w:szCs w:val="24"/>
        </w:rPr>
        <w:t>;</w:t>
      </w:r>
    </w:p>
    <w:p w:rsidR="00154139" w:rsidRPr="00770BDD" w:rsidRDefault="0067798C">
      <w:pPr>
        <w:pStyle w:val="30"/>
        <w:keepNext/>
        <w:keepLines/>
        <w:shd w:val="clear" w:color="auto" w:fill="auto"/>
        <w:spacing w:before="0" w:line="374" w:lineRule="exact"/>
        <w:ind w:left="20" w:right="600" w:firstLine="540"/>
        <w:jc w:val="left"/>
        <w:rPr>
          <w:sz w:val="24"/>
          <w:szCs w:val="24"/>
        </w:rPr>
      </w:pPr>
      <w:bookmarkStart w:id="39" w:name="bookmark45"/>
      <w:r w:rsidRPr="00770BDD">
        <w:rPr>
          <w:sz w:val="24"/>
          <w:szCs w:val="24"/>
        </w:rPr>
        <w:t>3.9 Принятие решения о проведении следующих этапов Запроса предложений или определение Победителя</w:t>
      </w:r>
      <w:bookmarkEnd w:id="39"/>
    </w:p>
    <w:p w:rsidR="00154139" w:rsidRPr="00770BDD" w:rsidRDefault="0067798C" w:rsidP="004A0104">
      <w:pPr>
        <w:pStyle w:val="6"/>
        <w:shd w:val="clear" w:color="auto" w:fill="auto"/>
        <w:tabs>
          <w:tab w:val="left" w:pos="993"/>
        </w:tabs>
        <w:spacing w:before="0"/>
        <w:ind w:left="20" w:right="20" w:firstLine="540"/>
        <w:jc w:val="both"/>
        <w:rPr>
          <w:sz w:val="24"/>
          <w:szCs w:val="24"/>
        </w:rPr>
      </w:pPr>
      <w:r w:rsidRPr="00770BDD">
        <w:rPr>
          <w:sz w:val="24"/>
          <w:szCs w:val="24"/>
        </w:rPr>
        <w:t>3.9.1 Комиссия по запросу предложений на своем заседании принимает решение либо по определению Победителя и заключению Договора</w:t>
      </w:r>
      <w:r w:rsidR="00A82803">
        <w:rPr>
          <w:sz w:val="24"/>
          <w:szCs w:val="24"/>
          <w:lang w:val="ru-RU"/>
        </w:rPr>
        <w:t>,</w:t>
      </w:r>
      <w:r w:rsidRPr="00770BDD">
        <w:rPr>
          <w:sz w:val="24"/>
          <w:szCs w:val="24"/>
        </w:rPr>
        <w:t xml:space="preserve">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770BDD" w:rsidRDefault="0067798C">
      <w:pPr>
        <w:pStyle w:val="6"/>
        <w:shd w:val="clear" w:color="auto" w:fill="auto"/>
        <w:spacing w:before="0" w:after="300"/>
        <w:ind w:left="20" w:right="20" w:firstLine="540"/>
        <w:jc w:val="both"/>
        <w:rPr>
          <w:sz w:val="24"/>
          <w:szCs w:val="24"/>
        </w:rPr>
      </w:pPr>
      <w:bookmarkStart w:id="40" w:name="bookmark46"/>
      <w:r w:rsidRPr="00770BDD">
        <w:rPr>
          <w:sz w:val="24"/>
          <w:szCs w:val="24"/>
        </w:rPr>
        <w:t xml:space="preserve">3.9.2 Решение Комиссии по </w:t>
      </w:r>
      <w:r w:rsidR="00235F6E" w:rsidRPr="00770BDD">
        <w:rPr>
          <w:sz w:val="24"/>
          <w:szCs w:val="24"/>
          <w:lang w:val="ru-RU"/>
        </w:rPr>
        <w:t xml:space="preserve"> открытому </w:t>
      </w:r>
      <w:r w:rsidRPr="00770BDD">
        <w:rPr>
          <w:sz w:val="24"/>
          <w:szCs w:val="24"/>
        </w:rPr>
        <w:t>запросу предложений оформляется протоколом заседания</w:t>
      </w:r>
      <w:r w:rsidR="002E0DC5">
        <w:rPr>
          <w:sz w:val="24"/>
          <w:szCs w:val="24"/>
          <w:lang w:val="ru-RU"/>
        </w:rPr>
        <w:t xml:space="preserve"> закупочной</w:t>
      </w:r>
      <w:r w:rsidRPr="00770BDD">
        <w:rPr>
          <w:sz w:val="24"/>
          <w:szCs w:val="24"/>
        </w:rPr>
        <w:t xml:space="preserve"> комиссии.</w:t>
      </w:r>
      <w:bookmarkEnd w:id="40"/>
    </w:p>
    <w:p w:rsidR="00154139" w:rsidRPr="00770BDD" w:rsidRDefault="0067798C" w:rsidP="00EC212C">
      <w:pPr>
        <w:pStyle w:val="30"/>
        <w:keepNext/>
        <w:keepLines/>
        <w:numPr>
          <w:ilvl w:val="0"/>
          <w:numId w:val="22"/>
        </w:numPr>
        <w:shd w:val="clear" w:color="auto" w:fill="auto"/>
        <w:tabs>
          <w:tab w:val="left" w:pos="1333"/>
        </w:tabs>
        <w:spacing w:before="0"/>
        <w:ind w:left="20" w:firstLine="540"/>
        <w:rPr>
          <w:sz w:val="24"/>
          <w:szCs w:val="24"/>
        </w:rPr>
      </w:pPr>
      <w:bookmarkStart w:id="41" w:name="bookmark47"/>
      <w:r w:rsidRPr="00770BDD">
        <w:rPr>
          <w:sz w:val="24"/>
          <w:szCs w:val="24"/>
        </w:rPr>
        <w:t>Подписание Договора</w:t>
      </w:r>
      <w:bookmarkEnd w:id="41"/>
    </w:p>
    <w:p w:rsidR="00154139" w:rsidRPr="00770BDD" w:rsidRDefault="0067798C" w:rsidP="00EC212C">
      <w:pPr>
        <w:pStyle w:val="6"/>
        <w:numPr>
          <w:ilvl w:val="0"/>
          <w:numId w:val="23"/>
        </w:numPr>
        <w:shd w:val="clear" w:color="auto" w:fill="auto"/>
        <w:tabs>
          <w:tab w:val="left" w:pos="1729"/>
        </w:tabs>
        <w:spacing w:before="0"/>
        <w:ind w:left="20" w:right="20" w:firstLine="540"/>
        <w:jc w:val="both"/>
        <w:rPr>
          <w:sz w:val="24"/>
          <w:szCs w:val="24"/>
        </w:rPr>
      </w:pPr>
      <w:r w:rsidRPr="00770BDD">
        <w:rPr>
          <w:sz w:val="24"/>
          <w:szCs w:val="24"/>
        </w:rPr>
        <w:t xml:space="preserve">Договор между Заказчиком и Победителем подписывается в течение </w:t>
      </w:r>
      <w:r w:rsidR="00B836BC" w:rsidRPr="00770BDD">
        <w:rPr>
          <w:sz w:val="24"/>
          <w:szCs w:val="24"/>
          <w:lang w:val="ru-RU"/>
        </w:rPr>
        <w:t>10</w:t>
      </w:r>
      <w:r w:rsidRPr="00770BDD">
        <w:rPr>
          <w:sz w:val="24"/>
          <w:szCs w:val="24"/>
        </w:rPr>
        <w:t xml:space="preserve"> (</w:t>
      </w:r>
      <w:r w:rsidR="00B836BC" w:rsidRPr="00770BDD">
        <w:rPr>
          <w:sz w:val="24"/>
          <w:szCs w:val="24"/>
          <w:lang w:val="ru-RU"/>
        </w:rPr>
        <w:t>десяти</w:t>
      </w:r>
      <w:r w:rsidRPr="00770BDD">
        <w:rPr>
          <w:sz w:val="24"/>
          <w:szCs w:val="24"/>
        </w:rPr>
        <w:t xml:space="preserve">) дней с момента определения Победителя </w:t>
      </w:r>
      <w:r w:rsidR="00281819" w:rsidRPr="00770BDD">
        <w:rPr>
          <w:sz w:val="24"/>
          <w:szCs w:val="24"/>
          <w:lang w:val="ru-RU"/>
        </w:rPr>
        <w:t xml:space="preserve">открытого </w:t>
      </w:r>
      <w:r w:rsidRPr="00770BDD">
        <w:rPr>
          <w:sz w:val="24"/>
          <w:szCs w:val="24"/>
        </w:rPr>
        <w:t>запроса предложений.</w:t>
      </w:r>
    </w:p>
    <w:p w:rsidR="00154139" w:rsidRPr="00770BDD" w:rsidRDefault="0067798C" w:rsidP="000260C2">
      <w:pPr>
        <w:pStyle w:val="6"/>
        <w:numPr>
          <w:ilvl w:val="0"/>
          <w:numId w:val="23"/>
        </w:numPr>
        <w:shd w:val="clear" w:color="auto" w:fill="auto"/>
        <w:tabs>
          <w:tab w:val="left" w:pos="1701"/>
        </w:tabs>
        <w:spacing w:before="0"/>
        <w:ind w:left="20" w:right="20" w:firstLine="540"/>
        <w:jc w:val="both"/>
        <w:rPr>
          <w:sz w:val="24"/>
          <w:szCs w:val="24"/>
        </w:rPr>
      </w:pPr>
      <w:bookmarkStart w:id="42" w:name="bookmark48"/>
      <w:r w:rsidRPr="00770BDD">
        <w:rPr>
          <w:sz w:val="24"/>
          <w:szCs w:val="24"/>
        </w:rPr>
        <w:lastRenderedPageBreak/>
        <w:t>Условия Договора определяются</w:t>
      </w:r>
      <w:r w:rsidR="005A433C" w:rsidRPr="00770BDD">
        <w:rPr>
          <w:sz w:val="24"/>
          <w:szCs w:val="24"/>
        </w:rPr>
        <w:t xml:space="preserve"> в соответствии с требованиями </w:t>
      </w:r>
      <w:r w:rsidR="005A433C" w:rsidRPr="00770BDD">
        <w:rPr>
          <w:sz w:val="24"/>
          <w:szCs w:val="24"/>
          <w:lang w:val="ru-RU"/>
        </w:rPr>
        <w:t>З</w:t>
      </w:r>
      <w:proofErr w:type="spellStart"/>
      <w:r w:rsidRPr="00770BDD">
        <w:rPr>
          <w:sz w:val="24"/>
          <w:szCs w:val="24"/>
        </w:rPr>
        <w:t>аказчика</w:t>
      </w:r>
      <w:proofErr w:type="spellEnd"/>
      <w:r w:rsidRPr="00770BDD">
        <w:rPr>
          <w:sz w:val="24"/>
          <w:szCs w:val="24"/>
        </w:rPr>
        <w:t xml:space="preserve"> </w:t>
      </w:r>
      <w:r w:rsidR="005A433C" w:rsidRPr="00770BDD">
        <w:rPr>
          <w:sz w:val="24"/>
          <w:szCs w:val="24"/>
          <w:lang w:val="ru-RU"/>
        </w:rPr>
        <w:t>согласно проекту договора</w:t>
      </w:r>
      <w:r w:rsidR="00513B17">
        <w:rPr>
          <w:sz w:val="24"/>
          <w:szCs w:val="24"/>
          <w:lang w:val="ru-RU"/>
        </w:rPr>
        <w:t xml:space="preserve"> </w:t>
      </w:r>
      <w:r w:rsidR="009B41DB">
        <w:rPr>
          <w:sz w:val="24"/>
          <w:szCs w:val="24"/>
          <w:lang w:val="ru-RU"/>
        </w:rPr>
        <w:t xml:space="preserve">(раздел </w:t>
      </w:r>
      <w:r w:rsidR="00513B17">
        <w:rPr>
          <w:sz w:val="24"/>
          <w:szCs w:val="24"/>
          <w:lang w:val="ru-RU"/>
        </w:rPr>
        <w:t>4</w:t>
      </w:r>
      <w:r w:rsidR="009B41DB">
        <w:rPr>
          <w:sz w:val="24"/>
          <w:szCs w:val="24"/>
          <w:lang w:val="ru-RU"/>
        </w:rPr>
        <w:t>)</w:t>
      </w:r>
      <w:r w:rsidR="005A433C" w:rsidRPr="00770BDD">
        <w:rPr>
          <w:sz w:val="24"/>
          <w:szCs w:val="24"/>
          <w:lang w:val="ru-RU"/>
        </w:rPr>
        <w:t xml:space="preserve"> </w:t>
      </w:r>
      <w:r w:rsidRPr="00770BDD">
        <w:rPr>
          <w:sz w:val="24"/>
          <w:szCs w:val="24"/>
        </w:rPr>
        <w:t>и пунктом</w:t>
      </w:r>
      <w:hyperlink w:anchor="bookmark6" w:tooltip="Current Document">
        <w:r w:rsidRPr="00770BDD">
          <w:rPr>
            <w:sz w:val="24"/>
            <w:szCs w:val="24"/>
          </w:rPr>
          <w:t xml:space="preserve"> 1.2.5</w:t>
        </w:r>
        <w:r w:rsidR="00513B17">
          <w:rPr>
            <w:sz w:val="24"/>
            <w:szCs w:val="24"/>
            <w:lang w:val="ru-RU"/>
          </w:rPr>
          <w:t xml:space="preserve"> настоящей документации</w:t>
        </w:r>
        <w:r w:rsidRPr="00770BDD">
          <w:rPr>
            <w:sz w:val="24"/>
            <w:szCs w:val="24"/>
          </w:rPr>
          <w:t>.</w:t>
        </w:r>
        <w:bookmarkEnd w:id="42"/>
      </w:hyperlink>
      <w:r w:rsidR="004C3DE0" w:rsidRPr="00770BDD">
        <w:rPr>
          <w:sz w:val="24"/>
          <w:szCs w:val="24"/>
          <w:lang w:val="ru-RU"/>
        </w:rPr>
        <w:t xml:space="preserve">  </w:t>
      </w:r>
    </w:p>
    <w:p w:rsidR="00154139" w:rsidRPr="00770BDD" w:rsidRDefault="0067798C" w:rsidP="00EC212C">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3" w:name="bookmark49"/>
      <w:r w:rsidRPr="00770BDD">
        <w:rPr>
          <w:sz w:val="24"/>
          <w:szCs w:val="24"/>
        </w:rPr>
        <w:t>Уведомление Участников о результатах</w:t>
      </w:r>
      <w:r w:rsidR="00281819" w:rsidRPr="00770BDD">
        <w:rPr>
          <w:sz w:val="24"/>
          <w:szCs w:val="24"/>
          <w:lang w:val="ru-RU"/>
        </w:rPr>
        <w:t xml:space="preserve"> открытого </w:t>
      </w:r>
      <w:r w:rsidRPr="00770BDD">
        <w:rPr>
          <w:sz w:val="24"/>
          <w:szCs w:val="24"/>
        </w:rPr>
        <w:t xml:space="preserve"> запроса предложений</w:t>
      </w:r>
      <w:bookmarkEnd w:id="43"/>
    </w:p>
    <w:p w:rsidR="004624D2" w:rsidRPr="004624D2" w:rsidRDefault="0067798C" w:rsidP="004A0104">
      <w:pPr>
        <w:pStyle w:val="6"/>
        <w:numPr>
          <w:ilvl w:val="0"/>
          <w:numId w:val="7"/>
        </w:numPr>
        <w:shd w:val="clear" w:color="auto" w:fill="auto"/>
        <w:tabs>
          <w:tab w:val="left" w:pos="1701"/>
        </w:tabs>
        <w:spacing w:before="0"/>
        <w:ind w:right="20" w:firstLine="540"/>
        <w:jc w:val="both"/>
        <w:rPr>
          <w:color w:val="auto"/>
          <w:sz w:val="24"/>
          <w:szCs w:val="24"/>
        </w:rPr>
      </w:pPr>
      <w:r w:rsidRPr="004624D2">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4624D2">
        <w:rPr>
          <w:sz w:val="24"/>
          <w:szCs w:val="24"/>
          <w:lang w:val="ru-RU"/>
        </w:rPr>
        <w:t xml:space="preserve">на </w:t>
      </w:r>
      <w:r w:rsidR="00281819" w:rsidRPr="004624D2">
        <w:rPr>
          <w:sz w:val="24"/>
          <w:szCs w:val="24"/>
          <w:lang w:val="ru-RU"/>
        </w:rPr>
        <w:t xml:space="preserve">официальном </w:t>
      </w:r>
      <w:r w:rsidR="007C0EE5" w:rsidRPr="004624D2">
        <w:rPr>
          <w:sz w:val="24"/>
          <w:szCs w:val="24"/>
          <w:lang w:val="ru-RU"/>
        </w:rPr>
        <w:t xml:space="preserve">сайте </w:t>
      </w:r>
      <w:r w:rsidR="00281819" w:rsidRPr="004624D2">
        <w:rPr>
          <w:sz w:val="24"/>
          <w:szCs w:val="24"/>
          <w:lang w:val="ru-RU"/>
        </w:rPr>
        <w:t>П</w:t>
      </w:r>
      <w:r w:rsidR="007C0EE5" w:rsidRPr="004624D2">
        <w:rPr>
          <w:sz w:val="24"/>
          <w:szCs w:val="24"/>
          <w:lang w:val="ru-RU"/>
        </w:rPr>
        <w:t>АО «</w:t>
      </w:r>
      <w:proofErr w:type="spellStart"/>
      <w:r w:rsidR="007C0EE5" w:rsidRPr="004624D2">
        <w:rPr>
          <w:sz w:val="24"/>
          <w:szCs w:val="24"/>
          <w:lang w:val="ru-RU"/>
        </w:rPr>
        <w:t>Ставропольэнергосбыт</w:t>
      </w:r>
      <w:proofErr w:type="spellEnd"/>
      <w:r w:rsidR="007C0EE5" w:rsidRPr="004624D2">
        <w:rPr>
          <w:sz w:val="24"/>
          <w:szCs w:val="24"/>
          <w:lang w:val="ru-RU"/>
        </w:rPr>
        <w:t>»</w:t>
      </w:r>
      <w:r w:rsidR="00281819" w:rsidRPr="004624D2">
        <w:rPr>
          <w:sz w:val="24"/>
          <w:szCs w:val="24"/>
          <w:lang w:val="ru-RU"/>
        </w:rPr>
        <w:t xml:space="preserve"> </w:t>
      </w:r>
      <w:r w:rsidR="004624D2" w:rsidRPr="004624D2">
        <w:rPr>
          <w:color w:val="auto"/>
          <w:sz w:val="24"/>
          <w:szCs w:val="24"/>
        </w:rPr>
        <w:t>www.staves.ru в разделе закупки/текущие закупки/202</w:t>
      </w:r>
      <w:r w:rsidR="004A0104">
        <w:rPr>
          <w:color w:val="auto"/>
          <w:sz w:val="24"/>
          <w:szCs w:val="24"/>
          <w:lang w:val="ru-RU"/>
        </w:rPr>
        <w:t>5</w:t>
      </w:r>
      <w:r w:rsidR="004624D2" w:rsidRPr="004624D2">
        <w:rPr>
          <w:color w:val="auto"/>
          <w:sz w:val="24"/>
          <w:szCs w:val="24"/>
        </w:rPr>
        <w:t>/проведение процедур закупок в 202</w:t>
      </w:r>
      <w:r w:rsidR="004A0104">
        <w:rPr>
          <w:color w:val="auto"/>
          <w:sz w:val="24"/>
          <w:szCs w:val="24"/>
          <w:lang w:val="ru-RU"/>
        </w:rPr>
        <w:t>5</w:t>
      </w:r>
      <w:r w:rsidR="004624D2" w:rsidRPr="004624D2">
        <w:rPr>
          <w:color w:val="auto"/>
          <w:sz w:val="24"/>
          <w:szCs w:val="24"/>
        </w:rPr>
        <w:t>г.</w:t>
      </w:r>
    </w:p>
    <w:p w:rsidR="00240DB5" w:rsidRPr="00992377" w:rsidRDefault="0067798C" w:rsidP="004A0104">
      <w:pPr>
        <w:pStyle w:val="6"/>
        <w:numPr>
          <w:ilvl w:val="0"/>
          <w:numId w:val="24"/>
        </w:numPr>
        <w:shd w:val="clear" w:color="auto" w:fill="auto"/>
        <w:tabs>
          <w:tab w:val="left" w:pos="1719"/>
        </w:tabs>
        <w:spacing w:before="0"/>
        <w:ind w:left="20" w:right="20" w:firstLine="540"/>
        <w:jc w:val="both"/>
        <w:rPr>
          <w:sz w:val="24"/>
          <w:szCs w:val="24"/>
        </w:rPr>
      </w:pPr>
      <w:r w:rsidRPr="004624D2">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4624D2">
        <w:rPr>
          <w:sz w:val="24"/>
          <w:szCs w:val="24"/>
        </w:rPr>
        <w:t>итоговой</w:t>
      </w:r>
      <w:proofErr w:type="gramEnd"/>
      <w:r w:rsidRPr="004624D2">
        <w:rPr>
          <w:sz w:val="24"/>
          <w:szCs w:val="24"/>
        </w:rPr>
        <w:t xml:space="preserve"> </w:t>
      </w:r>
      <w:proofErr w:type="spellStart"/>
      <w:r w:rsidRPr="004624D2">
        <w:rPr>
          <w:sz w:val="24"/>
          <w:szCs w:val="24"/>
        </w:rPr>
        <w:t>ранжировке</w:t>
      </w:r>
      <w:proofErr w:type="spellEnd"/>
      <w:r w:rsidRPr="004624D2">
        <w:rPr>
          <w:sz w:val="24"/>
          <w:szCs w:val="24"/>
        </w:rPr>
        <w:t xml:space="preserve"> заявок. </w:t>
      </w:r>
      <w:bookmarkStart w:id="44" w:name="bookmark50"/>
      <w:bookmarkStart w:id="45" w:name="bookmark51"/>
    </w:p>
    <w:p w:rsidR="005A4388" w:rsidRDefault="005A4388"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4A0104" w:rsidRDefault="004A0104" w:rsidP="002130BA">
      <w:pPr>
        <w:pStyle w:val="6"/>
        <w:shd w:val="clear" w:color="auto" w:fill="auto"/>
        <w:tabs>
          <w:tab w:val="left" w:pos="1719"/>
        </w:tabs>
        <w:spacing w:before="0"/>
        <w:ind w:left="560" w:right="20" w:firstLine="0"/>
        <w:jc w:val="both"/>
        <w:rPr>
          <w:sz w:val="24"/>
          <w:szCs w:val="24"/>
          <w:lang w:val="ru-RU"/>
        </w:rPr>
      </w:pPr>
    </w:p>
    <w:p w:rsidR="000260C2" w:rsidRPr="005A4388" w:rsidRDefault="000260C2" w:rsidP="002130BA">
      <w:pPr>
        <w:pStyle w:val="6"/>
        <w:shd w:val="clear" w:color="auto" w:fill="auto"/>
        <w:tabs>
          <w:tab w:val="left" w:pos="1719"/>
        </w:tabs>
        <w:spacing w:before="0"/>
        <w:ind w:left="560" w:right="20" w:firstLine="0"/>
        <w:jc w:val="both"/>
        <w:rPr>
          <w:sz w:val="24"/>
          <w:szCs w:val="24"/>
          <w:lang w:val="ru-RU"/>
        </w:rPr>
      </w:pPr>
    </w:p>
    <w:p w:rsidR="007C0EE5" w:rsidRPr="00B16C85" w:rsidRDefault="001F6CEA" w:rsidP="001D7C31">
      <w:pPr>
        <w:pStyle w:val="20"/>
        <w:keepNext/>
        <w:keepLines/>
        <w:shd w:val="clear" w:color="auto" w:fill="auto"/>
        <w:spacing w:after="0" w:line="418" w:lineRule="exact"/>
        <w:ind w:right="2200"/>
        <w:jc w:val="both"/>
        <w:rPr>
          <w:sz w:val="28"/>
          <w:lang w:val="ru-RU"/>
        </w:rPr>
      </w:pPr>
      <w:r w:rsidRPr="00B16C85">
        <w:rPr>
          <w:sz w:val="28"/>
          <w:lang w:val="ru-RU"/>
        </w:rPr>
        <w:lastRenderedPageBreak/>
        <w:t xml:space="preserve">4. </w:t>
      </w:r>
      <w:r w:rsidR="001D3B64" w:rsidRPr="00B16C85">
        <w:rPr>
          <w:sz w:val="28"/>
          <w:lang w:val="ru-RU"/>
        </w:rPr>
        <w:t>Проект договора</w:t>
      </w:r>
    </w:p>
    <w:bookmarkEnd w:id="44"/>
    <w:bookmarkEnd w:id="45"/>
    <w:p w:rsidR="004A0104" w:rsidRPr="004A0104" w:rsidRDefault="004A0104" w:rsidP="004A0104">
      <w:pPr>
        <w:suppressAutoHyphens/>
        <w:jc w:val="both"/>
        <w:rPr>
          <w:rFonts w:ascii="Times New Roman" w:eastAsia="Times New Roman" w:hAnsi="Times New Roman" w:cs="Times New Roman"/>
          <w:lang w:val="ru-RU" w:eastAsia="ar-SA"/>
        </w:rPr>
      </w:pPr>
    </w:p>
    <w:p w:rsidR="001D7C31" w:rsidRPr="001D7C31" w:rsidRDefault="001D7C31" w:rsidP="001D7C31">
      <w:pPr>
        <w:keepNext/>
        <w:keepLines/>
        <w:tabs>
          <w:tab w:val="left" w:pos="5529"/>
        </w:tabs>
        <w:ind w:left="2835" w:right="3607"/>
        <w:jc w:val="center"/>
        <w:outlineLvl w:val="0"/>
        <w:rPr>
          <w:rFonts w:ascii="Times New Roman" w:eastAsia="Sylfaen" w:hAnsi="Times New Roman" w:cs="Times New Roman"/>
          <w:b/>
          <w:color w:val="auto"/>
          <w:sz w:val="22"/>
          <w:szCs w:val="22"/>
          <w:lang w:val="ru-RU"/>
        </w:rPr>
      </w:pPr>
      <w:r w:rsidRPr="001D7C31">
        <w:rPr>
          <w:rFonts w:ascii="Times New Roman" w:eastAsia="Sylfaen" w:hAnsi="Times New Roman" w:cs="Times New Roman"/>
          <w:b/>
          <w:color w:val="auto"/>
          <w:sz w:val="22"/>
          <w:szCs w:val="22"/>
        </w:rPr>
        <w:t>ДОГОВОР №</w:t>
      </w:r>
      <w:r w:rsidRPr="001D7C31">
        <w:rPr>
          <w:rFonts w:ascii="Times New Roman" w:eastAsia="Sylfaen" w:hAnsi="Times New Roman" w:cs="Times New Roman"/>
          <w:b/>
          <w:color w:val="auto"/>
          <w:sz w:val="22"/>
          <w:szCs w:val="22"/>
          <w:lang w:val="ru-RU"/>
        </w:rPr>
        <w:t xml:space="preserve"> </w:t>
      </w:r>
    </w:p>
    <w:p w:rsidR="001D7C31" w:rsidRPr="001D7C31" w:rsidRDefault="001D7C31" w:rsidP="001D7C31">
      <w:pPr>
        <w:keepNext/>
        <w:keepLines/>
        <w:tabs>
          <w:tab w:val="left" w:pos="5529"/>
        </w:tabs>
        <w:ind w:left="2835" w:right="3607"/>
        <w:jc w:val="center"/>
        <w:outlineLvl w:val="0"/>
        <w:rPr>
          <w:rFonts w:ascii="Times New Roman" w:eastAsia="Sylfaen" w:hAnsi="Times New Roman" w:cs="Times New Roman"/>
          <w:b/>
          <w:color w:val="auto"/>
          <w:sz w:val="22"/>
          <w:szCs w:val="22"/>
          <w:lang w:val="ru-RU"/>
        </w:rPr>
      </w:pPr>
      <w:r w:rsidRPr="001D7C31">
        <w:rPr>
          <w:rFonts w:ascii="Times New Roman" w:eastAsia="Sylfaen" w:hAnsi="Times New Roman" w:cs="Times New Roman"/>
          <w:b/>
          <w:color w:val="auto"/>
          <w:sz w:val="22"/>
          <w:szCs w:val="22"/>
          <w:lang w:val="ru-RU"/>
        </w:rPr>
        <w:t>к</w:t>
      </w:r>
      <w:proofErr w:type="spellStart"/>
      <w:r w:rsidRPr="001D7C31">
        <w:rPr>
          <w:rFonts w:ascii="Times New Roman" w:eastAsia="Sylfaen" w:hAnsi="Times New Roman" w:cs="Times New Roman"/>
          <w:b/>
          <w:color w:val="auto"/>
          <w:sz w:val="22"/>
          <w:szCs w:val="22"/>
        </w:rPr>
        <w:t>упл</w:t>
      </w:r>
      <w:proofErr w:type="spellEnd"/>
      <w:r w:rsidRPr="001D7C31">
        <w:rPr>
          <w:rFonts w:ascii="Times New Roman" w:eastAsia="Sylfaen" w:hAnsi="Times New Roman" w:cs="Times New Roman"/>
          <w:b/>
          <w:color w:val="auto"/>
          <w:sz w:val="22"/>
          <w:szCs w:val="22"/>
          <w:lang w:val="ru-RU"/>
        </w:rPr>
        <w:t>и-</w:t>
      </w:r>
      <w:r w:rsidRPr="001D7C31">
        <w:rPr>
          <w:rFonts w:ascii="Times New Roman" w:eastAsia="Sylfaen" w:hAnsi="Times New Roman" w:cs="Times New Roman"/>
          <w:b/>
          <w:color w:val="auto"/>
          <w:sz w:val="22"/>
          <w:szCs w:val="22"/>
        </w:rPr>
        <w:t>продаж</w:t>
      </w:r>
      <w:r w:rsidRPr="001D7C31">
        <w:rPr>
          <w:rFonts w:ascii="Times New Roman" w:eastAsia="Sylfaen" w:hAnsi="Times New Roman" w:cs="Times New Roman"/>
          <w:b/>
          <w:color w:val="auto"/>
          <w:sz w:val="22"/>
          <w:szCs w:val="22"/>
          <w:lang w:val="ru-RU"/>
        </w:rPr>
        <w:t>и</w:t>
      </w:r>
      <w:r w:rsidRPr="001D7C31">
        <w:rPr>
          <w:rFonts w:ascii="Times New Roman" w:eastAsia="Sylfaen" w:hAnsi="Times New Roman" w:cs="Times New Roman"/>
          <w:b/>
          <w:color w:val="auto"/>
          <w:sz w:val="22"/>
          <w:szCs w:val="22"/>
        </w:rPr>
        <w:t xml:space="preserve"> </w:t>
      </w:r>
      <w:r w:rsidRPr="001D7C31">
        <w:rPr>
          <w:rFonts w:ascii="Times New Roman" w:eastAsia="Sylfaen" w:hAnsi="Times New Roman" w:cs="Times New Roman"/>
          <w:b/>
          <w:color w:val="auto"/>
          <w:sz w:val="22"/>
          <w:szCs w:val="22"/>
          <w:lang w:val="ru-RU"/>
        </w:rPr>
        <w:t>транспортного  средства</w:t>
      </w:r>
    </w:p>
    <w:p w:rsidR="001D7C31" w:rsidRPr="001D7C31" w:rsidRDefault="001D7C31" w:rsidP="001D7C31">
      <w:pPr>
        <w:keepNext/>
        <w:keepLines/>
        <w:tabs>
          <w:tab w:val="left" w:pos="9923"/>
        </w:tabs>
        <w:ind w:left="60"/>
        <w:jc w:val="right"/>
        <w:outlineLvl w:val="0"/>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lang w:val="ru-RU"/>
        </w:rPr>
        <w:t xml:space="preserve">                                                                                                                            «</w:t>
      </w:r>
      <w:r>
        <w:rPr>
          <w:rFonts w:ascii="Times New Roman" w:eastAsia="Sylfaen" w:hAnsi="Times New Roman" w:cs="Times New Roman"/>
          <w:color w:val="auto"/>
          <w:sz w:val="22"/>
          <w:szCs w:val="22"/>
          <w:lang w:val="ru-RU"/>
        </w:rPr>
        <w:t xml:space="preserve">» </w:t>
      </w:r>
      <w:r w:rsidRPr="001D7C31">
        <w:rPr>
          <w:rFonts w:ascii="Times New Roman" w:eastAsia="Sylfaen" w:hAnsi="Times New Roman" w:cs="Times New Roman"/>
          <w:color w:val="auto"/>
          <w:sz w:val="22"/>
          <w:szCs w:val="22"/>
          <w:lang w:val="ru-RU"/>
        </w:rPr>
        <w:t>202</w:t>
      </w:r>
      <w:r>
        <w:rPr>
          <w:rFonts w:ascii="Times New Roman" w:eastAsia="Sylfaen" w:hAnsi="Times New Roman" w:cs="Times New Roman"/>
          <w:color w:val="auto"/>
          <w:sz w:val="22"/>
          <w:szCs w:val="22"/>
          <w:lang w:val="ru-RU"/>
        </w:rPr>
        <w:t>5</w:t>
      </w:r>
      <w:r w:rsidRPr="001D7C31">
        <w:rPr>
          <w:rFonts w:ascii="Times New Roman" w:eastAsia="Sylfaen" w:hAnsi="Times New Roman" w:cs="Times New Roman"/>
          <w:color w:val="auto"/>
          <w:sz w:val="22"/>
          <w:szCs w:val="22"/>
        </w:rPr>
        <w:t xml:space="preserve"> г.</w:t>
      </w:r>
    </w:p>
    <w:p w:rsidR="001D7C31" w:rsidRPr="001D7C31" w:rsidRDefault="001D7C31" w:rsidP="001D7C31">
      <w:pPr>
        <w:ind w:left="60" w:right="340" w:firstLine="507"/>
        <w:jc w:val="both"/>
        <w:rPr>
          <w:rFonts w:ascii="Times New Roman" w:eastAsia="Sylfaen" w:hAnsi="Times New Roman" w:cs="Times New Roman"/>
          <w:color w:val="auto"/>
          <w:sz w:val="22"/>
          <w:szCs w:val="22"/>
          <w:lang w:val="ru-RU"/>
        </w:rPr>
      </w:pPr>
    </w:p>
    <w:p w:rsidR="001D7C31" w:rsidRPr="001D7C31" w:rsidRDefault="001D7C31" w:rsidP="001D7C31">
      <w:pPr>
        <w:ind w:right="-1" w:firstLine="567"/>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bCs/>
          <w:color w:val="auto"/>
          <w:sz w:val="22"/>
          <w:szCs w:val="22"/>
        </w:rPr>
        <w:t xml:space="preserve">Общество </w:t>
      </w:r>
      <w:r w:rsidRPr="001D7C31">
        <w:rPr>
          <w:rFonts w:ascii="Times New Roman" w:eastAsia="Sylfaen" w:hAnsi="Times New Roman" w:cs="Times New Roman"/>
          <w:bCs/>
          <w:color w:val="auto"/>
          <w:sz w:val="22"/>
          <w:szCs w:val="22"/>
          <w:lang w:val="ru-RU"/>
        </w:rPr>
        <w:t>__________________________________________</w:t>
      </w:r>
      <w:r w:rsidRPr="001D7C31">
        <w:rPr>
          <w:rFonts w:ascii="Times New Roman" w:eastAsia="Sylfaen" w:hAnsi="Times New Roman" w:cs="Times New Roman"/>
          <w:color w:val="auto"/>
          <w:sz w:val="22"/>
          <w:szCs w:val="22"/>
        </w:rPr>
        <w:t xml:space="preserve">, именуемое в дальнейшем «Продавец», в лице </w:t>
      </w:r>
      <w:r w:rsidRPr="001D7C31">
        <w:rPr>
          <w:rFonts w:ascii="Times New Roman" w:eastAsia="Sylfaen" w:hAnsi="Times New Roman" w:cs="Times New Roman"/>
          <w:color w:val="auto"/>
          <w:sz w:val="22"/>
          <w:szCs w:val="22"/>
          <w:lang w:val="ru-RU"/>
        </w:rPr>
        <w:t>_____________________, действующего на основании ________________________________________,</w:t>
      </w:r>
      <w:r w:rsidRPr="001D7C31">
        <w:rPr>
          <w:rFonts w:ascii="Times New Roman" w:eastAsia="Sylfaen" w:hAnsi="Times New Roman" w:cs="Times New Roman"/>
          <w:color w:val="auto"/>
          <w:sz w:val="22"/>
          <w:szCs w:val="22"/>
        </w:rPr>
        <w:t xml:space="preserve"> с одной стороны, и </w:t>
      </w:r>
      <w:r w:rsidRPr="001D7C31">
        <w:rPr>
          <w:rFonts w:ascii="Times New Roman" w:eastAsia="Sylfaen" w:hAnsi="Times New Roman" w:cs="Times New Roman"/>
          <w:color w:val="auto"/>
          <w:sz w:val="22"/>
          <w:szCs w:val="22"/>
          <w:lang w:val="ru-RU"/>
        </w:rPr>
        <w:t xml:space="preserve"> </w:t>
      </w:r>
    </w:p>
    <w:p w:rsidR="001D7C31" w:rsidRPr="001D7C31" w:rsidRDefault="001D7C31" w:rsidP="001D7C31">
      <w:pPr>
        <w:ind w:right="-1" w:firstLine="567"/>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lang w:val="ru-RU"/>
        </w:rPr>
        <w:t>Публичное акционерное общество</w:t>
      </w:r>
      <w:r w:rsidRPr="001D7C31">
        <w:rPr>
          <w:rFonts w:ascii="Times New Roman" w:eastAsia="Sylfaen" w:hAnsi="Times New Roman" w:cs="Times New Roman"/>
          <w:color w:val="auto"/>
          <w:sz w:val="22"/>
          <w:szCs w:val="22"/>
        </w:rPr>
        <w:t xml:space="preserve"> </w:t>
      </w:r>
      <w:r w:rsidRPr="001D7C31">
        <w:rPr>
          <w:rFonts w:ascii="Times New Roman" w:eastAsia="Sylfaen" w:hAnsi="Times New Roman" w:cs="Times New Roman"/>
          <w:color w:val="auto"/>
          <w:sz w:val="22"/>
          <w:szCs w:val="22"/>
          <w:lang w:val="ru-RU"/>
        </w:rPr>
        <w:t>«</w:t>
      </w:r>
      <w:proofErr w:type="spellStart"/>
      <w:r w:rsidRPr="001D7C31">
        <w:rPr>
          <w:rFonts w:ascii="Times New Roman" w:eastAsia="Sylfaen" w:hAnsi="Times New Roman" w:cs="Times New Roman"/>
          <w:color w:val="auto"/>
          <w:sz w:val="22"/>
          <w:szCs w:val="22"/>
        </w:rPr>
        <w:t>Ставропольэнергосбыт</w:t>
      </w:r>
      <w:proofErr w:type="spellEnd"/>
      <w:r w:rsidRPr="001D7C31">
        <w:rPr>
          <w:rFonts w:ascii="Times New Roman" w:eastAsia="Sylfaen" w:hAnsi="Times New Roman" w:cs="Times New Roman"/>
          <w:color w:val="auto"/>
          <w:sz w:val="22"/>
          <w:szCs w:val="22"/>
          <w:lang w:val="ru-RU"/>
        </w:rPr>
        <w:t>»,</w:t>
      </w:r>
      <w:r w:rsidRPr="001D7C31">
        <w:rPr>
          <w:rFonts w:ascii="Times New Roman" w:eastAsia="Sylfaen" w:hAnsi="Times New Roman" w:cs="Times New Roman"/>
          <w:color w:val="auto"/>
          <w:sz w:val="22"/>
          <w:szCs w:val="22"/>
        </w:rPr>
        <w:t xml:space="preserve"> именуем</w:t>
      </w:r>
      <w:proofErr w:type="spellStart"/>
      <w:r w:rsidRPr="001D7C31">
        <w:rPr>
          <w:rFonts w:ascii="Times New Roman" w:eastAsia="Sylfaen" w:hAnsi="Times New Roman" w:cs="Times New Roman"/>
          <w:color w:val="auto"/>
          <w:sz w:val="22"/>
          <w:szCs w:val="22"/>
          <w:lang w:val="ru-RU"/>
        </w:rPr>
        <w:t>ое</w:t>
      </w:r>
      <w:proofErr w:type="spellEnd"/>
      <w:r w:rsidRPr="001D7C31">
        <w:rPr>
          <w:rFonts w:ascii="Times New Roman" w:eastAsia="Sylfaen" w:hAnsi="Times New Roman" w:cs="Times New Roman"/>
          <w:color w:val="auto"/>
          <w:sz w:val="22"/>
          <w:szCs w:val="22"/>
        </w:rPr>
        <w:t xml:space="preserve"> в дальнейшем «Покупатель»,</w:t>
      </w:r>
      <w:r w:rsidRPr="001D7C31">
        <w:rPr>
          <w:rFonts w:ascii="Times New Roman" w:eastAsia="Sylfaen" w:hAnsi="Times New Roman" w:cs="Times New Roman"/>
          <w:color w:val="auto"/>
          <w:sz w:val="22"/>
          <w:szCs w:val="22"/>
          <w:lang w:val="ru-RU"/>
        </w:rPr>
        <w:t xml:space="preserve"> </w:t>
      </w:r>
      <w:r w:rsidRPr="001D7C31">
        <w:rPr>
          <w:rFonts w:ascii="Times New Roman" w:eastAsia="Sylfaen" w:hAnsi="Times New Roman" w:cs="Times New Roman"/>
          <w:color w:val="auto"/>
          <w:sz w:val="22"/>
          <w:szCs w:val="22"/>
        </w:rPr>
        <w:t xml:space="preserve">в лице генерального директора </w:t>
      </w:r>
      <w:proofErr w:type="spellStart"/>
      <w:r w:rsidRPr="001D7C31">
        <w:rPr>
          <w:rFonts w:ascii="Times New Roman" w:eastAsia="Sylfaen" w:hAnsi="Times New Roman" w:cs="Times New Roman"/>
          <w:color w:val="auto"/>
          <w:sz w:val="22"/>
          <w:szCs w:val="22"/>
        </w:rPr>
        <w:t>Дзиова</w:t>
      </w:r>
      <w:proofErr w:type="spellEnd"/>
      <w:r w:rsidRPr="001D7C31">
        <w:rPr>
          <w:rFonts w:ascii="Times New Roman" w:eastAsia="Sylfaen" w:hAnsi="Times New Roman" w:cs="Times New Roman"/>
          <w:color w:val="auto"/>
          <w:sz w:val="22"/>
          <w:szCs w:val="22"/>
        </w:rPr>
        <w:t xml:space="preserve"> Александра Геннадьевича, действующего на основании Устава, с другой стороны, заключили настоящий договор о нижеследующем:</w:t>
      </w:r>
    </w:p>
    <w:p w:rsidR="001D7C31" w:rsidRPr="001D7C31" w:rsidRDefault="001D7C31" w:rsidP="001D7C31">
      <w:pPr>
        <w:ind w:left="60" w:right="340" w:firstLine="507"/>
        <w:jc w:val="both"/>
        <w:rPr>
          <w:rFonts w:ascii="Times New Roman" w:eastAsia="Sylfaen" w:hAnsi="Times New Roman" w:cs="Times New Roman"/>
          <w:color w:val="auto"/>
          <w:sz w:val="22"/>
          <w:szCs w:val="22"/>
          <w:lang w:val="ru-RU"/>
        </w:rPr>
      </w:pPr>
    </w:p>
    <w:p w:rsidR="001D7C31" w:rsidRPr="001D7C31" w:rsidRDefault="001D7C31" w:rsidP="00B16C85">
      <w:pPr>
        <w:keepNext/>
        <w:keepLines/>
        <w:ind w:left="-709" w:right="-1"/>
        <w:jc w:val="center"/>
        <w:outlineLvl w:val="0"/>
        <w:rPr>
          <w:rFonts w:ascii="Times New Roman" w:eastAsia="Sylfaen" w:hAnsi="Times New Roman" w:cs="Times New Roman"/>
          <w:b/>
          <w:color w:val="auto"/>
          <w:sz w:val="22"/>
          <w:szCs w:val="22"/>
        </w:rPr>
      </w:pPr>
      <w:r w:rsidRPr="001D7C31">
        <w:rPr>
          <w:rFonts w:ascii="Times New Roman" w:eastAsia="Sylfaen" w:hAnsi="Times New Roman" w:cs="Times New Roman"/>
          <w:b/>
          <w:color w:val="auto"/>
          <w:sz w:val="22"/>
          <w:szCs w:val="22"/>
        </w:rPr>
        <w:t>1. Предмет договора</w:t>
      </w:r>
    </w:p>
    <w:p w:rsidR="001D7C31" w:rsidRPr="001D7C31" w:rsidRDefault="001D7C31" w:rsidP="001D7C31">
      <w:pPr>
        <w:shd w:val="clear" w:color="auto" w:fill="FFFFFF"/>
        <w:spacing w:line="0" w:lineRule="atLeast"/>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 xml:space="preserve">1.1. Продавец обязуется передать в собственность Покупателя указанный ниже автомобиль (далее – товар), а Покупатель обязуется принять данный товар и оплатить за него обусловленную настоящим договором цену. </w:t>
      </w:r>
    </w:p>
    <w:p w:rsidR="001D7C31" w:rsidRPr="001D7C31" w:rsidRDefault="001D7C31" w:rsidP="001D7C31">
      <w:pPr>
        <w:shd w:val="clear" w:color="auto" w:fill="FFFFFF"/>
        <w:spacing w:line="0" w:lineRule="atLeast"/>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Предметом купли-продажи является следующий новый автомобиль:</w:t>
      </w:r>
    </w:p>
    <w:p w:rsidR="001D7C31" w:rsidRPr="001D7C31" w:rsidRDefault="001D7C31" w:rsidP="001D7C31">
      <w:pPr>
        <w:shd w:val="clear" w:color="auto" w:fill="FFFFFF"/>
        <w:spacing w:line="0" w:lineRule="atLeast"/>
        <w:ind w:right="-1"/>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rPr>
        <w:t>марка, мод</w:t>
      </w:r>
      <w:proofErr w:type="spellStart"/>
      <w:r w:rsidRPr="001D7C31">
        <w:rPr>
          <w:rFonts w:ascii="Times New Roman" w:eastAsia="Sylfaen" w:hAnsi="Times New Roman" w:cs="Times New Roman"/>
          <w:color w:val="auto"/>
          <w:sz w:val="22"/>
          <w:szCs w:val="22"/>
          <w:lang w:val="ru-RU"/>
        </w:rPr>
        <w:t>ификация</w:t>
      </w:r>
      <w:proofErr w:type="spellEnd"/>
      <w:r w:rsidRPr="001D7C31">
        <w:rPr>
          <w:rFonts w:ascii="Times New Roman" w:eastAsia="Sylfaen" w:hAnsi="Times New Roman" w:cs="Times New Roman"/>
          <w:color w:val="auto"/>
          <w:sz w:val="22"/>
          <w:szCs w:val="22"/>
          <w:lang w:val="ru-RU"/>
        </w:rPr>
        <w:t>, модель (коммерческое наименование)</w:t>
      </w:r>
      <w:r w:rsidRPr="001D7C31">
        <w:rPr>
          <w:rFonts w:ascii="Times New Roman" w:eastAsia="Sylfaen" w:hAnsi="Times New Roman" w:cs="Times New Roman"/>
          <w:color w:val="auto"/>
          <w:sz w:val="22"/>
          <w:szCs w:val="22"/>
        </w:rPr>
        <w:t xml:space="preserve">  </w:t>
      </w:r>
      <w:r w:rsidRPr="001D7C31">
        <w:rPr>
          <w:rFonts w:ascii="Sylfaen" w:eastAsia="Sylfaen" w:hAnsi="Sylfaen" w:cs="Sylfaen"/>
          <w:color w:val="auto"/>
          <w:sz w:val="19"/>
          <w:szCs w:val="19"/>
        </w:rPr>
        <w:t xml:space="preserve"> </w:t>
      </w:r>
    </w:p>
    <w:p w:rsidR="001D7C31" w:rsidRPr="001D7C31" w:rsidRDefault="001D7C31" w:rsidP="001D7C31">
      <w:pPr>
        <w:shd w:val="clear" w:color="auto" w:fill="FFFFFF"/>
        <w:spacing w:line="0" w:lineRule="atLeast"/>
        <w:ind w:right="-1"/>
        <w:jc w:val="both"/>
        <w:rPr>
          <w:rFonts w:ascii="Times New Roman" w:eastAsia="Sylfaen" w:hAnsi="Times New Roman" w:cs="Times New Roman"/>
          <w:color w:val="auto"/>
          <w:sz w:val="22"/>
          <w:szCs w:val="22"/>
          <w:u w:val="single"/>
          <w:lang w:val="ru-RU"/>
        </w:rPr>
      </w:pPr>
      <w:r w:rsidRPr="001D7C31">
        <w:rPr>
          <w:rFonts w:ascii="Times New Roman" w:eastAsia="Sylfaen" w:hAnsi="Times New Roman" w:cs="Times New Roman"/>
          <w:color w:val="auto"/>
          <w:sz w:val="22"/>
          <w:szCs w:val="22"/>
        </w:rPr>
        <w:t xml:space="preserve">VIN    </w:t>
      </w:r>
    </w:p>
    <w:p w:rsidR="001D7C31" w:rsidRPr="001D7C31" w:rsidRDefault="001D7C31" w:rsidP="001D7C31">
      <w:pPr>
        <w:shd w:val="clear" w:color="auto" w:fill="FFFFFF"/>
        <w:spacing w:line="0" w:lineRule="atLeast"/>
        <w:ind w:right="-1"/>
        <w:jc w:val="both"/>
        <w:rPr>
          <w:rFonts w:ascii="Times New Roman" w:eastAsia="Sylfaen" w:hAnsi="Times New Roman" w:cs="Times New Roman"/>
          <w:color w:val="auto"/>
          <w:sz w:val="22"/>
          <w:szCs w:val="22"/>
          <w:u w:val="single"/>
          <w:lang w:val="ru-RU"/>
        </w:rPr>
      </w:pPr>
      <w:r w:rsidRPr="001D7C31">
        <w:rPr>
          <w:rFonts w:ascii="Times New Roman" w:eastAsia="Sylfaen" w:hAnsi="Times New Roman" w:cs="Times New Roman"/>
          <w:color w:val="auto"/>
          <w:sz w:val="22"/>
          <w:szCs w:val="22"/>
        </w:rPr>
        <w:t>вид ТС</w:t>
      </w:r>
    </w:p>
    <w:p w:rsidR="001D7C31" w:rsidRPr="001D7C31" w:rsidRDefault="001D7C31" w:rsidP="001D7C31">
      <w:pPr>
        <w:shd w:val="clear" w:color="auto" w:fill="FFFFFF"/>
        <w:spacing w:line="0" w:lineRule="atLeast"/>
        <w:ind w:right="-1"/>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rPr>
        <w:t>год выпуска,</w:t>
      </w:r>
    </w:p>
    <w:p w:rsidR="001D7C31" w:rsidRPr="001D7C31" w:rsidRDefault="001D7C31" w:rsidP="001D7C31">
      <w:pPr>
        <w:shd w:val="clear" w:color="auto" w:fill="FFFFFF"/>
        <w:spacing w:line="0" w:lineRule="atLeast"/>
        <w:ind w:right="-1"/>
        <w:jc w:val="both"/>
        <w:rPr>
          <w:rFonts w:ascii="Times New Roman" w:eastAsia="Sylfaen" w:hAnsi="Times New Roman" w:cs="Times New Roman"/>
          <w:color w:val="auto"/>
          <w:sz w:val="22"/>
          <w:szCs w:val="22"/>
          <w:u w:val="single"/>
        </w:rPr>
      </w:pPr>
      <w:r w:rsidRPr="001D7C31">
        <w:rPr>
          <w:rFonts w:ascii="Times New Roman" w:eastAsia="Sylfaen" w:hAnsi="Times New Roman" w:cs="Times New Roman"/>
          <w:color w:val="auto"/>
          <w:sz w:val="22"/>
          <w:szCs w:val="22"/>
        </w:rPr>
        <w:t xml:space="preserve"> ПТС или ЭПТС</w:t>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r>
      <w:r w:rsidRPr="001D7C31">
        <w:rPr>
          <w:rFonts w:ascii="Times New Roman" w:eastAsia="Sylfaen" w:hAnsi="Times New Roman" w:cs="Times New Roman"/>
          <w:color w:val="auto"/>
          <w:sz w:val="22"/>
          <w:szCs w:val="22"/>
          <w:lang w:val="ru-RU"/>
        </w:rPr>
        <w:softHyphen/>
        <w:t>________________</w:t>
      </w:r>
      <w:r w:rsidRPr="001D7C31">
        <w:rPr>
          <w:rFonts w:ascii="Times New Roman" w:eastAsia="Sylfaen" w:hAnsi="Times New Roman" w:cs="Times New Roman"/>
          <w:color w:val="auto"/>
          <w:sz w:val="22"/>
          <w:szCs w:val="22"/>
        </w:rPr>
        <w:t xml:space="preserve">,  выдан  </w:t>
      </w:r>
    </w:p>
    <w:p w:rsidR="001D7C31" w:rsidRPr="001D7C31" w:rsidRDefault="001D7C31" w:rsidP="001D7C31">
      <w:pPr>
        <w:ind w:right="-1"/>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rPr>
        <w:t xml:space="preserve">№ двигателя  </w:t>
      </w:r>
    </w:p>
    <w:p w:rsidR="001D7C31" w:rsidRPr="001D7C31" w:rsidRDefault="001D7C31" w:rsidP="001D7C31">
      <w:pPr>
        <w:ind w:right="-1"/>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rPr>
        <w:t xml:space="preserve"> № кузова </w:t>
      </w:r>
    </w:p>
    <w:p w:rsidR="001D7C31" w:rsidRPr="001D7C31" w:rsidRDefault="001D7C31" w:rsidP="001D7C31">
      <w:pPr>
        <w:ind w:right="-1"/>
        <w:jc w:val="both"/>
        <w:rPr>
          <w:rFonts w:ascii="Times New Roman" w:eastAsia="Sylfaen" w:hAnsi="Times New Roman" w:cs="Times New Roman"/>
          <w:color w:val="auto"/>
          <w:sz w:val="22"/>
          <w:szCs w:val="22"/>
          <w:u w:val="single"/>
          <w:lang w:val="ru-RU"/>
        </w:rPr>
      </w:pPr>
      <w:r w:rsidRPr="001D7C31">
        <w:rPr>
          <w:rFonts w:ascii="Times New Roman" w:eastAsia="Sylfaen" w:hAnsi="Times New Roman" w:cs="Times New Roman"/>
          <w:color w:val="auto"/>
          <w:sz w:val="22"/>
          <w:szCs w:val="22"/>
        </w:rPr>
        <w:t xml:space="preserve"> № шасси</w:t>
      </w:r>
    </w:p>
    <w:p w:rsidR="001D7C31" w:rsidRPr="001D7C31" w:rsidRDefault="001D7C31" w:rsidP="001D7C31">
      <w:pPr>
        <w:ind w:right="-1"/>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rPr>
        <w:t xml:space="preserve"> цвет  </w:t>
      </w:r>
    </w:p>
    <w:p w:rsidR="001D7C31" w:rsidRPr="001D7C31" w:rsidRDefault="001D7C31" w:rsidP="001D7C31">
      <w:pPr>
        <w:ind w:right="-1"/>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rPr>
        <w:t xml:space="preserve">1.2. До </w:t>
      </w:r>
      <w:r w:rsidRPr="001D7C31">
        <w:rPr>
          <w:rFonts w:ascii="Times New Roman" w:eastAsia="Sylfaen" w:hAnsi="Times New Roman" w:cs="Times New Roman"/>
          <w:color w:val="auto"/>
          <w:sz w:val="22"/>
          <w:szCs w:val="22"/>
          <w:lang w:val="ru-RU"/>
        </w:rPr>
        <w:t>передачи</w:t>
      </w:r>
      <w:r w:rsidRPr="001D7C31">
        <w:rPr>
          <w:rFonts w:ascii="Times New Roman" w:eastAsia="Sylfaen" w:hAnsi="Times New Roman" w:cs="Times New Roman"/>
          <w:color w:val="auto"/>
          <w:sz w:val="22"/>
          <w:szCs w:val="22"/>
        </w:rPr>
        <w:t xml:space="preserve"> транспортное средство, </w:t>
      </w:r>
      <w:r w:rsidRPr="001D7C31">
        <w:rPr>
          <w:rFonts w:ascii="Times New Roman" w:eastAsia="Sylfaen" w:hAnsi="Times New Roman" w:cs="Times New Roman"/>
          <w:color w:val="auto"/>
          <w:sz w:val="22"/>
          <w:szCs w:val="22"/>
          <w:lang w:val="ru-RU"/>
        </w:rPr>
        <w:t>указанное</w:t>
      </w:r>
      <w:r w:rsidRPr="001D7C31">
        <w:rPr>
          <w:rFonts w:ascii="Times New Roman" w:eastAsia="Sylfaen" w:hAnsi="Times New Roman" w:cs="Times New Roman"/>
          <w:color w:val="auto"/>
          <w:sz w:val="22"/>
          <w:szCs w:val="22"/>
        </w:rPr>
        <w:t xml:space="preserve"> в п. 1.1. настоящего договора, никому не продан</w:t>
      </w:r>
      <w:r w:rsidRPr="001D7C31">
        <w:rPr>
          <w:rFonts w:ascii="Times New Roman" w:eastAsia="Sylfaen" w:hAnsi="Times New Roman" w:cs="Times New Roman"/>
          <w:color w:val="auto"/>
          <w:sz w:val="22"/>
          <w:szCs w:val="22"/>
          <w:lang w:val="ru-RU"/>
        </w:rPr>
        <w:t>о</w:t>
      </w:r>
      <w:r w:rsidRPr="001D7C31">
        <w:rPr>
          <w:rFonts w:ascii="Times New Roman" w:eastAsia="Sylfaen" w:hAnsi="Times New Roman" w:cs="Times New Roman"/>
          <w:color w:val="auto"/>
          <w:sz w:val="22"/>
          <w:szCs w:val="22"/>
        </w:rPr>
        <w:t>, не заложен</w:t>
      </w:r>
      <w:r w:rsidRPr="001D7C31">
        <w:rPr>
          <w:rFonts w:ascii="Times New Roman" w:eastAsia="Sylfaen" w:hAnsi="Times New Roman" w:cs="Times New Roman"/>
          <w:color w:val="auto"/>
          <w:sz w:val="22"/>
          <w:szCs w:val="22"/>
          <w:lang w:val="ru-RU"/>
        </w:rPr>
        <w:t>о</w:t>
      </w:r>
      <w:r w:rsidRPr="001D7C31">
        <w:rPr>
          <w:rFonts w:ascii="Times New Roman" w:eastAsia="Sylfaen" w:hAnsi="Times New Roman" w:cs="Times New Roman"/>
          <w:color w:val="auto"/>
          <w:sz w:val="22"/>
          <w:szCs w:val="22"/>
        </w:rPr>
        <w:t>, в споре и под арестом не состоит.</w:t>
      </w:r>
    </w:p>
    <w:p w:rsidR="001D7C31" w:rsidRPr="001D7C31" w:rsidRDefault="001D7C31" w:rsidP="00B16C85">
      <w:pPr>
        <w:keepNext/>
        <w:keepLines/>
        <w:jc w:val="center"/>
        <w:outlineLvl w:val="0"/>
        <w:rPr>
          <w:rFonts w:ascii="Times New Roman" w:eastAsia="Sylfaen" w:hAnsi="Times New Roman" w:cs="Times New Roman"/>
          <w:b/>
          <w:color w:val="auto"/>
          <w:sz w:val="22"/>
          <w:szCs w:val="22"/>
        </w:rPr>
      </w:pPr>
      <w:r w:rsidRPr="001D7C31">
        <w:rPr>
          <w:rFonts w:ascii="Times New Roman" w:eastAsia="Sylfaen" w:hAnsi="Times New Roman" w:cs="Times New Roman"/>
          <w:b/>
          <w:color w:val="auto"/>
          <w:sz w:val="22"/>
          <w:szCs w:val="22"/>
        </w:rPr>
        <w:t>2. Цена договора и порядок расчетов</w:t>
      </w:r>
    </w:p>
    <w:p w:rsidR="001D7C31" w:rsidRPr="001D7C31" w:rsidRDefault="001D7C31" w:rsidP="001D7C31">
      <w:pPr>
        <w:numPr>
          <w:ilvl w:val="1"/>
          <w:numId w:val="43"/>
        </w:numPr>
        <w:tabs>
          <w:tab w:val="left" w:pos="0"/>
        </w:tabs>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 xml:space="preserve">Стоимость </w:t>
      </w:r>
      <w:r w:rsidRPr="001D7C31">
        <w:rPr>
          <w:rFonts w:ascii="Times New Roman" w:eastAsia="Sylfaen" w:hAnsi="Times New Roman" w:cs="Times New Roman"/>
          <w:color w:val="auto"/>
          <w:sz w:val="22"/>
          <w:szCs w:val="22"/>
          <w:lang w:val="ru-RU"/>
        </w:rPr>
        <w:t>транспортного средства</w:t>
      </w:r>
      <w:r w:rsidRPr="001D7C31">
        <w:rPr>
          <w:rFonts w:ascii="Times New Roman" w:eastAsia="Sylfaen" w:hAnsi="Times New Roman" w:cs="Times New Roman"/>
          <w:color w:val="auto"/>
          <w:sz w:val="22"/>
          <w:szCs w:val="22"/>
        </w:rPr>
        <w:t xml:space="preserve"> составляет</w:t>
      </w:r>
      <w:proofErr w:type="gramStart"/>
      <w:r w:rsidRPr="001D7C31">
        <w:rPr>
          <w:rFonts w:ascii="Times New Roman" w:eastAsia="Sylfaen" w:hAnsi="Times New Roman" w:cs="Times New Roman"/>
          <w:color w:val="auto"/>
          <w:sz w:val="22"/>
          <w:szCs w:val="22"/>
          <w:lang w:val="ru-RU"/>
        </w:rPr>
        <w:t xml:space="preserve"> ___________ (____________________________) </w:t>
      </w:r>
      <w:proofErr w:type="gramEnd"/>
      <w:r w:rsidRPr="001D7C31">
        <w:rPr>
          <w:rFonts w:ascii="Times New Roman" w:eastAsia="Sylfaen" w:hAnsi="Times New Roman" w:cs="Times New Roman"/>
          <w:color w:val="auto"/>
          <w:sz w:val="22"/>
          <w:szCs w:val="22"/>
          <w:lang w:val="ru-RU"/>
        </w:rPr>
        <w:t>рублей __ копеек, в том числе НДС ___________  рублей.</w:t>
      </w:r>
    </w:p>
    <w:p w:rsidR="001D7C31" w:rsidRPr="001D7C31" w:rsidRDefault="001D7C31" w:rsidP="001D7C31">
      <w:pPr>
        <w:numPr>
          <w:ilvl w:val="1"/>
          <w:numId w:val="43"/>
        </w:numPr>
        <w:tabs>
          <w:tab w:val="left" w:pos="0"/>
        </w:tabs>
        <w:ind w:right="-1"/>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rPr>
        <w:t xml:space="preserve">Оплата </w:t>
      </w:r>
      <w:r w:rsidRPr="001D7C31">
        <w:rPr>
          <w:rFonts w:ascii="Times New Roman" w:eastAsia="Sylfaen" w:hAnsi="Times New Roman" w:cs="Times New Roman"/>
          <w:color w:val="auto"/>
          <w:sz w:val="22"/>
          <w:szCs w:val="22"/>
          <w:lang w:val="ru-RU"/>
        </w:rPr>
        <w:t xml:space="preserve">за транспортное средство </w:t>
      </w:r>
      <w:r w:rsidRPr="001D7C31">
        <w:rPr>
          <w:rFonts w:ascii="Times New Roman" w:eastAsia="Sylfaen" w:hAnsi="Times New Roman" w:cs="Times New Roman"/>
          <w:color w:val="auto"/>
          <w:sz w:val="22"/>
          <w:szCs w:val="22"/>
        </w:rPr>
        <w:t xml:space="preserve">производится путем перечисления денежных средств на расчетный счет </w:t>
      </w:r>
      <w:r w:rsidRPr="001D7C31">
        <w:rPr>
          <w:rFonts w:ascii="Times New Roman" w:eastAsia="Sylfaen" w:hAnsi="Times New Roman" w:cs="Times New Roman"/>
          <w:color w:val="auto"/>
          <w:sz w:val="22"/>
          <w:szCs w:val="22"/>
          <w:lang w:val="ru-RU"/>
        </w:rPr>
        <w:t>в течение 5 рабочих дней с момента подписания настоящего договора, на основании выставленного Продавцом счета.</w:t>
      </w:r>
    </w:p>
    <w:p w:rsidR="001D7C31" w:rsidRPr="001D7C31" w:rsidRDefault="001D7C31" w:rsidP="001D7C31">
      <w:pPr>
        <w:numPr>
          <w:ilvl w:val="1"/>
          <w:numId w:val="43"/>
        </w:numPr>
        <w:tabs>
          <w:tab w:val="left" w:pos="0"/>
        </w:tabs>
        <w:ind w:right="-1"/>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lang w:val="ru-RU"/>
        </w:rPr>
        <w:t>Оплата по Договору осуществляется по безналичному расчету путем перечисления Покупателем денежных средств на расчетный счет Продавца, указанный в счете на оплату.</w:t>
      </w:r>
    </w:p>
    <w:p w:rsidR="001D7C31" w:rsidRPr="001D7C31" w:rsidRDefault="001D7C31" w:rsidP="001D7C31">
      <w:pPr>
        <w:keepNext/>
        <w:keepLines/>
        <w:ind w:right="-1"/>
        <w:jc w:val="center"/>
        <w:outlineLvl w:val="0"/>
        <w:rPr>
          <w:rFonts w:ascii="Times New Roman" w:eastAsia="Sylfaen" w:hAnsi="Times New Roman" w:cs="Times New Roman"/>
          <w:b/>
          <w:color w:val="auto"/>
          <w:sz w:val="22"/>
          <w:szCs w:val="22"/>
          <w:lang w:val="ru-RU"/>
        </w:rPr>
      </w:pPr>
      <w:r w:rsidRPr="001D7C31">
        <w:rPr>
          <w:rFonts w:ascii="Times New Roman" w:eastAsia="Sylfaen" w:hAnsi="Times New Roman" w:cs="Times New Roman"/>
          <w:b/>
          <w:color w:val="auto"/>
          <w:sz w:val="22"/>
          <w:szCs w:val="22"/>
        </w:rPr>
        <w:t xml:space="preserve">3. Передача </w:t>
      </w:r>
      <w:r w:rsidRPr="001D7C31">
        <w:rPr>
          <w:rFonts w:ascii="Times New Roman" w:eastAsia="Sylfaen" w:hAnsi="Times New Roman" w:cs="Times New Roman"/>
          <w:b/>
          <w:color w:val="auto"/>
          <w:sz w:val="22"/>
          <w:szCs w:val="22"/>
          <w:lang w:val="ru-RU"/>
        </w:rPr>
        <w:t>транспортного средства</w:t>
      </w:r>
    </w:p>
    <w:p w:rsidR="001D7C31" w:rsidRPr="001D7C31" w:rsidRDefault="001D7C31" w:rsidP="001D7C31">
      <w:pPr>
        <w:numPr>
          <w:ilvl w:val="1"/>
          <w:numId w:val="42"/>
        </w:numPr>
        <w:tabs>
          <w:tab w:val="left" w:pos="0"/>
        </w:tabs>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 xml:space="preserve">Передача </w:t>
      </w:r>
      <w:r w:rsidRPr="001D7C31">
        <w:rPr>
          <w:rFonts w:ascii="Times New Roman" w:eastAsia="Sylfaen" w:hAnsi="Times New Roman" w:cs="Times New Roman"/>
          <w:color w:val="auto"/>
          <w:sz w:val="22"/>
          <w:szCs w:val="22"/>
          <w:lang w:val="ru-RU"/>
        </w:rPr>
        <w:t>транспортного средства</w:t>
      </w:r>
      <w:r w:rsidRPr="001D7C31">
        <w:rPr>
          <w:rFonts w:ascii="Times New Roman" w:eastAsia="Sylfaen" w:hAnsi="Times New Roman" w:cs="Times New Roman"/>
          <w:color w:val="auto"/>
          <w:sz w:val="22"/>
          <w:szCs w:val="22"/>
        </w:rPr>
        <w:t xml:space="preserve"> осуществляется со склада Продавца, расположенного по адресу: </w:t>
      </w:r>
      <w:r w:rsidRPr="001D7C31">
        <w:rPr>
          <w:rFonts w:ascii="Times New Roman" w:eastAsia="Sylfaen" w:hAnsi="Times New Roman" w:cs="Times New Roman"/>
          <w:color w:val="auto"/>
          <w:sz w:val="22"/>
          <w:szCs w:val="22"/>
          <w:lang w:val="ru-RU"/>
        </w:rPr>
        <w:t>______________________________</w:t>
      </w:r>
      <w:r w:rsidRPr="001D7C31">
        <w:rPr>
          <w:rFonts w:ascii="Times New Roman" w:eastAsia="Sylfaen" w:hAnsi="Times New Roman" w:cs="Times New Roman"/>
          <w:color w:val="auto"/>
          <w:sz w:val="22"/>
          <w:szCs w:val="22"/>
        </w:rPr>
        <w:t xml:space="preserve"> и происходит по акту приема-передачи в течение </w:t>
      </w:r>
      <w:r w:rsidRPr="001D7C31">
        <w:rPr>
          <w:rFonts w:ascii="Times New Roman" w:eastAsia="Sylfaen" w:hAnsi="Times New Roman" w:cs="Times New Roman"/>
          <w:color w:val="auto"/>
          <w:sz w:val="22"/>
          <w:szCs w:val="22"/>
          <w:lang w:val="ru-RU"/>
        </w:rPr>
        <w:t>5-ти</w:t>
      </w:r>
      <w:r w:rsidRPr="001D7C31">
        <w:rPr>
          <w:rFonts w:ascii="Times New Roman" w:eastAsia="Sylfaen" w:hAnsi="Times New Roman" w:cs="Times New Roman"/>
          <w:color w:val="auto"/>
          <w:sz w:val="22"/>
          <w:szCs w:val="22"/>
        </w:rPr>
        <w:t xml:space="preserve"> рабочих дней с момента поступления денежных средств за транспортное средство в полном объеме на расчетный счет Продавца.</w:t>
      </w:r>
    </w:p>
    <w:p w:rsidR="001D7C31" w:rsidRPr="001D7C31" w:rsidRDefault="001D7C31" w:rsidP="001D7C31">
      <w:pPr>
        <w:numPr>
          <w:ilvl w:val="1"/>
          <w:numId w:val="42"/>
        </w:numPr>
        <w:tabs>
          <w:tab w:val="left" w:pos="0"/>
        </w:tabs>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 xml:space="preserve">Право собственности, риск случайной гибели или случайного повреждения </w:t>
      </w:r>
      <w:r w:rsidRPr="001D7C31">
        <w:rPr>
          <w:rFonts w:ascii="Times New Roman" w:eastAsia="Sylfaen" w:hAnsi="Times New Roman" w:cs="Times New Roman"/>
          <w:color w:val="auto"/>
          <w:sz w:val="22"/>
          <w:szCs w:val="22"/>
          <w:lang w:val="ru-RU"/>
        </w:rPr>
        <w:t>транспортного средства</w:t>
      </w:r>
      <w:r w:rsidRPr="001D7C31">
        <w:rPr>
          <w:rFonts w:ascii="Times New Roman" w:eastAsia="Sylfaen" w:hAnsi="Times New Roman" w:cs="Times New Roman"/>
          <w:color w:val="auto"/>
          <w:sz w:val="22"/>
          <w:szCs w:val="22"/>
        </w:rPr>
        <w:t xml:space="preserve"> переходит от Продавца к Покупателю с момента фактической передачи </w:t>
      </w:r>
      <w:r w:rsidRPr="001D7C31">
        <w:rPr>
          <w:rFonts w:ascii="Times New Roman" w:eastAsia="Sylfaen" w:hAnsi="Times New Roman" w:cs="Times New Roman"/>
          <w:color w:val="auto"/>
          <w:sz w:val="22"/>
          <w:szCs w:val="22"/>
          <w:lang w:val="ru-RU"/>
        </w:rPr>
        <w:t xml:space="preserve">транспортного средства и </w:t>
      </w:r>
      <w:r w:rsidRPr="001D7C31">
        <w:rPr>
          <w:rFonts w:ascii="Times New Roman" w:eastAsia="Sylfaen" w:hAnsi="Times New Roman" w:cs="Times New Roman"/>
          <w:color w:val="auto"/>
          <w:sz w:val="22"/>
          <w:szCs w:val="22"/>
        </w:rPr>
        <w:t>подписания сторонами акта приема-передачи.</w:t>
      </w:r>
    </w:p>
    <w:p w:rsidR="001D7C31" w:rsidRPr="001D7C31" w:rsidRDefault="001D7C31" w:rsidP="001D7C31">
      <w:pPr>
        <w:numPr>
          <w:ilvl w:val="1"/>
          <w:numId w:val="42"/>
        </w:numPr>
        <w:tabs>
          <w:tab w:val="left" w:pos="0"/>
        </w:tabs>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 xml:space="preserve">Транспортное средство, </w:t>
      </w:r>
      <w:r w:rsidRPr="001D7C31">
        <w:rPr>
          <w:rFonts w:ascii="Times New Roman" w:eastAsia="Sylfaen" w:hAnsi="Times New Roman" w:cs="Times New Roman"/>
          <w:color w:val="auto"/>
          <w:sz w:val="22"/>
          <w:szCs w:val="22"/>
          <w:lang w:val="ru-RU"/>
        </w:rPr>
        <w:t xml:space="preserve">передаваемое </w:t>
      </w:r>
      <w:r w:rsidRPr="001D7C31">
        <w:rPr>
          <w:rFonts w:ascii="Times New Roman" w:eastAsia="Sylfaen" w:hAnsi="Times New Roman" w:cs="Times New Roman"/>
          <w:color w:val="auto"/>
          <w:sz w:val="22"/>
          <w:szCs w:val="22"/>
        </w:rPr>
        <w:t xml:space="preserve"> Покупателю, свободен</w:t>
      </w:r>
      <w:r w:rsidRPr="001D7C31">
        <w:rPr>
          <w:rFonts w:ascii="Times New Roman" w:eastAsia="Sylfaen" w:hAnsi="Times New Roman" w:cs="Times New Roman"/>
          <w:color w:val="auto"/>
          <w:sz w:val="22"/>
          <w:szCs w:val="22"/>
          <w:lang w:val="ru-RU"/>
        </w:rPr>
        <w:t>о</w:t>
      </w:r>
      <w:r w:rsidRPr="001D7C31">
        <w:rPr>
          <w:rFonts w:ascii="Times New Roman" w:eastAsia="Sylfaen" w:hAnsi="Times New Roman" w:cs="Times New Roman"/>
          <w:color w:val="auto"/>
          <w:sz w:val="22"/>
          <w:szCs w:val="22"/>
        </w:rPr>
        <w:t xml:space="preserve"> от любых прав третьих лиц.</w:t>
      </w:r>
    </w:p>
    <w:p w:rsidR="001D7C31" w:rsidRPr="001D7C31" w:rsidRDefault="001D7C31" w:rsidP="001D7C31">
      <w:pPr>
        <w:numPr>
          <w:ilvl w:val="1"/>
          <w:numId w:val="42"/>
        </w:numPr>
        <w:tabs>
          <w:tab w:val="left" w:pos="0"/>
        </w:tabs>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 xml:space="preserve">Одновременно с передачей </w:t>
      </w:r>
      <w:r w:rsidRPr="001D7C31">
        <w:rPr>
          <w:rFonts w:ascii="Times New Roman" w:eastAsia="Sylfaen" w:hAnsi="Times New Roman" w:cs="Times New Roman"/>
          <w:color w:val="auto"/>
          <w:sz w:val="22"/>
          <w:szCs w:val="22"/>
          <w:lang w:val="ru-RU"/>
        </w:rPr>
        <w:t>транспортного средства</w:t>
      </w:r>
      <w:r w:rsidRPr="001D7C31">
        <w:rPr>
          <w:rFonts w:ascii="Times New Roman" w:eastAsia="Sylfaen" w:hAnsi="Times New Roman" w:cs="Times New Roman"/>
          <w:color w:val="auto"/>
          <w:sz w:val="22"/>
          <w:szCs w:val="22"/>
        </w:rPr>
        <w:t xml:space="preserve"> Продавец </w:t>
      </w:r>
      <w:proofErr w:type="gramStart"/>
      <w:r w:rsidRPr="001D7C31">
        <w:rPr>
          <w:rFonts w:ascii="Times New Roman" w:eastAsia="Sylfaen" w:hAnsi="Times New Roman" w:cs="Times New Roman"/>
          <w:color w:val="auto"/>
          <w:sz w:val="22"/>
          <w:szCs w:val="22"/>
        </w:rPr>
        <w:t>предоставляет Покупателю следующие документы</w:t>
      </w:r>
      <w:proofErr w:type="gramEnd"/>
      <w:r w:rsidRPr="001D7C31">
        <w:rPr>
          <w:rFonts w:ascii="Times New Roman" w:eastAsia="Sylfaen" w:hAnsi="Times New Roman" w:cs="Times New Roman"/>
          <w:color w:val="auto"/>
          <w:sz w:val="22"/>
          <w:szCs w:val="22"/>
        </w:rPr>
        <w:t xml:space="preserve"> на транспортное средство:</w:t>
      </w:r>
    </w:p>
    <w:p w:rsidR="001D7C31" w:rsidRPr="001D7C31" w:rsidRDefault="001D7C31" w:rsidP="001D7C31">
      <w:pPr>
        <w:numPr>
          <w:ilvl w:val="0"/>
          <w:numId w:val="31"/>
        </w:numPr>
        <w:tabs>
          <w:tab w:val="left" w:pos="0"/>
          <w:tab w:val="left" w:pos="190"/>
        </w:tabs>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Паспорт транспортного средства (ПТС)</w:t>
      </w:r>
      <w:r w:rsidRPr="001D7C31">
        <w:rPr>
          <w:rFonts w:ascii="Times New Roman" w:eastAsia="Sylfaen" w:hAnsi="Times New Roman" w:cs="Times New Roman"/>
          <w:color w:val="auto"/>
          <w:sz w:val="22"/>
          <w:szCs w:val="22"/>
          <w:lang w:val="ru-RU"/>
        </w:rPr>
        <w:t xml:space="preserve"> или копию электронного паспорта  ТС (ЭПТС)</w:t>
      </w:r>
      <w:r w:rsidRPr="001D7C31">
        <w:rPr>
          <w:rFonts w:ascii="Times New Roman" w:eastAsia="Sylfaen" w:hAnsi="Times New Roman" w:cs="Times New Roman"/>
          <w:color w:val="auto"/>
          <w:sz w:val="22"/>
          <w:szCs w:val="22"/>
        </w:rPr>
        <w:t>;</w:t>
      </w:r>
    </w:p>
    <w:p w:rsidR="001D7C31" w:rsidRPr="001D7C31" w:rsidRDefault="001D7C31" w:rsidP="001D7C31">
      <w:pPr>
        <w:numPr>
          <w:ilvl w:val="0"/>
          <w:numId w:val="31"/>
        </w:numPr>
        <w:tabs>
          <w:tab w:val="left" w:pos="0"/>
          <w:tab w:val="left" w:pos="190"/>
        </w:tabs>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Акт приема-передачи;</w:t>
      </w:r>
    </w:p>
    <w:p w:rsidR="001D7C31" w:rsidRPr="001D7C31" w:rsidRDefault="001D7C31" w:rsidP="001D7C31">
      <w:pPr>
        <w:numPr>
          <w:ilvl w:val="0"/>
          <w:numId w:val="31"/>
        </w:numPr>
        <w:tabs>
          <w:tab w:val="left" w:pos="0"/>
          <w:tab w:val="left" w:pos="190"/>
        </w:tabs>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Инструкцию по эксплуатации;</w:t>
      </w:r>
    </w:p>
    <w:p w:rsidR="001D7C31" w:rsidRPr="001D7C31" w:rsidRDefault="001D7C31" w:rsidP="001D7C31">
      <w:pPr>
        <w:numPr>
          <w:ilvl w:val="0"/>
          <w:numId w:val="31"/>
        </w:numPr>
        <w:tabs>
          <w:tab w:val="left" w:pos="0"/>
          <w:tab w:val="left" w:pos="185"/>
        </w:tabs>
        <w:ind w:right="-1"/>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Сервисную книжку</w:t>
      </w:r>
      <w:r w:rsidRPr="001D7C31">
        <w:rPr>
          <w:rFonts w:ascii="Times New Roman" w:eastAsia="Sylfaen" w:hAnsi="Times New Roman" w:cs="Times New Roman"/>
          <w:color w:val="auto"/>
          <w:sz w:val="22"/>
          <w:szCs w:val="22"/>
          <w:lang w:val="ru-RU"/>
        </w:rPr>
        <w:t>;</w:t>
      </w:r>
    </w:p>
    <w:p w:rsidR="001D7C31" w:rsidRPr="001D7C31" w:rsidRDefault="001D7C31" w:rsidP="001D7C31">
      <w:pPr>
        <w:keepNext/>
        <w:keepLines/>
        <w:ind w:right="283"/>
        <w:jc w:val="center"/>
        <w:outlineLvl w:val="0"/>
        <w:rPr>
          <w:rFonts w:ascii="Times New Roman" w:eastAsia="Sylfaen" w:hAnsi="Times New Roman" w:cs="Times New Roman"/>
          <w:b/>
          <w:color w:val="auto"/>
          <w:sz w:val="22"/>
          <w:szCs w:val="22"/>
        </w:rPr>
      </w:pPr>
      <w:r w:rsidRPr="001D7C31">
        <w:rPr>
          <w:rFonts w:ascii="Times New Roman" w:eastAsia="Sylfaen" w:hAnsi="Times New Roman" w:cs="Times New Roman"/>
          <w:b/>
          <w:color w:val="auto"/>
          <w:sz w:val="22"/>
          <w:szCs w:val="22"/>
        </w:rPr>
        <w:t>4. Продавец обязуется</w:t>
      </w:r>
    </w:p>
    <w:p w:rsidR="001D7C31" w:rsidRPr="001D7C31" w:rsidRDefault="001D7C31" w:rsidP="001D7C31">
      <w:pPr>
        <w:numPr>
          <w:ilvl w:val="1"/>
          <w:numId w:val="44"/>
        </w:numPr>
        <w:tabs>
          <w:tab w:val="left" w:pos="0"/>
        </w:tabs>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 xml:space="preserve">Обеспечить Покупателю квалифицированную помощь в выборе </w:t>
      </w:r>
      <w:r w:rsidRPr="001D7C31">
        <w:rPr>
          <w:rFonts w:ascii="Times New Roman" w:eastAsia="Sylfaen" w:hAnsi="Times New Roman" w:cs="Times New Roman"/>
          <w:color w:val="auto"/>
          <w:sz w:val="22"/>
          <w:szCs w:val="22"/>
          <w:lang w:val="ru-RU"/>
        </w:rPr>
        <w:t>дилерского центра для дальнейшего обслуживания транспортного средства</w:t>
      </w:r>
      <w:r w:rsidRPr="001D7C31">
        <w:rPr>
          <w:rFonts w:ascii="Times New Roman" w:eastAsia="Sylfaen" w:hAnsi="Times New Roman" w:cs="Times New Roman"/>
          <w:color w:val="auto"/>
          <w:sz w:val="22"/>
          <w:szCs w:val="22"/>
        </w:rPr>
        <w:t>.</w:t>
      </w:r>
    </w:p>
    <w:p w:rsidR="001D7C31" w:rsidRPr="001D7C31" w:rsidRDefault="001D7C31" w:rsidP="001D7C31">
      <w:pPr>
        <w:numPr>
          <w:ilvl w:val="1"/>
          <w:numId w:val="44"/>
        </w:numPr>
        <w:tabs>
          <w:tab w:val="left" w:pos="0"/>
        </w:tabs>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lastRenderedPageBreak/>
        <w:t>Предоставить информацию о реализуемом автомобиле в комплектации для внутреннего рынка Российской Федерации, правилах его эксплуатации, порядке рассмотрения и удовлетворения претензий, сроке гарантии, сроке службы и о наличии сертификата на продаваем</w:t>
      </w:r>
      <w:proofErr w:type="spellStart"/>
      <w:r w:rsidRPr="001D7C31">
        <w:rPr>
          <w:rFonts w:ascii="Times New Roman" w:eastAsia="Sylfaen" w:hAnsi="Times New Roman" w:cs="Times New Roman"/>
          <w:color w:val="auto"/>
          <w:sz w:val="22"/>
          <w:szCs w:val="22"/>
          <w:lang w:val="ru-RU"/>
        </w:rPr>
        <w:t>ое</w:t>
      </w:r>
      <w:proofErr w:type="spellEnd"/>
      <w:r w:rsidRPr="001D7C31">
        <w:rPr>
          <w:rFonts w:ascii="Times New Roman" w:eastAsia="Sylfaen" w:hAnsi="Times New Roman" w:cs="Times New Roman"/>
          <w:color w:val="auto"/>
          <w:sz w:val="22"/>
          <w:szCs w:val="22"/>
        </w:rPr>
        <w:t xml:space="preserve"> транспортное средство.</w:t>
      </w:r>
    </w:p>
    <w:p w:rsidR="001D7C31" w:rsidRPr="001D7C31" w:rsidRDefault="001D7C31" w:rsidP="001D7C31">
      <w:pPr>
        <w:numPr>
          <w:ilvl w:val="1"/>
          <w:numId w:val="44"/>
        </w:numPr>
        <w:tabs>
          <w:tab w:val="left" w:pos="0"/>
        </w:tabs>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lang w:val="ru-RU"/>
        </w:rPr>
        <w:t xml:space="preserve"> </w:t>
      </w:r>
      <w:r w:rsidRPr="001D7C31">
        <w:rPr>
          <w:rFonts w:ascii="Times New Roman" w:eastAsia="Sylfaen" w:hAnsi="Times New Roman" w:cs="Times New Roman"/>
          <w:color w:val="auto"/>
          <w:sz w:val="22"/>
          <w:szCs w:val="22"/>
        </w:rPr>
        <w:t>Обеспечить Покупателю</w:t>
      </w:r>
      <w:r w:rsidRPr="001D7C31">
        <w:rPr>
          <w:rFonts w:ascii="Times New Roman" w:eastAsia="Sylfaen" w:hAnsi="Times New Roman" w:cs="Times New Roman"/>
          <w:color w:val="auto"/>
          <w:sz w:val="22"/>
          <w:szCs w:val="22"/>
          <w:lang w:val="ru-RU"/>
        </w:rPr>
        <w:t xml:space="preserve"> гарантию на автомобиль сроком не менее 2-х лет или 100 000 км пробега и п</w:t>
      </w:r>
      <w:proofErr w:type="spellStart"/>
      <w:r w:rsidRPr="001D7C31">
        <w:rPr>
          <w:rFonts w:ascii="Times New Roman" w:eastAsia="Sylfaen" w:hAnsi="Times New Roman" w:cs="Times New Roman"/>
          <w:color w:val="auto"/>
          <w:sz w:val="22"/>
          <w:szCs w:val="22"/>
        </w:rPr>
        <w:t>редоставить</w:t>
      </w:r>
      <w:proofErr w:type="spellEnd"/>
      <w:r w:rsidRPr="001D7C31">
        <w:rPr>
          <w:rFonts w:ascii="Times New Roman" w:eastAsia="Sylfaen" w:hAnsi="Times New Roman" w:cs="Times New Roman"/>
          <w:color w:val="auto"/>
          <w:sz w:val="22"/>
          <w:szCs w:val="22"/>
        </w:rPr>
        <w:t xml:space="preserve"> оригинальный гарантийный талон для автомобиля при передач</w:t>
      </w:r>
      <w:r w:rsidRPr="001D7C31">
        <w:rPr>
          <w:rFonts w:ascii="Times New Roman" w:eastAsia="Sylfaen" w:hAnsi="Times New Roman" w:cs="Times New Roman"/>
          <w:color w:val="auto"/>
          <w:sz w:val="22"/>
          <w:szCs w:val="22"/>
          <w:lang w:val="ru-RU"/>
        </w:rPr>
        <w:t>е</w:t>
      </w:r>
      <w:r w:rsidRPr="001D7C31">
        <w:rPr>
          <w:rFonts w:ascii="Times New Roman" w:eastAsia="Sylfaen" w:hAnsi="Times New Roman" w:cs="Times New Roman"/>
          <w:color w:val="auto"/>
          <w:sz w:val="22"/>
          <w:szCs w:val="22"/>
        </w:rPr>
        <w:t xml:space="preserve"> автотранспортного средства Покупателю.</w:t>
      </w:r>
    </w:p>
    <w:p w:rsidR="001D7C31" w:rsidRPr="001D7C31" w:rsidRDefault="001D7C31" w:rsidP="001D7C31">
      <w:pPr>
        <w:ind w:right="340"/>
        <w:jc w:val="center"/>
        <w:rPr>
          <w:rFonts w:ascii="Times New Roman" w:eastAsia="Sylfaen" w:hAnsi="Times New Roman" w:cs="Times New Roman"/>
          <w:b/>
          <w:color w:val="auto"/>
          <w:sz w:val="22"/>
          <w:szCs w:val="22"/>
        </w:rPr>
      </w:pPr>
      <w:r w:rsidRPr="001D7C31">
        <w:rPr>
          <w:rFonts w:ascii="Times New Roman" w:eastAsia="Sylfaen" w:hAnsi="Times New Roman" w:cs="Times New Roman"/>
          <w:b/>
          <w:color w:val="auto"/>
          <w:sz w:val="22"/>
          <w:szCs w:val="22"/>
        </w:rPr>
        <w:t>5. Покупатель обязуется</w:t>
      </w:r>
    </w:p>
    <w:p w:rsidR="001D7C31" w:rsidRPr="001D7C31" w:rsidRDefault="001D7C31" w:rsidP="001D7C31">
      <w:pPr>
        <w:numPr>
          <w:ilvl w:val="1"/>
          <w:numId w:val="45"/>
        </w:numPr>
        <w:tabs>
          <w:tab w:val="left" w:pos="0"/>
        </w:tabs>
        <w:ind w:right="40"/>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 xml:space="preserve">Соблюдать правила эксплуатации, ухода и хранения </w:t>
      </w:r>
      <w:r w:rsidRPr="001D7C31">
        <w:rPr>
          <w:rFonts w:ascii="Times New Roman" w:eastAsia="Sylfaen" w:hAnsi="Times New Roman" w:cs="Times New Roman"/>
          <w:color w:val="auto"/>
          <w:sz w:val="22"/>
          <w:szCs w:val="22"/>
          <w:lang w:val="ru-RU"/>
        </w:rPr>
        <w:t>транспортного средства</w:t>
      </w:r>
      <w:r w:rsidRPr="001D7C31">
        <w:rPr>
          <w:rFonts w:ascii="Times New Roman" w:eastAsia="Sylfaen" w:hAnsi="Times New Roman" w:cs="Times New Roman"/>
          <w:color w:val="auto"/>
          <w:sz w:val="22"/>
          <w:szCs w:val="22"/>
        </w:rPr>
        <w:t xml:space="preserve"> в соответствии с требованиями, изложенными в руководстве по эксплуатации, сервисной книжке и в настоящем договоре.</w:t>
      </w:r>
    </w:p>
    <w:p w:rsidR="001D7C31" w:rsidRPr="001D7C31" w:rsidRDefault="001D7C31" w:rsidP="001D7C31">
      <w:pPr>
        <w:numPr>
          <w:ilvl w:val="1"/>
          <w:numId w:val="45"/>
        </w:numPr>
        <w:tabs>
          <w:tab w:val="left" w:pos="0"/>
        </w:tabs>
        <w:ind w:right="40"/>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lang w:val="ru-RU"/>
        </w:rPr>
        <w:t>Для сохранения гарантийных обязательств, в</w:t>
      </w:r>
      <w:r w:rsidRPr="001D7C31">
        <w:rPr>
          <w:rFonts w:ascii="Times New Roman" w:eastAsia="Sylfaen" w:hAnsi="Times New Roman" w:cs="Times New Roman"/>
          <w:color w:val="auto"/>
          <w:sz w:val="22"/>
          <w:szCs w:val="22"/>
        </w:rPr>
        <w:t xml:space="preserve"> течение гарантийного срока, а также срока службы автомобиля проводить по талонам сервисной книжки плановые технические обслуживания автомобиля в полном объеме на предприятиях (сервисных центрах), имеющих сертификат соответствия на выполнение этих услуг. Перечень сервисных центров определяется заводом-изготовителем.</w:t>
      </w:r>
    </w:p>
    <w:p w:rsidR="001D7C31" w:rsidRPr="001D7C31" w:rsidRDefault="001D7C31" w:rsidP="001D7C31">
      <w:pPr>
        <w:numPr>
          <w:ilvl w:val="1"/>
          <w:numId w:val="45"/>
        </w:numPr>
        <w:tabs>
          <w:tab w:val="left" w:pos="0"/>
        </w:tabs>
        <w:ind w:right="40"/>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Предоставлять транспортное средство на аттестованные заводом-изготовителем гарантийные сервисные центры для устранения неисправностей, возникающих по вине завода-изготовителя в указанные или согласованные сроки.</w:t>
      </w:r>
    </w:p>
    <w:p w:rsidR="001D7C31" w:rsidRPr="001D7C31" w:rsidRDefault="001D7C31" w:rsidP="001D7C31">
      <w:pPr>
        <w:numPr>
          <w:ilvl w:val="1"/>
          <w:numId w:val="45"/>
        </w:numPr>
        <w:tabs>
          <w:tab w:val="left" w:pos="0"/>
        </w:tabs>
        <w:ind w:right="40"/>
        <w:jc w:val="both"/>
        <w:rPr>
          <w:rFonts w:ascii="Times New Roman" w:eastAsia="Sylfaen" w:hAnsi="Times New Roman" w:cs="Times New Roman"/>
          <w:color w:val="auto"/>
          <w:sz w:val="22"/>
          <w:szCs w:val="22"/>
        </w:rPr>
      </w:pPr>
      <w:r w:rsidRPr="001D7C31">
        <w:rPr>
          <w:rFonts w:ascii="Times New Roman" w:eastAsia="Sylfaen" w:hAnsi="Times New Roman" w:cs="Times New Roman"/>
          <w:color w:val="auto"/>
          <w:sz w:val="22"/>
          <w:szCs w:val="22"/>
        </w:rPr>
        <w:t xml:space="preserve">Предъявлять при выполнении гарантийных работ по </w:t>
      </w:r>
      <w:proofErr w:type="spellStart"/>
      <w:r w:rsidRPr="001D7C31">
        <w:rPr>
          <w:rFonts w:ascii="Times New Roman" w:eastAsia="Sylfaen" w:hAnsi="Times New Roman" w:cs="Times New Roman"/>
          <w:color w:val="auto"/>
          <w:sz w:val="22"/>
          <w:szCs w:val="22"/>
        </w:rPr>
        <w:t>п.п</w:t>
      </w:r>
      <w:proofErr w:type="spellEnd"/>
      <w:r w:rsidRPr="001D7C31">
        <w:rPr>
          <w:rFonts w:ascii="Times New Roman" w:eastAsia="Sylfaen" w:hAnsi="Times New Roman" w:cs="Times New Roman"/>
          <w:color w:val="auto"/>
          <w:sz w:val="22"/>
          <w:szCs w:val="22"/>
        </w:rPr>
        <w:t>. 5.2 и 5.3</w:t>
      </w:r>
      <w:r w:rsidRPr="001D7C31">
        <w:rPr>
          <w:rFonts w:ascii="Times New Roman" w:eastAsia="Sylfaen" w:hAnsi="Times New Roman" w:cs="Times New Roman"/>
          <w:color w:val="auto"/>
          <w:sz w:val="22"/>
          <w:szCs w:val="22"/>
          <w:lang w:val="ru-RU"/>
        </w:rPr>
        <w:t xml:space="preserve"> настоящего договора</w:t>
      </w:r>
      <w:r w:rsidRPr="001D7C31">
        <w:rPr>
          <w:rFonts w:ascii="Times New Roman" w:eastAsia="Sylfaen" w:hAnsi="Times New Roman" w:cs="Times New Roman"/>
          <w:color w:val="auto"/>
          <w:sz w:val="22"/>
          <w:szCs w:val="22"/>
        </w:rPr>
        <w:t xml:space="preserve"> сервисную книжку, настоящий договор и заказ - наряды на техническое обслуживание и ремонт, подтверждающих полноту их выполнения.</w:t>
      </w:r>
    </w:p>
    <w:p w:rsidR="001D7C31" w:rsidRPr="001D7C31" w:rsidRDefault="001D7C31" w:rsidP="001D7C31">
      <w:pPr>
        <w:overflowPunct w:val="0"/>
        <w:autoSpaceDE w:val="0"/>
        <w:autoSpaceDN w:val="0"/>
        <w:adjustRightInd w:val="0"/>
        <w:jc w:val="center"/>
        <w:rPr>
          <w:rFonts w:ascii="Times New Roman" w:hAnsi="Times New Roman" w:cs="Times New Roman"/>
          <w:b/>
          <w:sz w:val="22"/>
          <w:szCs w:val="22"/>
          <w:lang w:val="ru-RU"/>
        </w:rPr>
      </w:pPr>
      <w:r w:rsidRPr="001D7C31">
        <w:rPr>
          <w:rFonts w:ascii="Times New Roman" w:hAnsi="Times New Roman" w:cs="Times New Roman"/>
          <w:b/>
          <w:sz w:val="22"/>
          <w:szCs w:val="22"/>
          <w:lang w:val="ru-RU"/>
        </w:rPr>
        <w:t>6</w:t>
      </w:r>
      <w:r w:rsidRPr="001D7C31">
        <w:rPr>
          <w:rFonts w:ascii="Times New Roman" w:hAnsi="Times New Roman" w:cs="Times New Roman"/>
          <w:b/>
          <w:sz w:val="22"/>
          <w:szCs w:val="22"/>
        </w:rPr>
        <w:t xml:space="preserve">. </w:t>
      </w:r>
      <w:r w:rsidRPr="001D7C31">
        <w:rPr>
          <w:rFonts w:ascii="Times New Roman" w:hAnsi="Times New Roman" w:cs="Times New Roman"/>
          <w:b/>
          <w:sz w:val="22"/>
          <w:szCs w:val="22"/>
          <w:lang w:val="ru-RU"/>
        </w:rPr>
        <w:t>Качество и гарантия качества</w:t>
      </w:r>
    </w:p>
    <w:p w:rsidR="001D7C31" w:rsidRPr="001D7C31" w:rsidRDefault="001D7C31" w:rsidP="001D7C31">
      <w:pPr>
        <w:overflowPunct w:val="0"/>
        <w:autoSpaceDE w:val="0"/>
        <w:autoSpaceDN w:val="0"/>
        <w:adjustRightInd w:val="0"/>
        <w:jc w:val="both"/>
        <w:rPr>
          <w:rFonts w:ascii="Times New Roman" w:hAnsi="Times New Roman" w:cs="Times New Roman"/>
          <w:sz w:val="22"/>
          <w:szCs w:val="22"/>
        </w:rPr>
      </w:pPr>
      <w:r w:rsidRPr="001D7C31">
        <w:rPr>
          <w:rFonts w:ascii="Times New Roman" w:hAnsi="Times New Roman" w:cs="Times New Roman"/>
          <w:sz w:val="22"/>
          <w:szCs w:val="22"/>
          <w:lang w:val="ru-RU"/>
        </w:rPr>
        <w:t>6</w:t>
      </w:r>
      <w:r w:rsidRPr="001D7C31">
        <w:rPr>
          <w:rFonts w:ascii="Times New Roman" w:hAnsi="Times New Roman" w:cs="Times New Roman"/>
          <w:sz w:val="22"/>
          <w:szCs w:val="22"/>
        </w:rPr>
        <w:t xml:space="preserve">.1. Качество, комплектность </w:t>
      </w:r>
      <w:r w:rsidRPr="001D7C31">
        <w:rPr>
          <w:rFonts w:ascii="Times New Roman" w:hAnsi="Times New Roman" w:cs="Times New Roman"/>
          <w:sz w:val="22"/>
          <w:szCs w:val="22"/>
          <w:lang w:val="ru-RU"/>
        </w:rPr>
        <w:t xml:space="preserve">транспортного средства </w:t>
      </w:r>
      <w:r w:rsidRPr="001D7C31">
        <w:rPr>
          <w:rFonts w:ascii="Times New Roman" w:hAnsi="Times New Roman" w:cs="Times New Roman"/>
          <w:sz w:val="22"/>
          <w:szCs w:val="22"/>
        </w:rPr>
        <w:t xml:space="preserve"> должны соответствовать действующим стандартам, а также техническим условиям и нормам:</w:t>
      </w:r>
    </w:p>
    <w:p w:rsidR="001D7C31" w:rsidRPr="001D7C31" w:rsidRDefault="001D7C31" w:rsidP="001D7C31">
      <w:pPr>
        <w:tabs>
          <w:tab w:val="left" w:pos="567"/>
        </w:tabs>
        <w:contextualSpacing/>
        <w:jc w:val="both"/>
        <w:rPr>
          <w:rFonts w:ascii="Times New Roman" w:eastAsia="Times New Roman" w:hAnsi="Times New Roman" w:cs="Times New Roman"/>
          <w:color w:val="auto"/>
          <w:sz w:val="22"/>
          <w:szCs w:val="22"/>
          <w:lang w:val="ru-RU"/>
        </w:rPr>
      </w:pPr>
      <w:r w:rsidRPr="001D7C31">
        <w:rPr>
          <w:rFonts w:ascii="Times New Roman" w:eastAsia="Times New Roman" w:hAnsi="Times New Roman" w:cs="Times New Roman"/>
          <w:color w:val="auto"/>
          <w:sz w:val="22"/>
          <w:szCs w:val="22"/>
          <w:lang w:val="ru-RU"/>
        </w:rPr>
        <w:t>6.1.1. Требованиям к качеству, устанавливаемым техническими регламентами, документами в области стандартизации, государственными стандартами, применяемыми для товара такого рода, в том числе сертификатами качества Госстандарта Российской Федерации и завода-изготовителя.</w:t>
      </w:r>
    </w:p>
    <w:p w:rsidR="001D7C31" w:rsidRPr="001D7C31" w:rsidRDefault="001D7C31" w:rsidP="001D7C31">
      <w:pPr>
        <w:tabs>
          <w:tab w:val="left" w:pos="567"/>
        </w:tabs>
        <w:contextualSpacing/>
        <w:jc w:val="both"/>
        <w:rPr>
          <w:rFonts w:ascii="Times New Roman" w:eastAsia="Times New Roman" w:hAnsi="Times New Roman" w:cs="Times New Roman"/>
          <w:color w:val="auto"/>
          <w:sz w:val="22"/>
          <w:szCs w:val="22"/>
          <w:lang w:val="ru-RU"/>
        </w:rPr>
      </w:pPr>
      <w:r w:rsidRPr="001D7C31">
        <w:rPr>
          <w:rFonts w:ascii="Times New Roman" w:eastAsia="Times New Roman" w:hAnsi="Times New Roman" w:cs="Times New Roman"/>
          <w:color w:val="auto"/>
          <w:sz w:val="22"/>
          <w:szCs w:val="22"/>
          <w:lang w:val="ru-RU"/>
        </w:rPr>
        <w:t xml:space="preserve">6.1.2. </w:t>
      </w:r>
      <w:proofErr w:type="gramStart"/>
      <w:r w:rsidRPr="001D7C31">
        <w:rPr>
          <w:rFonts w:ascii="Times New Roman" w:eastAsia="Times New Roman" w:hAnsi="Times New Roman" w:cs="Times New Roman"/>
          <w:color w:val="auto"/>
          <w:sz w:val="22"/>
          <w:szCs w:val="22"/>
          <w:lang w:val="ru-RU"/>
        </w:rPr>
        <w:t>Транспортное средство должно быть новым, которое не было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w:t>
      </w:r>
      <w:proofErr w:type="gramEnd"/>
    </w:p>
    <w:p w:rsidR="001D7C31" w:rsidRPr="001D7C31" w:rsidRDefault="001D7C31" w:rsidP="001D7C31">
      <w:pPr>
        <w:tabs>
          <w:tab w:val="left" w:pos="567"/>
        </w:tabs>
        <w:autoSpaceDE w:val="0"/>
        <w:autoSpaceDN w:val="0"/>
        <w:adjustRightInd w:val="0"/>
        <w:contextualSpacing/>
        <w:jc w:val="both"/>
        <w:outlineLvl w:val="2"/>
        <w:rPr>
          <w:rFonts w:ascii="Times New Roman" w:eastAsia="Times New Roman" w:hAnsi="Times New Roman" w:cs="Times New Roman"/>
          <w:color w:val="auto"/>
          <w:sz w:val="22"/>
          <w:szCs w:val="22"/>
          <w:lang w:val="ru-RU"/>
        </w:rPr>
      </w:pPr>
      <w:r w:rsidRPr="001D7C31">
        <w:rPr>
          <w:rFonts w:ascii="Times New Roman" w:eastAsia="Times New Roman" w:hAnsi="Times New Roman" w:cs="Times New Roman"/>
          <w:color w:val="auto"/>
          <w:sz w:val="22"/>
          <w:szCs w:val="22"/>
          <w:lang w:val="ru-RU"/>
        </w:rPr>
        <w:t>6.1.3. Транспортное средство должно иметь все необходимые маркировки в соответствии с действующим законодательством Российской Федерации.</w:t>
      </w:r>
    </w:p>
    <w:p w:rsidR="001D7C31" w:rsidRPr="001D7C31" w:rsidRDefault="001D7C31" w:rsidP="001D7C31">
      <w:pPr>
        <w:tabs>
          <w:tab w:val="left" w:pos="567"/>
        </w:tabs>
        <w:autoSpaceDE w:val="0"/>
        <w:autoSpaceDN w:val="0"/>
        <w:adjustRightInd w:val="0"/>
        <w:contextualSpacing/>
        <w:jc w:val="both"/>
        <w:outlineLvl w:val="2"/>
        <w:rPr>
          <w:rFonts w:ascii="Times New Roman" w:eastAsia="Times New Roman" w:hAnsi="Times New Roman" w:cs="Times New Roman"/>
          <w:color w:val="auto"/>
          <w:sz w:val="22"/>
          <w:szCs w:val="22"/>
          <w:lang w:val="ru-RU"/>
        </w:rPr>
      </w:pPr>
      <w:r w:rsidRPr="001D7C31">
        <w:rPr>
          <w:rFonts w:ascii="Times New Roman" w:eastAsia="Times New Roman" w:hAnsi="Times New Roman" w:cs="Times New Roman"/>
          <w:color w:val="auto"/>
          <w:sz w:val="22"/>
          <w:szCs w:val="22"/>
          <w:lang w:val="ru-RU"/>
        </w:rPr>
        <w:t xml:space="preserve">6.1.4. Транспортное средство должно иметь идентификационный и заводской номера. </w:t>
      </w:r>
    </w:p>
    <w:p w:rsidR="001D7C31" w:rsidRPr="001D7C31" w:rsidRDefault="001D7C31" w:rsidP="001D7C31">
      <w:pPr>
        <w:overflowPunct w:val="0"/>
        <w:autoSpaceDE w:val="0"/>
        <w:autoSpaceDN w:val="0"/>
        <w:adjustRightInd w:val="0"/>
        <w:jc w:val="center"/>
        <w:rPr>
          <w:rFonts w:ascii="Times New Roman" w:hAnsi="Times New Roman" w:cs="Times New Roman"/>
          <w:b/>
          <w:bCs/>
          <w:sz w:val="22"/>
          <w:szCs w:val="22"/>
          <w:lang w:val="ru-RU"/>
        </w:rPr>
      </w:pPr>
      <w:r w:rsidRPr="001D7C31">
        <w:rPr>
          <w:rFonts w:ascii="Times New Roman" w:hAnsi="Times New Roman" w:cs="Times New Roman"/>
          <w:b/>
          <w:bCs/>
          <w:sz w:val="22"/>
          <w:szCs w:val="22"/>
          <w:lang w:val="ru-RU"/>
        </w:rPr>
        <w:t>7</w:t>
      </w:r>
      <w:r w:rsidRPr="001D7C31">
        <w:rPr>
          <w:rFonts w:ascii="Times New Roman" w:hAnsi="Times New Roman" w:cs="Times New Roman"/>
          <w:b/>
          <w:bCs/>
          <w:sz w:val="22"/>
          <w:szCs w:val="22"/>
        </w:rPr>
        <w:t xml:space="preserve">. </w:t>
      </w:r>
      <w:r w:rsidRPr="001D7C31">
        <w:rPr>
          <w:rFonts w:ascii="Times New Roman" w:hAnsi="Times New Roman" w:cs="Times New Roman"/>
          <w:b/>
          <w:bCs/>
          <w:sz w:val="22"/>
          <w:szCs w:val="22"/>
          <w:lang w:val="ru-RU"/>
        </w:rPr>
        <w:t>Ответственность сторон</w:t>
      </w:r>
    </w:p>
    <w:p w:rsidR="001D7C31" w:rsidRPr="001D7C31" w:rsidRDefault="001D7C31" w:rsidP="001D7C31">
      <w:pPr>
        <w:widowControl w:val="0"/>
        <w:jc w:val="both"/>
        <w:rPr>
          <w:rFonts w:ascii="Times New Roman" w:hAnsi="Times New Roman" w:cs="Times New Roman"/>
          <w:sz w:val="22"/>
          <w:szCs w:val="22"/>
        </w:rPr>
      </w:pPr>
      <w:r w:rsidRPr="001D7C31">
        <w:rPr>
          <w:rFonts w:ascii="Times New Roman" w:hAnsi="Times New Roman" w:cs="Times New Roman"/>
          <w:sz w:val="22"/>
          <w:szCs w:val="22"/>
          <w:lang w:val="ru-RU"/>
        </w:rPr>
        <w:t>7</w:t>
      </w:r>
      <w:r w:rsidRPr="001D7C31">
        <w:rPr>
          <w:rFonts w:ascii="Times New Roman" w:hAnsi="Times New Roman" w:cs="Times New Roman"/>
          <w:sz w:val="22"/>
          <w:szCs w:val="22"/>
        </w:rPr>
        <w:t>.1. Сторона, не исполнившая или ненадлежащим образом исполнившая обязательства  по настоящему Договору, несет ответственность в соответствии с законодательством Российской Федерации и настоящим Договором.</w:t>
      </w:r>
    </w:p>
    <w:p w:rsidR="001D7C31" w:rsidRPr="001D7C31" w:rsidRDefault="001D7C31" w:rsidP="001D7C31">
      <w:pPr>
        <w:widowControl w:val="0"/>
        <w:jc w:val="both"/>
        <w:rPr>
          <w:rFonts w:ascii="Times New Roman" w:hAnsi="Times New Roman" w:cs="Times New Roman"/>
          <w:sz w:val="22"/>
          <w:szCs w:val="22"/>
          <w:lang w:val="ru-RU"/>
        </w:rPr>
      </w:pPr>
      <w:r w:rsidRPr="001D7C31">
        <w:rPr>
          <w:rFonts w:ascii="Times New Roman" w:hAnsi="Times New Roman" w:cs="Times New Roman"/>
          <w:sz w:val="22"/>
          <w:szCs w:val="22"/>
          <w:lang w:val="ru-RU"/>
        </w:rPr>
        <w:t>7</w:t>
      </w:r>
      <w:r w:rsidRPr="001D7C31">
        <w:rPr>
          <w:rFonts w:ascii="Times New Roman" w:hAnsi="Times New Roman" w:cs="Times New Roman"/>
          <w:sz w:val="22"/>
          <w:szCs w:val="22"/>
        </w:rPr>
        <w:t xml:space="preserve">.2. В случае не передачи </w:t>
      </w:r>
      <w:r w:rsidRPr="001D7C31">
        <w:rPr>
          <w:rFonts w:ascii="Times New Roman" w:hAnsi="Times New Roman" w:cs="Times New Roman"/>
          <w:sz w:val="22"/>
          <w:szCs w:val="22"/>
          <w:lang w:val="ru-RU"/>
        </w:rPr>
        <w:t>транспортного средства</w:t>
      </w:r>
      <w:r w:rsidRPr="001D7C31">
        <w:rPr>
          <w:rFonts w:ascii="Times New Roman" w:hAnsi="Times New Roman" w:cs="Times New Roman"/>
          <w:sz w:val="22"/>
          <w:szCs w:val="22"/>
        </w:rPr>
        <w:t xml:space="preserve"> в срок, предусмотренный пунктом 3.1. настоящего Договора, Покупатель вправе взыскать с </w:t>
      </w:r>
      <w:r w:rsidRPr="001D7C31">
        <w:rPr>
          <w:rFonts w:ascii="Times New Roman" w:hAnsi="Times New Roman" w:cs="Times New Roman"/>
          <w:sz w:val="22"/>
          <w:szCs w:val="22"/>
          <w:lang w:val="ru-RU"/>
        </w:rPr>
        <w:t>Продавца</w:t>
      </w:r>
      <w:r w:rsidRPr="001D7C31">
        <w:rPr>
          <w:rFonts w:ascii="Times New Roman" w:hAnsi="Times New Roman" w:cs="Times New Roman"/>
          <w:sz w:val="22"/>
          <w:szCs w:val="22"/>
        </w:rPr>
        <w:t xml:space="preserve"> неустойку в размере 0,</w:t>
      </w:r>
      <w:r w:rsidRPr="001D7C31">
        <w:rPr>
          <w:rFonts w:ascii="Times New Roman" w:hAnsi="Times New Roman" w:cs="Times New Roman"/>
          <w:sz w:val="22"/>
          <w:szCs w:val="22"/>
          <w:lang w:val="ru-RU"/>
        </w:rPr>
        <w:t>0</w:t>
      </w:r>
      <w:r w:rsidRPr="001D7C31">
        <w:rPr>
          <w:rFonts w:ascii="Times New Roman" w:hAnsi="Times New Roman" w:cs="Times New Roman"/>
          <w:sz w:val="22"/>
          <w:szCs w:val="22"/>
        </w:rPr>
        <w:t xml:space="preserve">1 % </w:t>
      </w:r>
      <w:r w:rsidRPr="001D7C31">
        <w:rPr>
          <w:rFonts w:ascii="Times New Roman" w:hAnsi="Times New Roman" w:cs="Times New Roman"/>
          <w:sz w:val="22"/>
          <w:szCs w:val="22"/>
          <w:lang w:val="ru-RU"/>
        </w:rPr>
        <w:t xml:space="preserve">(ноль целых одна сотая процента) </w:t>
      </w:r>
      <w:r w:rsidRPr="001D7C31">
        <w:rPr>
          <w:rFonts w:ascii="Times New Roman" w:hAnsi="Times New Roman" w:cs="Times New Roman"/>
          <w:sz w:val="22"/>
          <w:szCs w:val="22"/>
        </w:rPr>
        <w:t xml:space="preserve">от </w:t>
      </w:r>
      <w:r w:rsidRPr="001D7C31">
        <w:rPr>
          <w:rFonts w:ascii="Times New Roman" w:hAnsi="Times New Roman" w:cs="Times New Roman"/>
          <w:sz w:val="22"/>
          <w:szCs w:val="22"/>
          <w:lang w:val="ru-RU"/>
        </w:rPr>
        <w:t xml:space="preserve">общей </w:t>
      </w:r>
      <w:r w:rsidRPr="001D7C31">
        <w:rPr>
          <w:rFonts w:ascii="Times New Roman" w:hAnsi="Times New Roman" w:cs="Times New Roman"/>
          <w:sz w:val="22"/>
          <w:szCs w:val="22"/>
        </w:rPr>
        <w:t>стоимости</w:t>
      </w:r>
      <w:r w:rsidRPr="001D7C31">
        <w:rPr>
          <w:rFonts w:ascii="Times New Roman" w:hAnsi="Times New Roman" w:cs="Times New Roman"/>
          <w:sz w:val="22"/>
          <w:szCs w:val="22"/>
          <w:lang w:val="ru-RU"/>
        </w:rPr>
        <w:t xml:space="preserve">, </w:t>
      </w:r>
      <w:r w:rsidRPr="001D7C31">
        <w:rPr>
          <w:rFonts w:ascii="Times New Roman" w:hAnsi="Times New Roman" w:cs="Times New Roman"/>
          <w:sz w:val="22"/>
          <w:szCs w:val="22"/>
        </w:rPr>
        <w:t>за каждый день просрочки.</w:t>
      </w:r>
    </w:p>
    <w:p w:rsidR="001D7C31" w:rsidRPr="001D7C31" w:rsidRDefault="001D7C31" w:rsidP="001D7C31">
      <w:pPr>
        <w:overflowPunct w:val="0"/>
        <w:autoSpaceDE w:val="0"/>
        <w:autoSpaceDN w:val="0"/>
        <w:adjustRightInd w:val="0"/>
        <w:jc w:val="center"/>
        <w:rPr>
          <w:rFonts w:ascii="Times New Roman" w:hAnsi="Times New Roman" w:cs="Times New Roman"/>
          <w:b/>
          <w:bCs/>
          <w:sz w:val="22"/>
          <w:szCs w:val="22"/>
          <w:lang w:val="ru-RU"/>
        </w:rPr>
      </w:pPr>
      <w:r w:rsidRPr="001D7C31">
        <w:rPr>
          <w:rFonts w:ascii="Times New Roman" w:hAnsi="Times New Roman" w:cs="Times New Roman"/>
          <w:b/>
          <w:bCs/>
          <w:sz w:val="22"/>
          <w:szCs w:val="22"/>
          <w:lang w:val="ru-RU"/>
        </w:rPr>
        <w:t>8</w:t>
      </w:r>
      <w:r w:rsidRPr="001D7C31">
        <w:rPr>
          <w:rFonts w:ascii="Times New Roman" w:hAnsi="Times New Roman" w:cs="Times New Roman"/>
          <w:b/>
          <w:bCs/>
          <w:sz w:val="22"/>
          <w:szCs w:val="22"/>
        </w:rPr>
        <w:t xml:space="preserve">. </w:t>
      </w:r>
      <w:r w:rsidRPr="001D7C31">
        <w:rPr>
          <w:rFonts w:ascii="Times New Roman" w:hAnsi="Times New Roman" w:cs="Times New Roman"/>
          <w:b/>
          <w:bCs/>
          <w:sz w:val="22"/>
          <w:szCs w:val="22"/>
          <w:lang w:val="ru-RU"/>
        </w:rPr>
        <w:t>Порядок разрешения споров</w:t>
      </w:r>
    </w:p>
    <w:p w:rsidR="001D7C31" w:rsidRPr="001D7C31" w:rsidRDefault="001D7C31" w:rsidP="001D7C31">
      <w:pPr>
        <w:autoSpaceDE w:val="0"/>
        <w:autoSpaceDN w:val="0"/>
        <w:adjustRightInd w:val="0"/>
        <w:jc w:val="both"/>
        <w:rPr>
          <w:rFonts w:ascii="Times New Roman" w:eastAsia="Calibri" w:hAnsi="Times New Roman" w:cs="Times New Roman"/>
          <w:sz w:val="22"/>
          <w:szCs w:val="22"/>
        </w:rPr>
      </w:pPr>
      <w:r w:rsidRPr="001D7C31">
        <w:rPr>
          <w:rFonts w:ascii="Times New Roman" w:eastAsia="Calibri" w:hAnsi="Times New Roman" w:cs="Times New Roman"/>
          <w:sz w:val="22"/>
          <w:szCs w:val="22"/>
          <w:lang w:val="ru-RU"/>
        </w:rPr>
        <w:t>8</w:t>
      </w:r>
      <w:r w:rsidRPr="001D7C31">
        <w:rPr>
          <w:rFonts w:ascii="Times New Roman" w:eastAsia="Calibri" w:hAnsi="Times New Roman" w:cs="Times New Roman"/>
          <w:sz w:val="22"/>
          <w:szCs w:val="22"/>
        </w:rPr>
        <w:t>.1. Все споры и разногласия, которые могут возникнуть между Сторонами из настоящего Договора или в связи с ним, разрешаются путем переговоров с применением претензионного порядка. Срок рассмотрения претензии устанавливается 15 (пятнадцать) календарных дней  с даты, следующей за днем ее вручения. При не урегулировании споров и разногласий с применением претензионного порядка, такие споры подлежат рассмотрению в Арбитражном суде по месту нахождения Истца.</w:t>
      </w:r>
    </w:p>
    <w:p w:rsidR="001D7C31" w:rsidRPr="001D7C31" w:rsidRDefault="001D7C31" w:rsidP="001D7C31">
      <w:pPr>
        <w:numPr>
          <w:ilvl w:val="0"/>
          <w:numId w:val="46"/>
        </w:numPr>
        <w:tabs>
          <w:tab w:val="left" w:pos="284"/>
          <w:tab w:val="left" w:pos="1418"/>
        </w:tabs>
        <w:suppressAutoHyphens/>
        <w:overflowPunct w:val="0"/>
        <w:autoSpaceDE w:val="0"/>
        <w:autoSpaceDN w:val="0"/>
        <w:adjustRightInd w:val="0"/>
        <w:contextualSpacing/>
        <w:jc w:val="center"/>
        <w:rPr>
          <w:rFonts w:ascii="Times New Roman" w:eastAsia="Times New Roman" w:hAnsi="Times New Roman" w:cs="Times New Roman"/>
          <w:b/>
          <w:bCs/>
          <w:color w:val="auto"/>
          <w:sz w:val="22"/>
          <w:szCs w:val="22"/>
          <w:lang w:val="ru-RU" w:eastAsia="ar-SA"/>
        </w:rPr>
      </w:pPr>
      <w:r w:rsidRPr="001D7C31">
        <w:rPr>
          <w:rFonts w:ascii="Times New Roman" w:eastAsia="Times New Roman" w:hAnsi="Times New Roman" w:cs="Times New Roman"/>
          <w:b/>
          <w:bCs/>
          <w:color w:val="auto"/>
          <w:sz w:val="22"/>
          <w:szCs w:val="22"/>
          <w:lang w:val="ru-RU" w:eastAsia="ar-SA"/>
        </w:rPr>
        <w:t>Порядок изменения и расторжения договора</w:t>
      </w:r>
    </w:p>
    <w:p w:rsidR="001D7C31" w:rsidRPr="001D7C31" w:rsidRDefault="001D7C31" w:rsidP="001D7C31">
      <w:pPr>
        <w:overflowPunct w:val="0"/>
        <w:autoSpaceDE w:val="0"/>
        <w:autoSpaceDN w:val="0"/>
        <w:adjustRightInd w:val="0"/>
        <w:jc w:val="both"/>
        <w:rPr>
          <w:rFonts w:ascii="Times New Roman" w:hAnsi="Times New Roman" w:cs="Times New Roman"/>
          <w:sz w:val="22"/>
          <w:szCs w:val="22"/>
        </w:rPr>
      </w:pPr>
      <w:r w:rsidRPr="001D7C31">
        <w:rPr>
          <w:rFonts w:ascii="Times New Roman" w:hAnsi="Times New Roman" w:cs="Times New Roman"/>
          <w:sz w:val="22"/>
          <w:szCs w:val="22"/>
          <w:lang w:val="ru-RU"/>
        </w:rPr>
        <w:t>9</w:t>
      </w:r>
      <w:r w:rsidRPr="001D7C31">
        <w:rPr>
          <w:rFonts w:ascii="Times New Roman" w:hAnsi="Times New Roman" w:cs="Times New Roman"/>
          <w:sz w:val="22"/>
          <w:szCs w:val="22"/>
        </w:rPr>
        <w:t>.1.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1D7C31" w:rsidRPr="001D7C31" w:rsidRDefault="001D7C31" w:rsidP="001D7C31">
      <w:pPr>
        <w:shd w:val="clear" w:color="auto" w:fill="FFFFFF"/>
        <w:tabs>
          <w:tab w:val="left" w:pos="1032"/>
        </w:tabs>
        <w:jc w:val="both"/>
        <w:rPr>
          <w:rFonts w:ascii="Times New Roman" w:hAnsi="Times New Roman" w:cs="Times New Roman"/>
          <w:sz w:val="22"/>
          <w:szCs w:val="22"/>
        </w:rPr>
      </w:pPr>
      <w:r w:rsidRPr="001D7C31">
        <w:rPr>
          <w:rFonts w:ascii="Times New Roman" w:hAnsi="Times New Roman" w:cs="Times New Roman"/>
          <w:sz w:val="22"/>
          <w:szCs w:val="22"/>
          <w:lang w:val="ru-RU"/>
        </w:rPr>
        <w:t>9</w:t>
      </w:r>
      <w:r w:rsidRPr="001D7C31">
        <w:rPr>
          <w:rFonts w:ascii="Times New Roman" w:hAnsi="Times New Roman" w:cs="Times New Roman"/>
          <w:sz w:val="22"/>
          <w:szCs w:val="22"/>
        </w:rPr>
        <w:t>.2. Расторжение Договора возможно по соглашению Сторон, в судебном порядке либо  в связи с односторонним отказом одной из Сторон Договора от его исполнения на основании и в порядке, предусмотренном действующим законодательством Российской Федерации.</w:t>
      </w:r>
    </w:p>
    <w:p w:rsidR="001D7C31" w:rsidRPr="001D7C31" w:rsidRDefault="001D7C31" w:rsidP="001D7C31">
      <w:pPr>
        <w:autoSpaceDE w:val="0"/>
        <w:autoSpaceDN w:val="0"/>
        <w:adjustRightInd w:val="0"/>
        <w:jc w:val="center"/>
        <w:rPr>
          <w:rFonts w:ascii="Times New Roman" w:hAnsi="Times New Roman" w:cs="Times New Roman"/>
          <w:b/>
          <w:sz w:val="22"/>
          <w:szCs w:val="22"/>
          <w:lang w:val="ru-RU"/>
        </w:rPr>
      </w:pPr>
      <w:r w:rsidRPr="001D7C31">
        <w:rPr>
          <w:rFonts w:ascii="Times New Roman" w:eastAsia="Calibri" w:hAnsi="Times New Roman" w:cs="Times New Roman"/>
          <w:b/>
          <w:sz w:val="22"/>
          <w:szCs w:val="22"/>
          <w:lang w:val="ru-RU"/>
        </w:rPr>
        <w:t>10</w:t>
      </w:r>
      <w:r w:rsidRPr="001D7C31">
        <w:rPr>
          <w:rFonts w:ascii="Times New Roman" w:eastAsia="Calibri" w:hAnsi="Times New Roman" w:cs="Times New Roman"/>
          <w:b/>
          <w:sz w:val="22"/>
          <w:szCs w:val="22"/>
        </w:rPr>
        <w:t xml:space="preserve">. </w:t>
      </w:r>
      <w:r w:rsidRPr="001D7C31">
        <w:rPr>
          <w:rFonts w:ascii="Times New Roman" w:eastAsia="Calibri" w:hAnsi="Times New Roman" w:cs="Times New Roman"/>
          <w:b/>
          <w:sz w:val="22"/>
          <w:szCs w:val="22"/>
          <w:lang w:val="ru-RU"/>
        </w:rPr>
        <w:t>Действие обстоятельств непреодолимой силы</w:t>
      </w:r>
    </w:p>
    <w:p w:rsidR="001D7C31" w:rsidRPr="001D7C31" w:rsidRDefault="001D7C31" w:rsidP="001D7C31">
      <w:pPr>
        <w:autoSpaceDE w:val="0"/>
        <w:autoSpaceDN w:val="0"/>
        <w:adjustRightInd w:val="0"/>
        <w:jc w:val="both"/>
        <w:rPr>
          <w:rFonts w:ascii="Times New Roman" w:eastAsia="Calibri" w:hAnsi="Times New Roman" w:cs="Times New Roman"/>
          <w:sz w:val="22"/>
          <w:szCs w:val="22"/>
        </w:rPr>
      </w:pPr>
      <w:r w:rsidRPr="001D7C31">
        <w:rPr>
          <w:rFonts w:ascii="Times New Roman" w:hAnsi="Times New Roman" w:cs="Times New Roman"/>
          <w:sz w:val="22"/>
          <w:szCs w:val="22"/>
          <w:lang w:val="ru-RU"/>
        </w:rPr>
        <w:t>10</w:t>
      </w:r>
      <w:r w:rsidRPr="001D7C31">
        <w:rPr>
          <w:rFonts w:ascii="Times New Roman" w:hAnsi="Times New Roman" w:cs="Times New Roman"/>
          <w:sz w:val="22"/>
          <w:szCs w:val="22"/>
        </w:rPr>
        <w:t xml:space="preserve">.1. </w:t>
      </w:r>
      <w:proofErr w:type="gramStart"/>
      <w:r w:rsidRPr="001D7C31">
        <w:rPr>
          <w:rFonts w:ascii="Times New Roman" w:eastAsia="Calibri" w:hAnsi="Times New Roman" w:cs="Times New Roman"/>
          <w:sz w:val="22"/>
          <w:szCs w:val="22"/>
        </w:rPr>
        <w:t xml:space="preserve">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w:t>
      </w:r>
      <w:r w:rsidRPr="001D7C31">
        <w:rPr>
          <w:rFonts w:ascii="Times New Roman" w:eastAsia="Calibri" w:hAnsi="Times New Roman" w:cs="Times New Roman"/>
          <w:sz w:val="22"/>
          <w:szCs w:val="22"/>
        </w:rPr>
        <w:lastRenderedPageBreak/>
        <w:t>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roofErr w:type="gramEnd"/>
    </w:p>
    <w:p w:rsidR="001D7C31" w:rsidRPr="001D7C31" w:rsidRDefault="001D7C31" w:rsidP="001D7C31">
      <w:pPr>
        <w:autoSpaceDE w:val="0"/>
        <w:autoSpaceDN w:val="0"/>
        <w:adjustRightInd w:val="0"/>
        <w:jc w:val="both"/>
        <w:rPr>
          <w:rFonts w:ascii="Times New Roman" w:eastAsia="Calibri" w:hAnsi="Times New Roman" w:cs="Times New Roman"/>
          <w:sz w:val="22"/>
          <w:szCs w:val="22"/>
        </w:rPr>
      </w:pPr>
      <w:r w:rsidRPr="001D7C31">
        <w:rPr>
          <w:rFonts w:ascii="Times New Roman" w:eastAsia="Calibri" w:hAnsi="Times New Roman" w:cs="Times New Roman"/>
          <w:sz w:val="22"/>
          <w:szCs w:val="22"/>
          <w:lang w:val="ru-RU"/>
        </w:rPr>
        <w:t>10</w:t>
      </w:r>
      <w:r w:rsidRPr="001D7C31">
        <w:rPr>
          <w:rFonts w:ascii="Times New Roman" w:eastAsia="Calibri" w:hAnsi="Times New Roman" w:cs="Times New Roman"/>
          <w:sz w:val="22"/>
          <w:szCs w:val="22"/>
        </w:rPr>
        <w:t xml:space="preserve">.2. Сторона, которая не исполняет обязательства по настоящему Договору вследствие действия непреодолимой силы, </w:t>
      </w:r>
      <w:r w:rsidRPr="001D7C31">
        <w:rPr>
          <w:rFonts w:ascii="Times New Roman" w:hAnsi="Times New Roman" w:cs="Times New Roman"/>
          <w:sz w:val="22"/>
          <w:szCs w:val="22"/>
        </w:rPr>
        <w:t>обязана известить другую Сторону о наступлении вышеуказанных обстоятельств не позднее 5-ти дней с момента их наступления и представить документы, подтверждающие наступление и действие обстоятельств непреодолимой силы.</w:t>
      </w:r>
    </w:p>
    <w:p w:rsidR="001D7C31" w:rsidRPr="001D7C31" w:rsidRDefault="001D7C31" w:rsidP="00B16C85">
      <w:pPr>
        <w:overflowPunct w:val="0"/>
        <w:autoSpaceDE w:val="0"/>
        <w:autoSpaceDN w:val="0"/>
        <w:adjustRightInd w:val="0"/>
        <w:ind w:left="-426"/>
        <w:jc w:val="center"/>
        <w:rPr>
          <w:rFonts w:ascii="Times New Roman" w:hAnsi="Times New Roman" w:cs="Times New Roman"/>
          <w:b/>
          <w:bCs/>
          <w:sz w:val="22"/>
          <w:szCs w:val="22"/>
          <w:lang w:val="ru-RU"/>
        </w:rPr>
      </w:pPr>
      <w:r w:rsidRPr="001D7C31">
        <w:rPr>
          <w:rFonts w:ascii="Times New Roman" w:hAnsi="Times New Roman" w:cs="Times New Roman"/>
          <w:b/>
          <w:bCs/>
          <w:sz w:val="22"/>
          <w:szCs w:val="22"/>
        </w:rPr>
        <w:t>1</w:t>
      </w:r>
      <w:r w:rsidRPr="001D7C31">
        <w:rPr>
          <w:rFonts w:ascii="Times New Roman" w:hAnsi="Times New Roman" w:cs="Times New Roman"/>
          <w:b/>
          <w:bCs/>
          <w:sz w:val="22"/>
          <w:szCs w:val="22"/>
          <w:lang w:val="ru-RU"/>
        </w:rPr>
        <w:t>1</w:t>
      </w:r>
      <w:r w:rsidRPr="001D7C31">
        <w:rPr>
          <w:rFonts w:ascii="Times New Roman" w:hAnsi="Times New Roman" w:cs="Times New Roman"/>
          <w:b/>
          <w:bCs/>
          <w:sz w:val="22"/>
          <w:szCs w:val="22"/>
        </w:rPr>
        <w:t xml:space="preserve">. </w:t>
      </w:r>
      <w:r w:rsidRPr="001D7C31">
        <w:rPr>
          <w:rFonts w:ascii="Times New Roman" w:hAnsi="Times New Roman" w:cs="Times New Roman"/>
          <w:b/>
          <w:bCs/>
          <w:sz w:val="22"/>
          <w:szCs w:val="22"/>
          <w:lang w:val="ru-RU"/>
        </w:rPr>
        <w:t>Прочие условия</w:t>
      </w:r>
    </w:p>
    <w:p w:rsidR="001D7C31" w:rsidRPr="001D7C31" w:rsidRDefault="001D7C31" w:rsidP="001D7C31">
      <w:pPr>
        <w:overflowPunct w:val="0"/>
        <w:autoSpaceDE w:val="0"/>
        <w:autoSpaceDN w:val="0"/>
        <w:adjustRightInd w:val="0"/>
        <w:jc w:val="both"/>
        <w:rPr>
          <w:rFonts w:ascii="Times New Roman" w:hAnsi="Times New Roman" w:cs="Times New Roman"/>
          <w:sz w:val="22"/>
          <w:szCs w:val="22"/>
        </w:rPr>
      </w:pPr>
      <w:r w:rsidRPr="001D7C31">
        <w:rPr>
          <w:rFonts w:ascii="Times New Roman" w:hAnsi="Times New Roman" w:cs="Times New Roman"/>
          <w:sz w:val="22"/>
          <w:szCs w:val="22"/>
        </w:rPr>
        <w:t>1</w:t>
      </w:r>
      <w:r w:rsidRPr="001D7C31">
        <w:rPr>
          <w:rFonts w:ascii="Times New Roman" w:hAnsi="Times New Roman" w:cs="Times New Roman"/>
          <w:sz w:val="22"/>
          <w:szCs w:val="22"/>
          <w:lang w:val="ru-RU"/>
        </w:rPr>
        <w:t>1</w:t>
      </w:r>
      <w:r w:rsidRPr="001D7C31">
        <w:rPr>
          <w:rFonts w:ascii="Times New Roman" w:hAnsi="Times New Roman" w:cs="Times New Roman"/>
          <w:sz w:val="22"/>
          <w:szCs w:val="22"/>
        </w:rPr>
        <w:t>.1. Настоящий Договор вступает в силу с момента его подписания Сторонами</w:t>
      </w:r>
      <w:r w:rsidRPr="001D7C31">
        <w:rPr>
          <w:rFonts w:ascii="Times New Roman" w:hAnsi="Times New Roman" w:cs="Times New Roman"/>
          <w:bCs/>
          <w:sz w:val="22"/>
          <w:szCs w:val="22"/>
          <w:shd w:val="clear" w:color="auto" w:fill="FFFFFF"/>
        </w:rPr>
        <w:t xml:space="preserve"> и</w:t>
      </w:r>
      <w:r w:rsidRPr="001D7C31">
        <w:rPr>
          <w:rFonts w:ascii="Times New Roman" w:hAnsi="Times New Roman" w:cs="Times New Roman"/>
          <w:sz w:val="22"/>
          <w:szCs w:val="22"/>
          <w:shd w:val="clear" w:color="auto" w:fill="FFFFFF"/>
        </w:rPr>
        <w:t> </w:t>
      </w:r>
      <w:r w:rsidRPr="001D7C31">
        <w:rPr>
          <w:rFonts w:ascii="Times New Roman" w:hAnsi="Times New Roman" w:cs="Times New Roman"/>
          <w:bCs/>
          <w:sz w:val="22"/>
          <w:szCs w:val="22"/>
          <w:shd w:val="clear" w:color="auto" w:fill="FFFFFF"/>
        </w:rPr>
        <w:t>действует</w:t>
      </w:r>
      <w:r w:rsidRPr="001D7C31">
        <w:rPr>
          <w:rFonts w:ascii="Times New Roman" w:hAnsi="Times New Roman" w:cs="Times New Roman"/>
          <w:sz w:val="22"/>
          <w:szCs w:val="22"/>
          <w:shd w:val="clear" w:color="auto" w:fill="FFFFFF"/>
        </w:rPr>
        <w:t xml:space="preserve"> до </w:t>
      </w:r>
      <w:r w:rsidRPr="001D7C31">
        <w:rPr>
          <w:rFonts w:ascii="Times New Roman" w:hAnsi="Times New Roman" w:cs="Times New Roman"/>
          <w:sz w:val="22"/>
          <w:szCs w:val="22"/>
          <w:shd w:val="clear" w:color="auto" w:fill="FFFFFF"/>
          <w:lang w:val="ru-RU"/>
        </w:rPr>
        <w:t xml:space="preserve">полного </w:t>
      </w:r>
      <w:r w:rsidRPr="001D7C31">
        <w:rPr>
          <w:rFonts w:ascii="Times New Roman" w:hAnsi="Times New Roman" w:cs="Times New Roman"/>
          <w:sz w:val="22"/>
          <w:szCs w:val="22"/>
          <w:shd w:val="clear" w:color="auto" w:fill="FFFFFF"/>
        </w:rPr>
        <w:t>выполнения </w:t>
      </w:r>
      <w:r w:rsidRPr="001D7C31">
        <w:rPr>
          <w:rFonts w:ascii="Times New Roman" w:hAnsi="Times New Roman" w:cs="Times New Roman"/>
          <w:bCs/>
          <w:sz w:val="22"/>
          <w:szCs w:val="22"/>
          <w:shd w:val="clear" w:color="auto" w:fill="FFFFFF"/>
        </w:rPr>
        <w:t>Сторонами</w:t>
      </w:r>
      <w:r w:rsidRPr="001D7C31">
        <w:rPr>
          <w:rFonts w:ascii="Times New Roman" w:hAnsi="Times New Roman" w:cs="Times New Roman"/>
          <w:sz w:val="22"/>
          <w:szCs w:val="22"/>
          <w:shd w:val="clear" w:color="auto" w:fill="FFFFFF"/>
        </w:rPr>
        <w:t> своих обязательств.</w:t>
      </w:r>
    </w:p>
    <w:p w:rsidR="001D7C31" w:rsidRPr="001D7C31" w:rsidRDefault="001D7C31" w:rsidP="001D7C31">
      <w:pPr>
        <w:overflowPunct w:val="0"/>
        <w:autoSpaceDE w:val="0"/>
        <w:autoSpaceDN w:val="0"/>
        <w:adjustRightInd w:val="0"/>
        <w:jc w:val="both"/>
        <w:rPr>
          <w:rFonts w:ascii="Times New Roman" w:hAnsi="Times New Roman" w:cs="Times New Roman"/>
          <w:sz w:val="22"/>
          <w:szCs w:val="22"/>
        </w:rPr>
      </w:pPr>
      <w:r w:rsidRPr="001D7C31">
        <w:rPr>
          <w:rFonts w:ascii="Times New Roman" w:hAnsi="Times New Roman" w:cs="Times New Roman"/>
          <w:sz w:val="22"/>
          <w:szCs w:val="22"/>
        </w:rPr>
        <w:t>1</w:t>
      </w:r>
      <w:r w:rsidRPr="001D7C31">
        <w:rPr>
          <w:rFonts w:ascii="Times New Roman" w:hAnsi="Times New Roman" w:cs="Times New Roman"/>
          <w:sz w:val="22"/>
          <w:szCs w:val="22"/>
          <w:lang w:val="ru-RU"/>
        </w:rPr>
        <w:t>1</w:t>
      </w:r>
      <w:r w:rsidRPr="001D7C31">
        <w:rPr>
          <w:rFonts w:ascii="Times New Roman" w:hAnsi="Times New Roman" w:cs="Times New Roman"/>
          <w:sz w:val="22"/>
          <w:szCs w:val="22"/>
        </w:rPr>
        <w:t xml:space="preserve">.2. В случае изменения у </w:t>
      </w:r>
      <w:proofErr w:type="gramStart"/>
      <w:r w:rsidRPr="001D7C31">
        <w:rPr>
          <w:rFonts w:ascii="Times New Roman" w:hAnsi="Times New Roman" w:cs="Times New Roman"/>
          <w:sz w:val="22"/>
          <w:szCs w:val="22"/>
        </w:rPr>
        <w:t>какой-либо</w:t>
      </w:r>
      <w:proofErr w:type="gramEnd"/>
      <w:r w:rsidRPr="001D7C31">
        <w:rPr>
          <w:rFonts w:ascii="Times New Roman" w:hAnsi="Times New Roman" w:cs="Times New Roman"/>
          <w:sz w:val="22"/>
          <w:szCs w:val="22"/>
        </w:rPr>
        <w:t xml:space="preserve"> из Сторон наименования, местонахождения или банковских реквизитов, она обязана в течение 5 (пяти) дней письменно известить об этом другую Сторону.</w:t>
      </w:r>
    </w:p>
    <w:p w:rsidR="001D7C31" w:rsidRPr="001D7C31" w:rsidRDefault="001D7C31" w:rsidP="001D7C31">
      <w:pPr>
        <w:overflowPunct w:val="0"/>
        <w:autoSpaceDE w:val="0"/>
        <w:autoSpaceDN w:val="0"/>
        <w:adjustRightInd w:val="0"/>
        <w:jc w:val="both"/>
        <w:rPr>
          <w:rFonts w:ascii="Times New Roman" w:hAnsi="Times New Roman" w:cs="Times New Roman"/>
          <w:sz w:val="22"/>
          <w:szCs w:val="22"/>
        </w:rPr>
      </w:pPr>
      <w:r w:rsidRPr="001D7C31">
        <w:rPr>
          <w:rFonts w:ascii="Times New Roman" w:hAnsi="Times New Roman" w:cs="Times New Roman"/>
          <w:sz w:val="22"/>
          <w:szCs w:val="22"/>
        </w:rPr>
        <w:t>1</w:t>
      </w:r>
      <w:r w:rsidRPr="001D7C31">
        <w:rPr>
          <w:rFonts w:ascii="Times New Roman" w:hAnsi="Times New Roman" w:cs="Times New Roman"/>
          <w:sz w:val="22"/>
          <w:szCs w:val="22"/>
          <w:lang w:val="ru-RU"/>
        </w:rPr>
        <w:t>1</w:t>
      </w:r>
      <w:r w:rsidRPr="001D7C31">
        <w:rPr>
          <w:rFonts w:ascii="Times New Roman" w:hAnsi="Times New Roman" w:cs="Times New Roman"/>
          <w:sz w:val="22"/>
          <w:szCs w:val="22"/>
        </w:rPr>
        <w:t xml:space="preserve">.3. </w:t>
      </w:r>
      <w:proofErr w:type="gramStart"/>
      <w:r w:rsidRPr="001D7C31">
        <w:rPr>
          <w:rFonts w:ascii="Times New Roman" w:hAnsi="Times New Roman" w:cs="Times New Roman"/>
          <w:sz w:val="22"/>
          <w:szCs w:val="22"/>
        </w:rPr>
        <w:t>Стороны признают юридическую силу электронных образов документов, в том числе настоящего Договора, дополнительных соглашений и Спецификаций к нему, а также иных документов связанных с заключением, исполнением, расторжением Договора (за исключением счетов-фактур и УПД), подписанных уполномоченными лицами, скрепленных печатями Сторон и переданных посредством  адресов электронной почты, указанных в разделе 11 настоящего Договора.</w:t>
      </w:r>
      <w:proofErr w:type="gramEnd"/>
      <w:r w:rsidRPr="001D7C31">
        <w:rPr>
          <w:rFonts w:ascii="Times New Roman" w:hAnsi="Times New Roman" w:cs="Times New Roman"/>
          <w:sz w:val="22"/>
          <w:szCs w:val="22"/>
        </w:rPr>
        <w:t xml:space="preserve"> </w:t>
      </w:r>
      <w:r w:rsidRPr="001D7C31">
        <w:rPr>
          <w:rFonts w:ascii="Times New Roman" w:hAnsi="Times New Roman" w:cs="Times New Roman"/>
          <w:sz w:val="22"/>
          <w:szCs w:val="22"/>
          <w:lang w:val="ru-RU"/>
        </w:rPr>
        <w:t xml:space="preserve"> </w:t>
      </w:r>
      <w:r w:rsidRPr="001D7C31">
        <w:rPr>
          <w:rFonts w:ascii="Times New Roman" w:hAnsi="Times New Roman" w:cs="Times New Roman"/>
          <w:sz w:val="22"/>
          <w:szCs w:val="22"/>
        </w:rPr>
        <w:t>При этом Сторона, направившая документ посредством электронной почты, обязана передать оригинал документа другой Стороне в течение 14 (четырнадцати) календарных дней с момента его направления по каналам электронной связи.</w:t>
      </w:r>
    </w:p>
    <w:p w:rsidR="001D7C31" w:rsidRPr="001D7C31" w:rsidRDefault="001D7C31" w:rsidP="001D7C31">
      <w:pPr>
        <w:overflowPunct w:val="0"/>
        <w:autoSpaceDE w:val="0"/>
        <w:autoSpaceDN w:val="0"/>
        <w:adjustRightInd w:val="0"/>
        <w:jc w:val="both"/>
        <w:rPr>
          <w:rFonts w:ascii="Times New Roman" w:hAnsi="Times New Roman" w:cs="Times New Roman"/>
          <w:sz w:val="22"/>
          <w:szCs w:val="22"/>
        </w:rPr>
      </w:pPr>
      <w:r w:rsidRPr="001D7C31">
        <w:rPr>
          <w:rFonts w:ascii="Times New Roman" w:hAnsi="Times New Roman" w:cs="Times New Roman"/>
          <w:sz w:val="22"/>
          <w:szCs w:val="22"/>
        </w:rPr>
        <w:t>1</w:t>
      </w:r>
      <w:r w:rsidRPr="001D7C31">
        <w:rPr>
          <w:rFonts w:ascii="Times New Roman" w:hAnsi="Times New Roman" w:cs="Times New Roman"/>
          <w:sz w:val="22"/>
          <w:szCs w:val="22"/>
          <w:lang w:val="ru-RU"/>
        </w:rPr>
        <w:t>1</w:t>
      </w:r>
      <w:r w:rsidRPr="001D7C31">
        <w:rPr>
          <w:rFonts w:ascii="Times New Roman" w:hAnsi="Times New Roman" w:cs="Times New Roman"/>
          <w:sz w:val="22"/>
          <w:szCs w:val="22"/>
        </w:rPr>
        <w:t xml:space="preserve">.4. Настоящий </w:t>
      </w:r>
      <w:r w:rsidRPr="001D7C31">
        <w:rPr>
          <w:rFonts w:ascii="Times New Roman" w:hAnsi="Times New Roman" w:cs="Times New Roman"/>
          <w:bCs/>
          <w:sz w:val="22"/>
          <w:szCs w:val="22"/>
        </w:rPr>
        <w:t>Договор</w:t>
      </w:r>
      <w:r w:rsidRPr="001D7C31">
        <w:rPr>
          <w:rFonts w:ascii="Times New Roman" w:hAnsi="Times New Roman" w:cs="Times New Roman"/>
          <w:sz w:val="22"/>
          <w:szCs w:val="22"/>
        </w:rPr>
        <w:t xml:space="preserve"> </w:t>
      </w:r>
      <w:r w:rsidRPr="001D7C31">
        <w:rPr>
          <w:rFonts w:ascii="Times New Roman" w:hAnsi="Times New Roman" w:cs="Times New Roman"/>
          <w:bCs/>
          <w:sz w:val="22"/>
          <w:szCs w:val="22"/>
        </w:rPr>
        <w:t>составлен</w:t>
      </w:r>
      <w:r w:rsidRPr="001D7C31">
        <w:rPr>
          <w:rFonts w:ascii="Times New Roman" w:hAnsi="Times New Roman" w:cs="Times New Roman"/>
          <w:sz w:val="22"/>
          <w:szCs w:val="22"/>
        </w:rPr>
        <w:t xml:space="preserve"> в 3 (трех) экземплярах, </w:t>
      </w:r>
      <w:r w:rsidRPr="001D7C31">
        <w:rPr>
          <w:rFonts w:ascii="Times New Roman" w:hAnsi="Times New Roman" w:cs="Times New Roman"/>
          <w:bCs/>
          <w:sz w:val="22"/>
          <w:szCs w:val="22"/>
        </w:rPr>
        <w:t>по</w:t>
      </w:r>
      <w:r w:rsidRPr="001D7C31">
        <w:rPr>
          <w:rFonts w:ascii="Times New Roman" w:hAnsi="Times New Roman" w:cs="Times New Roman"/>
          <w:sz w:val="22"/>
          <w:szCs w:val="22"/>
        </w:rPr>
        <w:t xml:space="preserve"> </w:t>
      </w:r>
      <w:r w:rsidRPr="001D7C31">
        <w:rPr>
          <w:rFonts w:ascii="Times New Roman" w:hAnsi="Times New Roman" w:cs="Times New Roman"/>
          <w:bCs/>
          <w:sz w:val="22"/>
          <w:szCs w:val="22"/>
        </w:rPr>
        <w:t>одному</w:t>
      </w:r>
      <w:r w:rsidRPr="001D7C31">
        <w:rPr>
          <w:rFonts w:ascii="Times New Roman" w:hAnsi="Times New Roman" w:cs="Times New Roman"/>
          <w:sz w:val="22"/>
          <w:szCs w:val="22"/>
        </w:rPr>
        <w:t xml:space="preserve"> </w:t>
      </w:r>
      <w:r w:rsidRPr="001D7C31">
        <w:rPr>
          <w:rFonts w:ascii="Times New Roman" w:hAnsi="Times New Roman" w:cs="Times New Roman"/>
          <w:bCs/>
          <w:sz w:val="22"/>
          <w:szCs w:val="22"/>
        </w:rPr>
        <w:t>для</w:t>
      </w:r>
      <w:r w:rsidRPr="001D7C31">
        <w:rPr>
          <w:rFonts w:ascii="Times New Roman" w:hAnsi="Times New Roman" w:cs="Times New Roman"/>
          <w:sz w:val="22"/>
          <w:szCs w:val="22"/>
        </w:rPr>
        <w:t xml:space="preserve"> </w:t>
      </w:r>
      <w:r w:rsidRPr="001D7C31">
        <w:rPr>
          <w:rFonts w:ascii="Times New Roman" w:hAnsi="Times New Roman" w:cs="Times New Roman"/>
          <w:bCs/>
          <w:sz w:val="22"/>
          <w:szCs w:val="22"/>
        </w:rPr>
        <w:t>каждой</w:t>
      </w:r>
      <w:r w:rsidRPr="001D7C31">
        <w:rPr>
          <w:rFonts w:ascii="Times New Roman" w:hAnsi="Times New Roman" w:cs="Times New Roman"/>
          <w:sz w:val="22"/>
          <w:szCs w:val="22"/>
        </w:rPr>
        <w:t xml:space="preserve"> </w:t>
      </w:r>
      <w:r w:rsidRPr="001D7C31">
        <w:rPr>
          <w:rFonts w:ascii="Times New Roman" w:hAnsi="Times New Roman" w:cs="Times New Roman"/>
          <w:bCs/>
          <w:sz w:val="22"/>
          <w:szCs w:val="22"/>
        </w:rPr>
        <w:t>Стороны</w:t>
      </w:r>
      <w:r w:rsidRPr="001D7C31">
        <w:rPr>
          <w:rFonts w:ascii="Times New Roman" w:hAnsi="Times New Roman" w:cs="Times New Roman"/>
          <w:sz w:val="22"/>
          <w:szCs w:val="22"/>
        </w:rPr>
        <w:t xml:space="preserve">, а также для </w:t>
      </w:r>
      <w:r w:rsidRPr="001D7C31">
        <w:rPr>
          <w:rFonts w:ascii="Times New Roman" w:hAnsi="Times New Roman" w:cs="Times New Roman"/>
          <w:bCs/>
          <w:sz w:val="22"/>
          <w:szCs w:val="22"/>
        </w:rPr>
        <w:t>органа</w:t>
      </w:r>
      <w:r w:rsidRPr="001D7C31">
        <w:rPr>
          <w:rFonts w:ascii="Times New Roman" w:hAnsi="Times New Roman" w:cs="Times New Roman"/>
          <w:sz w:val="22"/>
          <w:szCs w:val="22"/>
        </w:rPr>
        <w:t xml:space="preserve">, осуществляющего государственную </w:t>
      </w:r>
      <w:r w:rsidRPr="001D7C31">
        <w:rPr>
          <w:rFonts w:ascii="Times New Roman" w:hAnsi="Times New Roman" w:cs="Times New Roman"/>
          <w:bCs/>
          <w:sz w:val="22"/>
          <w:szCs w:val="22"/>
        </w:rPr>
        <w:t>регистрацию</w:t>
      </w:r>
      <w:r w:rsidRPr="001D7C31">
        <w:rPr>
          <w:rFonts w:ascii="Times New Roman" w:hAnsi="Times New Roman" w:cs="Times New Roman"/>
          <w:sz w:val="22"/>
          <w:szCs w:val="22"/>
        </w:rPr>
        <w:t xml:space="preserve"> </w:t>
      </w:r>
      <w:r w:rsidRPr="001D7C31">
        <w:rPr>
          <w:rFonts w:ascii="Times New Roman" w:hAnsi="Times New Roman" w:cs="Times New Roman"/>
          <w:bCs/>
          <w:sz w:val="22"/>
          <w:szCs w:val="22"/>
        </w:rPr>
        <w:t>транспортных</w:t>
      </w:r>
      <w:r w:rsidRPr="001D7C31">
        <w:rPr>
          <w:rFonts w:ascii="Times New Roman" w:hAnsi="Times New Roman" w:cs="Times New Roman"/>
          <w:sz w:val="22"/>
          <w:szCs w:val="22"/>
        </w:rPr>
        <w:t xml:space="preserve"> </w:t>
      </w:r>
      <w:r w:rsidRPr="001D7C31">
        <w:rPr>
          <w:rFonts w:ascii="Times New Roman" w:hAnsi="Times New Roman" w:cs="Times New Roman"/>
          <w:bCs/>
          <w:sz w:val="22"/>
          <w:szCs w:val="22"/>
        </w:rPr>
        <w:t xml:space="preserve">средств </w:t>
      </w:r>
      <w:r w:rsidRPr="001D7C31">
        <w:rPr>
          <w:rFonts w:ascii="Times New Roman" w:hAnsi="Times New Roman" w:cs="Times New Roman"/>
          <w:sz w:val="22"/>
          <w:szCs w:val="22"/>
        </w:rPr>
        <w:t>в установленном действующим законодательством Российской Федерации порядке.</w:t>
      </w:r>
    </w:p>
    <w:p w:rsidR="001D7C31" w:rsidRPr="001D7C31" w:rsidRDefault="001D7C31" w:rsidP="001D7C31">
      <w:pPr>
        <w:overflowPunct w:val="0"/>
        <w:autoSpaceDE w:val="0"/>
        <w:autoSpaceDN w:val="0"/>
        <w:adjustRightInd w:val="0"/>
        <w:jc w:val="both"/>
        <w:rPr>
          <w:rFonts w:ascii="Times New Roman" w:hAnsi="Times New Roman" w:cs="Times New Roman"/>
          <w:sz w:val="22"/>
          <w:szCs w:val="22"/>
          <w:lang w:val="ru-RU"/>
        </w:rPr>
      </w:pPr>
      <w:r w:rsidRPr="001D7C31">
        <w:rPr>
          <w:rFonts w:ascii="Times New Roman" w:hAnsi="Times New Roman" w:cs="Times New Roman"/>
          <w:sz w:val="22"/>
          <w:szCs w:val="22"/>
        </w:rPr>
        <w:t>1</w:t>
      </w:r>
      <w:r w:rsidRPr="001D7C31">
        <w:rPr>
          <w:rFonts w:ascii="Times New Roman" w:hAnsi="Times New Roman" w:cs="Times New Roman"/>
          <w:sz w:val="22"/>
          <w:szCs w:val="22"/>
          <w:lang w:val="ru-RU"/>
        </w:rPr>
        <w:t>1</w:t>
      </w:r>
      <w:r w:rsidRPr="001D7C31">
        <w:rPr>
          <w:rFonts w:ascii="Times New Roman" w:hAnsi="Times New Roman" w:cs="Times New Roman"/>
          <w:sz w:val="22"/>
          <w:szCs w:val="22"/>
        </w:rPr>
        <w:t>.5. Во всем, что не предусмотрено настоящим Договором, Стороны руководствуются действующим законодательством Российской Федерации.</w:t>
      </w:r>
    </w:p>
    <w:p w:rsidR="001D7C31" w:rsidRPr="001D7C31" w:rsidRDefault="001D7C31" w:rsidP="001D7C31">
      <w:pPr>
        <w:overflowPunct w:val="0"/>
        <w:autoSpaceDE w:val="0"/>
        <w:autoSpaceDN w:val="0"/>
        <w:adjustRightInd w:val="0"/>
        <w:jc w:val="both"/>
        <w:rPr>
          <w:rFonts w:ascii="Times New Roman" w:hAnsi="Times New Roman" w:cs="Times New Roman"/>
          <w:sz w:val="22"/>
          <w:szCs w:val="22"/>
          <w:lang w:val="ru-RU"/>
        </w:rPr>
      </w:pPr>
    </w:p>
    <w:p w:rsidR="001D7C31" w:rsidRPr="001D7C31" w:rsidRDefault="001D7C31" w:rsidP="00B16C85">
      <w:pPr>
        <w:keepNext/>
        <w:keepLines/>
        <w:jc w:val="center"/>
        <w:outlineLvl w:val="0"/>
        <w:rPr>
          <w:rFonts w:ascii="Times New Roman" w:eastAsia="Sylfaen" w:hAnsi="Times New Roman" w:cs="Times New Roman"/>
          <w:b/>
          <w:color w:val="auto"/>
          <w:sz w:val="22"/>
          <w:szCs w:val="22"/>
        </w:rPr>
      </w:pPr>
      <w:r w:rsidRPr="001D7C31">
        <w:rPr>
          <w:rFonts w:ascii="Times New Roman" w:eastAsia="Sylfaen" w:hAnsi="Times New Roman" w:cs="Times New Roman"/>
          <w:b/>
          <w:color w:val="auto"/>
          <w:sz w:val="22"/>
          <w:szCs w:val="22"/>
          <w:lang w:val="ru-RU"/>
        </w:rPr>
        <w:t>12</w:t>
      </w:r>
      <w:r w:rsidRPr="001D7C31">
        <w:rPr>
          <w:rFonts w:ascii="Times New Roman" w:eastAsia="Sylfaen" w:hAnsi="Times New Roman" w:cs="Times New Roman"/>
          <w:b/>
          <w:color w:val="auto"/>
          <w:sz w:val="22"/>
          <w:szCs w:val="22"/>
        </w:rPr>
        <w:t>. Срок действия договора</w:t>
      </w:r>
    </w:p>
    <w:p w:rsidR="001D7C31" w:rsidRPr="001D7C31" w:rsidRDefault="001D7C31" w:rsidP="001D7C31">
      <w:pPr>
        <w:tabs>
          <w:tab w:val="left" w:leader="underscore" w:pos="4408"/>
          <w:tab w:val="left" w:pos="10206"/>
          <w:tab w:val="left" w:leader="underscore" w:pos="10348"/>
        </w:tabs>
        <w:ind w:left="280" w:hanging="240"/>
        <w:jc w:val="both"/>
        <w:rPr>
          <w:rFonts w:ascii="Times New Roman" w:eastAsia="Sylfaen" w:hAnsi="Times New Roman" w:cs="Times New Roman"/>
          <w:color w:val="auto"/>
          <w:sz w:val="22"/>
          <w:szCs w:val="22"/>
          <w:lang w:val="ru-RU"/>
        </w:rPr>
      </w:pPr>
      <w:r w:rsidRPr="001D7C31">
        <w:rPr>
          <w:rFonts w:ascii="Times New Roman" w:eastAsia="Sylfaen" w:hAnsi="Times New Roman" w:cs="Times New Roman"/>
          <w:color w:val="auto"/>
          <w:sz w:val="22"/>
          <w:szCs w:val="22"/>
          <w:lang w:val="ru-RU"/>
        </w:rPr>
        <w:t>12</w:t>
      </w:r>
      <w:r w:rsidRPr="001D7C31">
        <w:rPr>
          <w:rFonts w:ascii="Times New Roman" w:eastAsia="Sylfaen" w:hAnsi="Times New Roman" w:cs="Times New Roman"/>
          <w:color w:val="auto"/>
          <w:sz w:val="22"/>
          <w:szCs w:val="22"/>
        </w:rPr>
        <w:t xml:space="preserve">.1. Настоящий договор вступает в силу с момента подписания и </w:t>
      </w:r>
      <w:r w:rsidRPr="001D7C31">
        <w:rPr>
          <w:rFonts w:ascii="Times New Roman" w:eastAsia="Sylfaen" w:hAnsi="Times New Roman" w:cs="Times New Roman"/>
          <w:color w:val="auto"/>
          <w:sz w:val="22"/>
          <w:szCs w:val="22"/>
          <w:lang w:val="ru-RU"/>
        </w:rPr>
        <w:t xml:space="preserve">действует </w:t>
      </w:r>
      <w:r w:rsidRPr="001D7C31">
        <w:rPr>
          <w:rFonts w:ascii="Times New Roman" w:eastAsia="Sylfaen" w:hAnsi="Times New Roman" w:cs="Times New Roman"/>
          <w:color w:val="auto"/>
          <w:sz w:val="22"/>
          <w:szCs w:val="22"/>
        </w:rPr>
        <w:t>до полного исполнения сторонами своих обязательств.</w:t>
      </w:r>
    </w:p>
    <w:p w:rsidR="001D7C31" w:rsidRPr="001D7C31" w:rsidRDefault="001D7C31" w:rsidP="001D7C31">
      <w:pPr>
        <w:tabs>
          <w:tab w:val="left" w:leader="underscore" w:pos="4408"/>
          <w:tab w:val="left" w:pos="10206"/>
          <w:tab w:val="left" w:leader="underscore" w:pos="10348"/>
        </w:tabs>
        <w:ind w:left="280" w:hanging="240"/>
        <w:jc w:val="both"/>
        <w:rPr>
          <w:rFonts w:ascii="Times New Roman" w:eastAsia="Sylfaen" w:hAnsi="Times New Roman" w:cs="Times New Roman"/>
          <w:color w:val="auto"/>
          <w:sz w:val="22"/>
          <w:szCs w:val="22"/>
          <w:lang w:val="ru-RU"/>
        </w:rPr>
      </w:pPr>
    </w:p>
    <w:p w:rsidR="001D7C31" w:rsidRPr="001D7C31" w:rsidRDefault="001D7C31" w:rsidP="00B16C85">
      <w:pPr>
        <w:tabs>
          <w:tab w:val="left" w:leader="underscore" w:pos="4408"/>
          <w:tab w:val="left" w:pos="10206"/>
          <w:tab w:val="left" w:leader="underscore" w:pos="10348"/>
        </w:tabs>
        <w:jc w:val="center"/>
        <w:rPr>
          <w:rFonts w:ascii="Times New Roman" w:eastAsia="Sylfaen" w:hAnsi="Times New Roman" w:cs="Times New Roman"/>
          <w:b/>
          <w:color w:val="auto"/>
          <w:sz w:val="22"/>
          <w:szCs w:val="22"/>
          <w:lang w:val="ru-RU"/>
        </w:rPr>
      </w:pPr>
      <w:r w:rsidRPr="001D7C31">
        <w:rPr>
          <w:rFonts w:ascii="Times New Roman" w:eastAsia="Sylfaen" w:hAnsi="Times New Roman" w:cs="Times New Roman"/>
          <w:b/>
          <w:color w:val="auto"/>
          <w:sz w:val="22"/>
          <w:szCs w:val="22"/>
          <w:lang w:val="ru-RU"/>
        </w:rPr>
        <w:t>13. Подписи сторон</w:t>
      </w:r>
    </w:p>
    <w:p w:rsidR="001D7C31" w:rsidRPr="001D7C31" w:rsidRDefault="001D7C31" w:rsidP="001D7C31">
      <w:pPr>
        <w:tabs>
          <w:tab w:val="left" w:leader="underscore" w:pos="4408"/>
          <w:tab w:val="left" w:pos="10206"/>
          <w:tab w:val="left" w:leader="underscore" w:pos="10348"/>
        </w:tabs>
        <w:ind w:left="280" w:hanging="240"/>
        <w:jc w:val="both"/>
        <w:rPr>
          <w:rFonts w:ascii="Times New Roman" w:eastAsia="Sylfaen" w:hAnsi="Times New Roman" w:cs="Times New Roman"/>
          <w:b/>
          <w:color w:val="auto"/>
          <w:sz w:val="22"/>
          <w:szCs w:val="22"/>
          <w:lang w:val="ru-RU"/>
        </w:rPr>
      </w:pPr>
    </w:p>
    <w:tbl>
      <w:tblPr>
        <w:tblStyle w:val="102"/>
        <w:tblW w:w="0" w:type="auto"/>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8"/>
        <w:gridCol w:w="4740"/>
      </w:tblGrid>
      <w:tr w:rsidR="00B16C85" w:rsidRPr="00B16C85" w:rsidTr="00B16C85">
        <w:trPr>
          <w:trHeight w:val="245"/>
        </w:trPr>
        <w:tc>
          <w:tcPr>
            <w:tcW w:w="4408" w:type="dxa"/>
          </w:tcPr>
          <w:p w:rsidR="00B16C85" w:rsidRPr="00B16C85" w:rsidRDefault="00B16C85" w:rsidP="00B16C85">
            <w:pPr>
              <w:tabs>
                <w:tab w:val="left" w:leader="underscore" w:pos="4408"/>
                <w:tab w:val="left" w:pos="10206"/>
                <w:tab w:val="left" w:leader="underscore" w:pos="10348"/>
              </w:tabs>
              <w:jc w:val="both"/>
              <w:rPr>
                <w:rFonts w:ascii="Times New Roman" w:eastAsia="Sylfaen" w:hAnsi="Times New Roman" w:cs="Times New Roman"/>
                <w:b/>
                <w:sz w:val="22"/>
                <w:szCs w:val="22"/>
                <w:lang w:val="ru-RU"/>
              </w:rPr>
            </w:pPr>
            <w:r w:rsidRPr="00B16C85">
              <w:rPr>
                <w:rFonts w:ascii="Times New Roman" w:eastAsia="Sylfaen" w:hAnsi="Times New Roman" w:cs="Times New Roman"/>
                <w:b/>
                <w:sz w:val="22"/>
                <w:szCs w:val="22"/>
                <w:lang w:val="ru-RU"/>
              </w:rPr>
              <w:t>Продавец:</w:t>
            </w:r>
          </w:p>
        </w:tc>
        <w:tc>
          <w:tcPr>
            <w:tcW w:w="4740" w:type="dxa"/>
          </w:tcPr>
          <w:p w:rsidR="00B16C85" w:rsidRPr="00B16C85" w:rsidRDefault="00B16C85" w:rsidP="00B16C85">
            <w:pPr>
              <w:tabs>
                <w:tab w:val="left" w:leader="underscore" w:pos="4408"/>
                <w:tab w:val="left" w:pos="10206"/>
                <w:tab w:val="left" w:leader="underscore" w:pos="10348"/>
              </w:tabs>
              <w:ind w:left="180"/>
              <w:jc w:val="both"/>
              <w:rPr>
                <w:rFonts w:ascii="Times New Roman" w:eastAsia="Sylfaen" w:hAnsi="Times New Roman" w:cs="Times New Roman"/>
                <w:b/>
                <w:sz w:val="22"/>
                <w:szCs w:val="22"/>
                <w:lang w:val="ru-RU"/>
              </w:rPr>
            </w:pPr>
            <w:r w:rsidRPr="00B16C85">
              <w:rPr>
                <w:rFonts w:ascii="Times New Roman" w:eastAsia="Sylfaen" w:hAnsi="Times New Roman" w:cs="Times New Roman"/>
                <w:b/>
                <w:sz w:val="22"/>
                <w:szCs w:val="22"/>
                <w:lang w:val="ru-RU"/>
              </w:rPr>
              <w:t>Покупатель:</w:t>
            </w:r>
          </w:p>
        </w:tc>
      </w:tr>
      <w:tr w:rsidR="00B16C85" w:rsidRPr="00B16C85" w:rsidTr="00B16C85">
        <w:trPr>
          <w:trHeight w:val="5667"/>
        </w:trPr>
        <w:tc>
          <w:tcPr>
            <w:tcW w:w="4408" w:type="dxa"/>
          </w:tcPr>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r w:rsidRPr="00B16C85">
              <w:rPr>
                <w:rFonts w:ascii="Times New Roman" w:eastAsiaTheme="minorEastAsia" w:hAnsi="Times New Roman" w:cs="Times New Roman"/>
                <w:color w:val="auto"/>
                <w:sz w:val="22"/>
                <w:szCs w:val="22"/>
                <w:lang w:val="ru-RU"/>
              </w:rPr>
              <w:tab/>
            </w: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jc w:val="both"/>
              <w:rPr>
                <w:rFonts w:ascii="Times New Roman" w:eastAsiaTheme="minorEastAsia" w:hAnsi="Times New Roman" w:cs="Times New Roman"/>
                <w:color w:val="auto"/>
                <w:sz w:val="22"/>
                <w:szCs w:val="22"/>
                <w:lang w:val="ru-RU"/>
              </w:rPr>
            </w:pPr>
            <w:r w:rsidRPr="00B16C85">
              <w:rPr>
                <w:rFonts w:ascii="Times New Roman" w:eastAsiaTheme="minorEastAsia" w:hAnsi="Times New Roman" w:cs="Times New Roman"/>
                <w:color w:val="auto"/>
                <w:sz w:val="22"/>
                <w:szCs w:val="22"/>
                <w:lang w:val="ru-RU"/>
              </w:rPr>
              <w:t>________________________________</w:t>
            </w:r>
          </w:p>
          <w:p w:rsidR="00B16C85" w:rsidRPr="00B16C85" w:rsidRDefault="00B16C85" w:rsidP="00B16C85">
            <w:pPr>
              <w:jc w:val="both"/>
              <w:rPr>
                <w:rFonts w:ascii="Times New Roman" w:eastAsiaTheme="minorEastAsia" w:hAnsi="Times New Roman" w:cs="Times New Roman"/>
                <w:color w:val="auto"/>
                <w:sz w:val="22"/>
                <w:szCs w:val="22"/>
                <w:lang w:val="ru-RU"/>
              </w:rPr>
            </w:pPr>
            <w:r w:rsidRPr="00B16C85">
              <w:rPr>
                <w:rFonts w:ascii="Times New Roman" w:eastAsiaTheme="minorEastAsia" w:hAnsi="Times New Roman" w:cs="Times New Roman"/>
                <w:color w:val="auto"/>
                <w:sz w:val="22"/>
                <w:szCs w:val="22"/>
                <w:lang w:val="ru-RU"/>
              </w:rPr>
              <w:t>М.П.</w:t>
            </w:r>
          </w:p>
          <w:p w:rsidR="00B16C85" w:rsidRPr="00B16C85" w:rsidRDefault="00B16C85" w:rsidP="00B16C85">
            <w:pPr>
              <w:jc w:val="both"/>
              <w:rPr>
                <w:rFonts w:ascii="Times New Roman" w:eastAsiaTheme="minorEastAsia" w:hAnsi="Times New Roman" w:cs="Times New Roman"/>
                <w:color w:val="auto"/>
                <w:sz w:val="22"/>
                <w:szCs w:val="22"/>
                <w:lang w:val="ru-RU"/>
              </w:rPr>
            </w:pPr>
          </w:p>
          <w:p w:rsidR="00B16C85" w:rsidRPr="00B16C85" w:rsidRDefault="00B16C85" w:rsidP="00B16C85">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tc>
        <w:tc>
          <w:tcPr>
            <w:tcW w:w="4740" w:type="dxa"/>
          </w:tcPr>
          <w:p w:rsidR="00B16C85" w:rsidRPr="00B16C85" w:rsidRDefault="00B16C85" w:rsidP="00B16C85">
            <w:pPr>
              <w:ind w:left="180"/>
              <w:jc w:val="both"/>
              <w:rPr>
                <w:rFonts w:ascii="Times New Roman" w:eastAsia="Calibri" w:hAnsi="Times New Roman" w:cs="Times New Roman"/>
                <w:color w:val="auto"/>
                <w:sz w:val="22"/>
                <w:szCs w:val="22"/>
                <w:lang w:val="ru-RU" w:eastAsia="en-US"/>
              </w:rPr>
            </w:pPr>
            <w:r w:rsidRPr="00B16C85">
              <w:rPr>
                <w:rFonts w:ascii="Times New Roman" w:eastAsiaTheme="minorEastAsia" w:hAnsi="Times New Roman" w:cs="Times New Roman"/>
                <w:color w:val="auto"/>
                <w:sz w:val="22"/>
                <w:szCs w:val="22"/>
                <w:lang w:val="ru-RU"/>
              </w:rPr>
              <w:t>ПАО "</w:t>
            </w:r>
            <w:proofErr w:type="spellStart"/>
            <w:r w:rsidRPr="00B16C85">
              <w:rPr>
                <w:rFonts w:ascii="Times New Roman" w:eastAsiaTheme="minorEastAsia" w:hAnsi="Times New Roman" w:cs="Times New Roman"/>
                <w:color w:val="auto"/>
                <w:sz w:val="22"/>
                <w:szCs w:val="22"/>
                <w:lang w:val="ru-RU"/>
              </w:rPr>
              <w:t>Ставропольэнергосбыт</w:t>
            </w:r>
            <w:proofErr w:type="spellEnd"/>
            <w:r w:rsidRPr="00B16C85">
              <w:rPr>
                <w:rFonts w:ascii="Times New Roman" w:eastAsiaTheme="minorEastAsia" w:hAnsi="Times New Roman" w:cs="Times New Roman"/>
                <w:color w:val="auto"/>
                <w:sz w:val="22"/>
                <w:szCs w:val="22"/>
                <w:lang w:val="ru-RU"/>
              </w:rPr>
              <w:t>"</w:t>
            </w:r>
            <w:r w:rsidRPr="00B16C85">
              <w:rPr>
                <w:rFonts w:ascii="Times New Roman" w:eastAsiaTheme="minorEastAsia" w:hAnsi="Times New Roman" w:cs="Times New Roman"/>
                <w:color w:val="auto"/>
                <w:sz w:val="22"/>
                <w:szCs w:val="22"/>
                <w:lang w:val="ru-RU"/>
              </w:rPr>
              <w:br/>
            </w:r>
            <w:r w:rsidRPr="00B16C85">
              <w:rPr>
                <w:rFonts w:ascii="Times New Roman" w:eastAsia="Calibri" w:hAnsi="Times New Roman" w:cs="Times New Roman"/>
                <w:color w:val="auto"/>
                <w:sz w:val="22"/>
                <w:szCs w:val="22"/>
                <w:lang w:val="ru-RU" w:eastAsia="en-US"/>
              </w:rPr>
              <w:t>357633, Ставропольский край,</w:t>
            </w:r>
          </w:p>
          <w:p w:rsidR="00B16C85" w:rsidRPr="00B16C85" w:rsidRDefault="00B16C85" w:rsidP="00B16C85">
            <w:pPr>
              <w:ind w:left="180"/>
              <w:jc w:val="both"/>
              <w:rPr>
                <w:rFonts w:ascii="Times New Roman" w:eastAsia="Calibri" w:hAnsi="Times New Roman" w:cs="Times New Roman"/>
                <w:color w:val="auto"/>
                <w:sz w:val="22"/>
                <w:szCs w:val="22"/>
                <w:lang w:val="ru-RU" w:eastAsia="en-US"/>
              </w:rPr>
            </w:pPr>
            <w:r w:rsidRPr="00B16C85">
              <w:rPr>
                <w:rFonts w:ascii="Times New Roman" w:eastAsia="Calibri" w:hAnsi="Times New Roman" w:cs="Times New Roman"/>
                <w:color w:val="auto"/>
                <w:sz w:val="22"/>
                <w:szCs w:val="22"/>
                <w:lang w:val="ru-RU" w:eastAsia="en-US"/>
              </w:rPr>
              <w:t xml:space="preserve">г. Ессентуки, ул. </w:t>
            </w:r>
            <w:proofErr w:type="gramStart"/>
            <w:r w:rsidRPr="00B16C85">
              <w:rPr>
                <w:rFonts w:ascii="Times New Roman" w:eastAsia="Calibri" w:hAnsi="Times New Roman" w:cs="Times New Roman"/>
                <w:color w:val="auto"/>
                <w:sz w:val="22"/>
                <w:szCs w:val="22"/>
                <w:lang w:val="ru-RU" w:eastAsia="en-US"/>
              </w:rPr>
              <w:t>Большевистская</w:t>
            </w:r>
            <w:proofErr w:type="gramEnd"/>
            <w:r w:rsidRPr="00B16C85">
              <w:rPr>
                <w:rFonts w:ascii="Times New Roman" w:eastAsia="Calibri" w:hAnsi="Times New Roman" w:cs="Times New Roman"/>
                <w:color w:val="auto"/>
                <w:sz w:val="22"/>
                <w:szCs w:val="22"/>
                <w:lang w:val="ru-RU" w:eastAsia="en-US"/>
              </w:rPr>
              <w:t>, 59-а</w:t>
            </w:r>
          </w:p>
          <w:p w:rsidR="00B16C85" w:rsidRPr="00B16C85" w:rsidRDefault="00B16C85" w:rsidP="00B16C85">
            <w:pPr>
              <w:ind w:left="180"/>
              <w:jc w:val="both"/>
              <w:rPr>
                <w:rFonts w:ascii="Times New Roman" w:eastAsia="Calibri" w:hAnsi="Times New Roman" w:cs="Times New Roman"/>
                <w:color w:val="auto"/>
                <w:sz w:val="22"/>
                <w:szCs w:val="22"/>
                <w:lang w:val="ru-RU" w:eastAsia="en-US"/>
              </w:rPr>
            </w:pPr>
            <w:r w:rsidRPr="00B16C85">
              <w:rPr>
                <w:rFonts w:ascii="Times New Roman" w:eastAsia="Calibri" w:hAnsi="Times New Roman" w:cs="Times New Roman"/>
                <w:color w:val="auto"/>
                <w:sz w:val="22"/>
                <w:szCs w:val="22"/>
                <w:lang w:val="ru-RU" w:eastAsia="en-US"/>
              </w:rPr>
              <w:t>тел.: (879-34) 4-21-80 факс: (879-34) 4-21-79</w:t>
            </w:r>
          </w:p>
          <w:p w:rsidR="00B16C85" w:rsidRPr="00B16C85" w:rsidRDefault="00B16C85" w:rsidP="00B16C85">
            <w:pPr>
              <w:ind w:left="180"/>
              <w:jc w:val="both"/>
              <w:rPr>
                <w:rFonts w:ascii="Times New Roman" w:eastAsia="Calibri" w:hAnsi="Times New Roman" w:cs="Times New Roman"/>
                <w:color w:val="auto"/>
                <w:sz w:val="22"/>
                <w:szCs w:val="22"/>
                <w:lang w:val="ru-RU" w:eastAsia="en-US"/>
              </w:rPr>
            </w:pPr>
            <w:r w:rsidRPr="00B16C85">
              <w:rPr>
                <w:rFonts w:ascii="Times New Roman" w:eastAsia="Calibri" w:hAnsi="Times New Roman" w:cs="Times New Roman"/>
                <w:color w:val="auto"/>
                <w:sz w:val="22"/>
                <w:szCs w:val="22"/>
                <w:lang w:val="en-US" w:eastAsia="en-US"/>
              </w:rPr>
              <w:t>e</w:t>
            </w:r>
            <w:r w:rsidRPr="00B16C85">
              <w:rPr>
                <w:rFonts w:ascii="Times New Roman" w:eastAsia="Calibri" w:hAnsi="Times New Roman" w:cs="Times New Roman"/>
                <w:color w:val="auto"/>
                <w:sz w:val="22"/>
                <w:szCs w:val="22"/>
                <w:lang w:val="ru-RU" w:eastAsia="en-US"/>
              </w:rPr>
              <w:t>-</w:t>
            </w:r>
            <w:r w:rsidRPr="00B16C85">
              <w:rPr>
                <w:rFonts w:ascii="Times New Roman" w:eastAsia="Calibri" w:hAnsi="Times New Roman" w:cs="Times New Roman"/>
                <w:color w:val="auto"/>
                <w:sz w:val="22"/>
                <w:szCs w:val="22"/>
                <w:lang w:val="en-US" w:eastAsia="en-US"/>
              </w:rPr>
              <w:t>mail</w:t>
            </w:r>
            <w:r w:rsidRPr="00B16C85">
              <w:rPr>
                <w:rFonts w:ascii="Times New Roman" w:eastAsia="Calibri" w:hAnsi="Times New Roman" w:cs="Times New Roman"/>
                <w:color w:val="auto"/>
                <w:sz w:val="22"/>
                <w:szCs w:val="22"/>
                <w:lang w:val="ru-RU" w:eastAsia="en-US"/>
              </w:rPr>
              <w:t xml:space="preserve">: </w:t>
            </w:r>
            <w:hyperlink r:id="rId9" w:history="1">
              <w:r w:rsidRPr="00B16C85">
                <w:rPr>
                  <w:rFonts w:ascii="Times New Roman" w:eastAsia="Calibri" w:hAnsi="Times New Roman" w:cs="Times New Roman"/>
                  <w:color w:val="0000FF"/>
                  <w:sz w:val="22"/>
                  <w:szCs w:val="22"/>
                  <w:u w:val="single"/>
                  <w:lang w:val="en-US" w:eastAsia="en-US"/>
                </w:rPr>
                <w:t>info</w:t>
              </w:r>
              <w:r w:rsidRPr="00B16C85">
                <w:rPr>
                  <w:rFonts w:ascii="Times New Roman" w:eastAsia="Calibri" w:hAnsi="Times New Roman" w:cs="Times New Roman"/>
                  <w:color w:val="0000FF"/>
                  <w:sz w:val="22"/>
                  <w:szCs w:val="22"/>
                  <w:u w:val="single"/>
                  <w:lang w:val="ru-RU" w:eastAsia="en-US"/>
                </w:rPr>
                <w:t>@</w:t>
              </w:r>
              <w:r w:rsidRPr="00B16C85">
                <w:rPr>
                  <w:rFonts w:ascii="Times New Roman" w:eastAsia="Calibri" w:hAnsi="Times New Roman" w:cs="Times New Roman"/>
                  <w:color w:val="0000FF"/>
                  <w:sz w:val="22"/>
                  <w:szCs w:val="22"/>
                  <w:u w:val="single"/>
                  <w:lang w:val="en-US" w:eastAsia="en-US"/>
                </w:rPr>
                <w:t>staves</w:t>
              </w:r>
              <w:r w:rsidRPr="00B16C85">
                <w:rPr>
                  <w:rFonts w:ascii="Times New Roman" w:eastAsia="Calibri" w:hAnsi="Times New Roman" w:cs="Times New Roman"/>
                  <w:color w:val="0000FF"/>
                  <w:sz w:val="22"/>
                  <w:szCs w:val="22"/>
                  <w:u w:val="single"/>
                  <w:lang w:val="ru-RU" w:eastAsia="en-US"/>
                </w:rPr>
                <w:t>.</w:t>
              </w:r>
              <w:r w:rsidRPr="00B16C85">
                <w:rPr>
                  <w:rFonts w:ascii="Times New Roman" w:eastAsia="Calibri" w:hAnsi="Times New Roman" w:cs="Times New Roman"/>
                  <w:color w:val="0000FF"/>
                  <w:sz w:val="22"/>
                  <w:szCs w:val="22"/>
                  <w:u w:val="single"/>
                  <w:lang w:val="en-US" w:eastAsia="en-US"/>
                </w:rPr>
                <w:t>ru</w:t>
              </w:r>
            </w:hyperlink>
            <w:r w:rsidRPr="00B16C85">
              <w:rPr>
                <w:rFonts w:ascii="Times New Roman" w:eastAsia="Calibri" w:hAnsi="Times New Roman" w:cs="Times New Roman"/>
                <w:color w:val="0000FF"/>
                <w:sz w:val="22"/>
                <w:szCs w:val="22"/>
                <w:u w:val="single"/>
                <w:lang w:val="ru-RU" w:eastAsia="en-US"/>
              </w:rPr>
              <w:t xml:space="preserve">, </w:t>
            </w:r>
            <w:hyperlink r:id="rId10" w:history="1">
              <w:r w:rsidRPr="00B16C85">
                <w:rPr>
                  <w:rFonts w:ascii="Times New Roman" w:eastAsia="Calibri" w:hAnsi="Times New Roman" w:cs="Times New Roman"/>
                  <w:color w:val="0000FF"/>
                  <w:sz w:val="22"/>
                  <w:szCs w:val="22"/>
                  <w:u w:val="single"/>
                  <w:lang w:val="en-US" w:eastAsia="en-US"/>
                </w:rPr>
                <w:t>www</w:t>
              </w:r>
              <w:r w:rsidRPr="00B16C85">
                <w:rPr>
                  <w:rFonts w:ascii="Times New Roman" w:eastAsia="Calibri" w:hAnsi="Times New Roman" w:cs="Times New Roman"/>
                  <w:color w:val="0000FF"/>
                  <w:sz w:val="22"/>
                  <w:szCs w:val="22"/>
                  <w:u w:val="single"/>
                  <w:lang w:val="ru-RU" w:eastAsia="en-US"/>
                </w:rPr>
                <w:t>.</w:t>
              </w:r>
              <w:r w:rsidRPr="00B16C85">
                <w:rPr>
                  <w:rFonts w:ascii="Times New Roman" w:eastAsia="Calibri" w:hAnsi="Times New Roman" w:cs="Times New Roman"/>
                  <w:color w:val="0000FF"/>
                  <w:sz w:val="22"/>
                  <w:szCs w:val="22"/>
                  <w:u w:val="single"/>
                  <w:lang w:val="en-US" w:eastAsia="en-US"/>
                </w:rPr>
                <w:t>staves</w:t>
              </w:r>
              <w:r w:rsidRPr="00B16C85">
                <w:rPr>
                  <w:rFonts w:ascii="Times New Roman" w:eastAsia="Calibri" w:hAnsi="Times New Roman" w:cs="Times New Roman"/>
                  <w:color w:val="0000FF"/>
                  <w:sz w:val="22"/>
                  <w:szCs w:val="22"/>
                  <w:u w:val="single"/>
                  <w:lang w:val="ru-RU" w:eastAsia="en-US"/>
                </w:rPr>
                <w:t>.</w:t>
              </w:r>
              <w:proofErr w:type="spellStart"/>
              <w:r w:rsidRPr="00B16C85">
                <w:rPr>
                  <w:rFonts w:ascii="Times New Roman" w:eastAsia="Calibri" w:hAnsi="Times New Roman" w:cs="Times New Roman"/>
                  <w:color w:val="0000FF"/>
                  <w:sz w:val="22"/>
                  <w:szCs w:val="22"/>
                  <w:u w:val="single"/>
                  <w:lang w:val="en-US" w:eastAsia="en-US"/>
                </w:rPr>
                <w:t>ru</w:t>
              </w:r>
              <w:proofErr w:type="spellEnd"/>
            </w:hyperlink>
            <w:r w:rsidRPr="00B16C85">
              <w:rPr>
                <w:rFonts w:ascii="Times New Roman" w:eastAsia="Calibri" w:hAnsi="Times New Roman" w:cs="Times New Roman"/>
                <w:color w:val="auto"/>
                <w:sz w:val="22"/>
                <w:szCs w:val="22"/>
                <w:lang w:val="ru-RU" w:eastAsia="en-US"/>
              </w:rPr>
              <w:t xml:space="preserve"> </w:t>
            </w:r>
          </w:p>
          <w:p w:rsidR="00B16C85" w:rsidRPr="00B16C85" w:rsidRDefault="00B16C85" w:rsidP="00B16C85">
            <w:pPr>
              <w:ind w:left="180"/>
              <w:jc w:val="both"/>
              <w:rPr>
                <w:rFonts w:ascii="Times New Roman" w:eastAsia="Calibri" w:hAnsi="Times New Roman" w:cs="Times New Roman"/>
                <w:color w:val="auto"/>
                <w:sz w:val="22"/>
                <w:szCs w:val="22"/>
                <w:lang w:val="ru-RU" w:eastAsia="en-US"/>
              </w:rPr>
            </w:pPr>
            <w:r w:rsidRPr="00B16C85">
              <w:rPr>
                <w:rFonts w:ascii="Times New Roman" w:eastAsia="Calibri" w:hAnsi="Times New Roman" w:cs="Times New Roman"/>
                <w:color w:val="auto"/>
                <w:sz w:val="22"/>
                <w:szCs w:val="22"/>
                <w:lang w:val="ru-RU" w:eastAsia="en-US"/>
              </w:rPr>
              <w:t>ОГРН 1052600222927</w:t>
            </w:r>
          </w:p>
          <w:p w:rsidR="00B16C85" w:rsidRPr="00B16C85" w:rsidRDefault="00B16C85" w:rsidP="00B16C85">
            <w:pPr>
              <w:ind w:left="180"/>
              <w:jc w:val="both"/>
              <w:rPr>
                <w:rFonts w:ascii="Times New Roman" w:eastAsia="Calibri" w:hAnsi="Times New Roman" w:cs="Times New Roman"/>
                <w:color w:val="auto"/>
                <w:sz w:val="22"/>
                <w:szCs w:val="22"/>
                <w:lang w:val="ru-RU" w:eastAsia="en-US"/>
              </w:rPr>
            </w:pPr>
            <w:r w:rsidRPr="00B16C85">
              <w:rPr>
                <w:rFonts w:ascii="Times New Roman" w:eastAsia="Calibri" w:hAnsi="Times New Roman" w:cs="Times New Roman"/>
                <w:color w:val="auto"/>
                <w:sz w:val="22"/>
                <w:szCs w:val="22"/>
                <w:lang w:val="ru-RU" w:eastAsia="en-US"/>
              </w:rPr>
              <w:t>ИНН/КПП 2626033550/785150001</w:t>
            </w:r>
          </w:p>
          <w:p w:rsidR="00B16C85" w:rsidRPr="00B16C85" w:rsidRDefault="00B16C85" w:rsidP="00B16C85">
            <w:pPr>
              <w:widowControl w:val="0"/>
              <w:ind w:left="180"/>
              <w:jc w:val="both"/>
              <w:rPr>
                <w:rFonts w:ascii="Times New Roman" w:eastAsia="Times New Roman" w:hAnsi="Times New Roman" w:cs="Times New Roman"/>
                <w:color w:val="auto"/>
                <w:sz w:val="22"/>
                <w:szCs w:val="22"/>
                <w:lang w:val="ru-RU"/>
              </w:rPr>
            </w:pPr>
            <w:proofErr w:type="gramStart"/>
            <w:r w:rsidRPr="00B16C85">
              <w:rPr>
                <w:rFonts w:ascii="Times New Roman" w:eastAsia="Times New Roman" w:hAnsi="Times New Roman" w:cs="Times New Roman"/>
                <w:color w:val="auto"/>
                <w:sz w:val="22"/>
                <w:szCs w:val="22"/>
                <w:lang w:val="ru-RU"/>
              </w:rPr>
              <w:t>р</w:t>
            </w:r>
            <w:proofErr w:type="gramEnd"/>
            <w:r w:rsidRPr="00B16C85">
              <w:rPr>
                <w:rFonts w:ascii="Times New Roman" w:eastAsia="Times New Roman" w:hAnsi="Times New Roman" w:cs="Times New Roman"/>
                <w:color w:val="auto"/>
                <w:sz w:val="22"/>
                <w:szCs w:val="22"/>
                <w:lang w:val="ru-RU"/>
              </w:rPr>
              <w:t>/с</w:t>
            </w:r>
            <w:r w:rsidRPr="00B16C85">
              <w:rPr>
                <w:rFonts w:ascii="Times New Roman" w:eastAsia="Times New Roman" w:hAnsi="Times New Roman" w:cs="Times New Roman"/>
                <w:b/>
                <w:color w:val="auto"/>
                <w:sz w:val="22"/>
                <w:szCs w:val="22"/>
                <w:lang w:val="ru-RU"/>
              </w:rPr>
              <w:t xml:space="preserve"> </w:t>
            </w:r>
            <w:r w:rsidRPr="00B16C85">
              <w:rPr>
                <w:rFonts w:ascii="Times New Roman" w:eastAsia="Times New Roman" w:hAnsi="Times New Roman" w:cs="Times New Roman"/>
                <w:color w:val="auto"/>
                <w:sz w:val="22"/>
                <w:szCs w:val="22"/>
                <w:lang w:val="ru-RU"/>
              </w:rPr>
              <w:t>40702810560090101705</w:t>
            </w:r>
          </w:p>
          <w:p w:rsidR="00B16C85" w:rsidRPr="00B16C85" w:rsidRDefault="00B16C85" w:rsidP="00B16C85">
            <w:pPr>
              <w:widowControl w:val="0"/>
              <w:ind w:left="180"/>
              <w:jc w:val="both"/>
              <w:rPr>
                <w:rFonts w:ascii="Times New Roman" w:eastAsia="Times New Roman" w:hAnsi="Times New Roman" w:cs="Times New Roman"/>
                <w:color w:val="auto"/>
                <w:sz w:val="22"/>
                <w:szCs w:val="22"/>
                <w:lang w:val="ru-RU"/>
              </w:rPr>
            </w:pPr>
            <w:r w:rsidRPr="00B16C85">
              <w:rPr>
                <w:rFonts w:ascii="Times New Roman" w:eastAsia="Times New Roman" w:hAnsi="Times New Roman" w:cs="Times New Roman"/>
                <w:color w:val="auto"/>
                <w:sz w:val="22"/>
                <w:szCs w:val="22"/>
                <w:lang w:val="ru-RU"/>
              </w:rPr>
              <w:t xml:space="preserve">Ставропольское отделение №5230 </w:t>
            </w:r>
          </w:p>
          <w:p w:rsidR="00B16C85" w:rsidRPr="00B16C85" w:rsidRDefault="00B16C85" w:rsidP="00B16C85">
            <w:pPr>
              <w:widowControl w:val="0"/>
              <w:ind w:left="180"/>
              <w:jc w:val="both"/>
              <w:rPr>
                <w:rFonts w:ascii="Times New Roman" w:eastAsia="Times New Roman" w:hAnsi="Times New Roman" w:cs="Times New Roman"/>
                <w:color w:val="auto"/>
                <w:sz w:val="22"/>
                <w:szCs w:val="22"/>
                <w:lang w:val="ru-RU"/>
              </w:rPr>
            </w:pPr>
            <w:r w:rsidRPr="00B16C85">
              <w:rPr>
                <w:rFonts w:ascii="Times New Roman" w:eastAsia="Times New Roman" w:hAnsi="Times New Roman" w:cs="Times New Roman"/>
                <w:color w:val="auto"/>
                <w:sz w:val="22"/>
                <w:szCs w:val="22"/>
                <w:lang w:val="ru-RU"/>
              </w:rPr>
              <w:t>ПАО Сбербанк г. Ставрополь</w:t>
            </w:r>
          </w:p>
          <w:p w:rsidR="00B16C85" w:rsidRPr="00B16C85" w:rsidRDefault="00B16C85" w:rsidP="00B16C85">
            <w:pPr>
              <w:ind w:left="180"/>
              <w:jc w:val="both"/>
              <w:rPr>
                <w:rFonts w:ascii="Times New Roman" w:eastAsia="Calibri" w:hAnsi="Times New Roman" w:cs="Times New Roman"/>
                <w:color w:val="auto"/>
                <w:sz w:val="22"/>
                <w:szCs w:val="22"/>
                <w:lang w:val="ru-RU" w:eastAsia="en-US"/>
              </w:rPr>
            </w:pPr>
            <w:r w:rsidRPr="00B16C85">
              <w:rPr>
                <w:rFonts w:ascii="Times New Roman" w:eastAsia="Calibri" w:hAnsi="Times New Roman" w:cs="Times New Roman"/>
                <w:color w:val="auto"/>
                <w:sz w:val="22"/>
                <w:szCs w:val="22"/>
                <w:lang w:val="ru-RU" w:eastAsia="en-US"/>
              </w:rPr>
              <w:t>БИК 040702615</w:t>
            </w:r>
          </w:p>
          <w:p w:rsidR="00B16C85" w:rsidRPr="00B16C85" w:rsidRDefault="00B16C85" w:rsidP="00B16C85">
            <w:pPr>
              <w:ind w:left="180"/>
              <w:jc w:val="both"/>
              <w:rPr>
                <w:rFonts w:ascii="Times New Roman" w:eastAsia="Calibri" w:hAnsi="Times New Roman" w:cs="Times New Roman"/>
                <w:color w:val="auto"/>
                <w:sz w:val="22"/>
                <w:szCs w:val="22"/>
                <w:lang w:val="ru-RU" w:eastAsia="en-US"/>
              </w:rPr>
            </w:pPr>
            <w:r w:rsidRPr="00B16C85">
              <w:rPr>
                <w:rFonts w:ascii="Times New Roman" w:eastAsia="Calibri" w:hAnsi="Times New Roman" w:cs="Times New Roman"/>
                <w:color w:val="auto"/>
                <w:sz w:val="22"/>
                <w:szCs w:val="22"/>
                <w:lang w:val="ru-RU" w:eastAsia="en-US"/>
              </w:rPr>
              <w:t>к/с 30101810907020000615</w:t>
            </w:r>
          </w:p>
          <w:p w:rsidR="00B16C85" w:rsidRPr="00B16C85" w:rsidRDefault="00B16C85" w:rsidP="00B16C85">
            <w:pPr>
              <w:ind w:left="180"/>
              <w:jc w:val="both"/>
              <w:rPr>
                <w:rFonts w:ascii="Times New Roman" w:eastAsiaTheme="minorEastAsia" w:hAnsi="Times New Roman" w:cs="Times New Roman"/>
                <w:color w:val="auto"/>
                <w:sz w:val="22"/>
                <w:szCs w:val="22"/>
                <w:lang w:val="ru-RU"/>
              </w:rPr>
            </w:pPr>
          </w:p>
          <w:p w:rsidR="00B16C85" w:rsidRPr="00B16C85" w:rsidRDefault="00B16C85" w:rsidP="00B16C85">
            <w:pPr>
              <w:ind w:left="180"/>
              <w:jc w:val="both"/>
              <w:rPr>
                <w:rFonts w:ascii="Times New Roman" w:eastAsiaTheme="minorEastAsia" w:hAnsi="Times New Roman" w:cs="Times New Roman"/>
                <w:color w:val="auto"/>
                <w:sz w:val="22"/>
                <w:szCs w:val="22"/>
                <w:lang w:val="ru-RU"/>
              </w:rPr>
            </w:pPr>
            <w:r w:rsidRPr="00B16C85">
              <w:rPr>
                <w:rFonts w:ascii="Times New Roman" w:eastAsiaTheme="minorEastAsia" w:hAnsi="Times New Roman" w:cs="Times New Roman"/>
                <w:color w:val="auto"/>
                <w:sz w:val="22"/>
                <w:szCs w:val="22"/>
                <w:lang w:val="ru-RU"/>
              </w:rPr>
              <w:t>Генеральный директор</w:t>
            </w:r>
          </w:p>
          <w:p w:rsidR="00B16C85" w:rsidRPr="00B16C85" w:rsidRDefault="00B16C85" w:rsidP="00B16C85">
            <w:pPr>
              <w:ind w:left="180"/>
              <w:jc w:val="both"/>
              <w:rPr>
                <w:rFonts w:ascii="Times New Roman" w:eastAsiaTheme="minorEastAsia" w:hAnsi="Times New Roman" w:cs="Times New Roman"/>
                <w:color w:val="auto"/>
                <w:sz w:val="22"/>
                <w:szCs w:val="22"/>
                <w:lang w:val="ru-RU"/>
              </w:rPr>
            </w:pPr>
          </w:p>
          <w:p w:rsidR="00B16C85" w:rsidRPr="00B16C85" w:rsidRDefault="00B16C85" w:rsidP="00B16C85">
            <w:pPr>
              <w:ind w:left="180"/>
              <w:jc w:val="both"/>
              <w:rPr>
                <w:rFonts w:ascii="Times New Roman" w:eastAsiaTheme="minorEastAsia" w:hAnsi="Times New Roman" w:cs="Times New Roman"/>
                <w:color w:val="auto"/>
                <w:sz w:val="22"/>
                <w:szCs w:val="22"/>
                <w:lang w:val="ru-RU"/>
              </w:rPr>
            </w:pPr>
            <w:r w:rsidRPr="00B16C85">
              <w:rPr>
                <w:rFonts w:ascii="Times New Roman" w:eastAsiaTheme="minorEastAsia" w:hAnsi="Times New Roman" w:cs="Times New Roman"/>
                <w:color w:val="auto"/>
                <w:sz w:val="22"/>
                <w:szCs w:val="22"/>
                <w:lang w:val="ru-RU"/>
              </w:rPr>
              <w:t>______________________________</w:t>
            </w:r>
            <w:proofErr w:type="spellStart"/>
            <w:r w:rsidRPr="00B16C85">
              <w:rPr>
                <w:rFonts w:ascii="Times New Roman" w:eastAsiaTheme="minorEastAsia" w:hAnsi="Times New Roman" w:cs="Times New Roman"/>
                <w:color w:val="auto"/>
                <w:sz w:val="22"/>
                <w:szCs w:val="22"/>
                <w:lang w:val="ru-RU"/>
              </w:rPr>
              <w:t>Дзиов</w:t>
            </w:r>
            <w:proofErr w:type="spellEnd"/>
            <w:r w:rsidRPr="00B16C85">
              <w:rPr>
                <w:rFonts w:ascii="Times New Roman" w:eastAsiaTheme="minorEastAsia" w:hAnsi="Times New Roman" w:cs="Times New Roman"/>
                <w:color w:val="auto"/>
                <w:sz w:val="22"/>
                <w:szCs w:val="22"/>
                <w:lang w:val="ru-RU"/>
              </w:rPr>
              <w:t xml:space="preserve"> А.Г.</w:t>
            </w:r>
          </w:p>
          <w:p w:rsidR="00B16C85" w:rsidRPr="00B16C85" w:rsidRDefault="00B16C85" w:rsidP="00B16C85">
            <w:pPr>
              <w:ind w:left="180"/>
              <w:jc w:val="both"/>
              <w:rPr>
                <w:rFonts w:ascii="Times New Roman" w:eastAsiaTheme="minorEastAsia" w:hAnsi="Times New Roman" w:cs="Times New Roman"/>
                <w:color w:val="auto"/>
                <w:sz w:val="22"/>
                <w:szCs w:val="22"/>
                <w:lang w:val="ru-RU"/>
              </w:rPr>
            </w:pPr>
            <w:r w:rsidRPr="00B16C85">
              <w:rPr>
                <w:rFonts w:ascii="Times New Roman" w:eastAsiaTheme="minorEastAsia" w:hAnsi="Times New Roman" w:cs="Times New Roman"/>
                <w:color w:val="auto"/>
                <w:sz w:val="22"/>
                <w:szCs w:val="22"/>
                <w:lang w:val="ru-RU"/>
              </w:rPr>
              <w:t>М.П.</w:t>
            </w:r>
          </w:p>
        </w:tc>
      </w:tr>
    </w:tbl>
    <w:p w:rsidR="00961285" w:rsidRPr="00961285" w:rsidRDefault="00961285" w:rsidP="00240DB5">
      <w:pPr>
        <w:shd w:val="clear" w:color="auto" w:fill="FFFFFF"/>
        <w:tabs>
          <w:tab w:val="left" w:pos="0"/>
        </w:tabs>
        <w:rPr>
          <w:rFonts w:ascii="Times New Roman" w:eastAsia="Arial Narrow" w:hAnsi="Times New Roman" w:cs="Arial Narrow"/>
          <w:b/>
          <w:color w:val="auto"/>
          <w:sz w:val="22"/>
          <w:szCs w:val="22"/>
          <w:lang w:val="ru-RU"/>
        </w:rPr>
      </w:pPr>
    </w:p>
    <w:p w:rsidR="00B14250" w:rsidRPr="00B16C85" w:rsidRDefault="00B14250" w:rsidP="00B53C08">
      <w:pPr>
        <w:keepNext/>
        <w:keepLines/>
        <w:spacing w:line="418" w:lineRule="exact"/>
        <w:ind w:right="2200"/>
        <w:outlineLvl w:val="1"/>
        <w:rPr>
          <w:rFonts w:ascii="Times New Roman" w:eastAsia="Times New Roman" w:hAnsi="Times New Roman" w:cs="Times New Roman"/>
          <w:b/>
          <w:color w:val="auto"/>
          <w:sz w:val="28"/>
          <w:szCs w:val="34"/>
          <w:lang w:val="ru-RU"/>
        </w:rPr>
      </w:pPr>
      <w:r w:rsidRPr="00B16C85">
        <w:rPr>
          <w:rFonts w:ascii="Times New Roman" w:eastAsia="Times New Roman" w:hAnsi="Times New Roman" w:cs="Times New Roman"/>
          <w:b/>
          <w:color w:val="auto"/>
          <w:sz w:val="28"/>
          <w:szCs w:val="34"/>
          <w:lang w:val="ru-RU"/>
        </w:rPr>
        <w:lastRenderedPageBreak/>
        <w:t>5. Форма заявки (предложения) на поставку</w:t>
      </w:r>
      <w:r w:rsidR="00961285" w:rsidRPr="00B16C85">
        <w:rPr>
          <w:rFonts w:ascii="Times New Roman" w:eastAsia="Times New Roman" w:hAnsi="Times New Roman" w:cs="Times New Roman"/>
          <w:b/>
          <w:color w:val="auto"/>
          <w:sz w:val="28"/>
          <w:szCs w:val="34"/>
          <w:lang w:val="ru-RU"/>
        </w:rPr>
        <w:t xml:space="preserve"> (на официальном бланке участника)</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D0110D" w:rsidRPr="002B50E9" w:rsidTr="00BD76AE">
        <w:tc>
          <w:tcPr>
            <w:tcW w:w="4658" w:type="dxa"/>
          </w:tcPr>
          <w:p w:rsidR="00D0110D" w:rsidRPr="002B50E9" w:rsidRDefault="00D0110D" w:rsidP="00BD76AE">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59264" behindDoc="1" locked="0" layoutInCell="1" allowOverlap="1" wp14:anchorId="33F23372" wp14:editId="6DAC780D">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3A82" w:rsidRPr="000811F3" w:rsidRDefault="00EE3A82" w:rsidP="00D0110D">
                                  <w:pPr>
                                    <w:spacing w:after="240"/>
                                    <w:rPr>
                                      <w:rFonts w:ascii="Aktiv Grotesk Corp" w:hAnsi="Aktiv Grotesk Corp"/>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EE3A82" w:rsidRDefault="00EE3A82" w:rsidP="00D0110D">
                                  <w:pPr>
                                    <w:spacing w:after="240"/>
                                    <w:rPr>
                                      <w:rFonts w:ascii="Aktiv Grotesk Corp" w:hAnsi="Aktiv Grotesk Corp"/>
                                      <w:sz w:val="16"/>
                                      <w:szCs w:val="16"/>
                                      <w:u w:val="single"/>
                                    </w:rPr>
                                  </w:pPr>
                                </w:p>
                                <w:p w:rsidR="00EE3A82" w:rsidRDefault="00EE3A82" w:rsidP="00D0110D">
                                  <w:pPr>
                                    <w:spacing w:after="240"/>
                                    <w:rPr>
                                      <w:rFonts w:ascii="Aktiv Grotesk Corp" w:hAnsi="Aktiv Grotesk Corp"/>
                                      <w:sz w:val="16"/>
                                      <w:szCs w:val="16"/>
                                      <w:u w:val="single"/>
                                    </w:rPr>
                                  </w:pPr>
                                </w:p>
                                <w:p w:rsidR="00EE3A82" w:rsidRDefault="00EE3A82" w:rsidP="00D0110D">
                                  <w:pPr>
                                    <w:spacing w:after="240"/>
                                    <w:rPr>
                                      <w:rFonts w:ascii="Aktiv Grotesk Corp" w:hAnsi="Aktiv Grotesk Corp"/>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EE3A82" w:rsidRPr="000811F3" w:rsidRDefault="00EE3A82"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EE3A82" w:rsidRDefault="00EE3A82" w:rsidP="00D0110D">
                            <w:pPr>
                              <w:spacing w:after="240"/>
                              <w:rPr>
                                <w:rFonts w:ascii="Aktiv Grotesk Corp" w:hAnsi="Aktiv Grotesk Corp" w:hint="eastAsia"/>
                                <w:sz w:val="16"/>
                                <w:szCs w:val="16"/>
                                <w:u w:val="single"/>
                              </w:rPr>
                            </w:pPr>
                          </w:p>
                          <w:p w:rsidR="00EE3A82" w:rsidRDefault="00EE3A82" w:rsidP="00D0110D">
                            <w:pPr>
                              <w:spacing w:after="240"/>
                              <w:rPr>
                                <w:rFonts w:ascii="Aktiv Grotesk Corp" w:hAnsi="Aktiv Grotesk Corp" w:hint="eastAsia"/>
                                <w:sz w:val="16"/>
                                <w:szCs w:val="16"/>
                                <w:u w:val="single"/>
                              </w:rPr>
                            </w:pPr>
                          </w:p>
                          <w:p w:rsidR="00EE3A82" w:rsidRDefault="00EE3A82"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D0110D" w:rsidRPr="002B50E9" w:rsidRDefault="00D0110D" w:rsidP="00BD76AE">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D0110D" w:rsidRPr="002B50E9" w:rsidRDefault="00D0110D" w:rsidP="00BD76AE">
            <w:pPr>
              <w:widowControl w:val="0"/>
              <w:suppressAutoHyphens/>
              <w:snapToGrid w:val="0"/>
              <w:jc w:val="right"/>
              <w:rPr>
                <w:rFonts w:ascii="Times New Roman" w:eastAsia="Times New Roman" w:hAnsi="Times New Roman" w:cs="Times New Roman"/>
                <w:b/>
                <w:color w:val="auto"/>
                <w:lang w:val="ru-RU"/>
              </w:rPr>
            </w:pPr>
          </w:p>
          <w:p w:rsidR="00D0110D" w:rsidRPr="002B50E9" w:rsidRDefault="00D0110D" w:rsidP="00BD76AE">
            <w:pPr>
              <w:widowControl w:val="0"/>
              <w:suppressAutoHyphens/>
              <w:jc w:val="center"/>
              <w:rPr>
                <w:rFonts w:ascii="Times New Roman" w:eastAsia="Times New Roman" w:hAnsi="Times New Roman" w:cs="Times New Roman"/>
              </w:rPr>
            </w:pPr>
          </w:p>
          <w:p w:rsidR="00D0110D" w:rsidRPr="002B50E9" w:rsidRDefault="00D0110D" w:rsidP="00BD76AE">
            <w:pPr>
              <w:widowControl w:val="0"/>
              <w:suppressAutoHyphens/>
              <w:jc w:val="right"/>
              <w:rPr>
                <w:rFonts w:ascii="Times New Roman" w:eastAsia="Times New Roman" w:hAnsi="Times New Roman" w:cs="Times New Roman"/>
                <w:b/>
                <w:bCs/>
              </w:rPr>
            </w:pPr>
          </w:p>
          <w:p w:rsidR="00D0110D" w:rsidRPr="002B50E9" w:rsidRDefault="00D0110D" w:rsidP="00BD76AE">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D0110D" w:rsidRPr="00B16C85" w:rsidRDefault="00D0110D" w:rsidP="00B16C85">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 xml:space="preserve">И.Б. </w:t>
            </w:r>
            <w:proofErr w:type="spellStart"/>
            <w:r>
              <w:rPr>
                <w:rFonts w:ascii="Times New Roman" w:hAnsi="Times New Roman" w:cs="Times New Roman"/>
                <w:b/>
                <w:bCs/>
                <w:lang w:val="ru-RU" w:eastAsia="en-US" w:bidi="en-US"/>
              </w:rPr>
              <w:t>Салпагарову</w:t>
            </w:r>
            <w:proofErr w:type="spellEnd"/>
          </w:p>
          <w:p w:rsidR="00D0110D" w:rsidRPr="002B50E9" w:rsidRDefault="00D0110D" w:rsidP="00BD76AE">
            <w:pPr>
              <w:widowControl w:val="0"/>
              <w:suppressAutoHyphens/>
              <w:jc w:val="right"/>
              <w:rPr>
                <w:rFonts w:ascii="Times New Roman" w:eastAsia="Times New Roman" w:hAnsi="Times New Roman" w:cs="Times New Roman"/>
                <w:b/>
                <w:bCs/>
                <w:color w:val="auto"/>
                <w:lang w:val="ru-RU" w:eastAsia="ar-SA"/>
              </w:rPr>
            </w:pPr>
          </w:p>
        </w:tc>
      </w:tr>
    </w:tbl>
    <w:p w:rsidR="00B14250" w:rsidRPr="00770BDD" w:rsidRDefault="00F061CE" w:rsidP="00B14250">
      <w:pPr>
        <w:spacing w:line="360" w:lineRule="auto"/>
        <w:ind w:firstLine="284"/>
        <w:jc w:val="both"/>
        <w:rPr>
          <w:rFonts w:ascii="Times New Roman" w:eastAsia="Times New Roman" w:hAnsi="Times New Roman" w:cs="Times New Roman"/>
          <w:snapToGrid w:val="0"/>
          <w:color w:val="auto"/>
          <w:lang w:val="ru-RU"/>
        </w:rPr>
      </w:pPr>
      <w:proofErr w:type="gramStart"/>
      <w:r w:rsidRPr="00F061CE">
        <w:rPr>
          <w:rFonts w:ascii="Times New Roman" w:eastAsia="Times New Roman" w:hAnsi="Times New Roman" w:cs="Times New Roman"/>
          <w:snapToGrid w:val="0"/>
          <w:color w:val="auto"/>
          <w:lang w:val="ru-RU"/>
        </w:rPr>
        <w:t xml:space="preserve">Изучив извещение о проведении открытого запроса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опубликованное на официальном сайте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www.staves.ru в разделе закупки/текущие закупки/202</w:t>
      </w:r>
      <w:r w:rsidR="00B53C08">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/проведение процедур закупок в 202</w:t>
      </w:r>
      <w:r w:rsidR="00B53C08">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 xml:space="preserve">г. и Документацию по открытому запросу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xml:space="preserve"> на поставку </w:t>
      </w:r>
      <w:r w:rsidR="00D50482">
        <w:rPr>
          <w:rFonts w:ascii="Times New Roman" w:eastAsia="Times New Roman" w:hAnsi="Times New Roman" w:cs="Times New Roman"/>
          <w:snapToGrid w:val="0"/>
          <w:color w:val="auto"/>
          <w:lang w:val="ru-RU"/>
        </w:rPr>
        <w:t>транспортного</w:t>
      </w:r>
      <w:r w:rsidR="00C710CB">
        <w:rPr>
          <w:rFonts w:ascii="Times New Roman" w:eastAsia="Times New Roman" w:hAnsi="Times New Roman" w:cs="Times New Roman"/>
          <w:snapToGrid w:val="0"/>
          <w:color w:val="auto"/>
          <w:lang w:val="ru-RU"/>
        </w:rPr>
        <w:t xml:space="preserve"> средств</w:t>
      </w:r>
      <w:r w:rsidR="00D50482">
        <w:rPr>
          <w:rFonts w:ascii="Times New Roman" w:eastAsia="Times New Roman" w:hAnsi="Times New Roman" w:cs="Times New Roman"/>
          <w:snapToGrid w:val="0"/>
          <w:color w:val="auto"/>
          <w:lang w:val="ru-RU"/>
        </w:rPr>
        <w:t>а</w:t>
      </w:r>
      <w:r w:rsidR="00861FB1">
        <w:rPr>
          <w:rFonts w:ascii="Times New Roman" w:eastAsia="Times New Roman" w:hAnsi="Times New Roman" w:cs="Times New Roman"/>
          <w:snapToGrid w:val="0"/>
          <w:color w:val="auto"/>
          <w:lang w:val="ru-RU"/>
        </w:rPr>
        <w:t xml:space="preserve"> </w:t>
      </w:r>
      <w:r w:rsidRPr="00F061CE">
        <w:rPr>
          <w:rFonts w:ascii="Times New Roman" w:eastAsia="Times New Roman" w:hAnsi="Times New Roman" w:cs="Times New Roman"/>
          <w:snapToGrid w:val="0"/>
          <w:color w:val="auto"/>
          <w:lang w:val="ru-RU"/>
        </w:rPr>
        <w:t xml:space="preserve"> от  </w:t>
      </w:r>
      <w:r w:rsidR="00596008">
        <w:rPr>
          <w:rFonts w:ascii="Times New Roman" w:eastAsia="Times New Roman" w:hAnsi="Times New Roman" w:cs="Times New Roman"/>
          <w:snapToGrid w:val="0"/>
          <w:color w:val="auto"/>
          <w:lang w:val="ru-RU"/>
        </w:rPr>
        <w:t>04</w:t>
      </w:r>
      <w:r w:rsidR="007F3750">
        <w:rPr>
          <w:rFonts w:ascii="Times New Roman" w:eastAsia="Times New Roman" w:hAnsi="Times New Roman" w:cs="Times New Roman"/>
          <w:snapToGrid w:val="0"/>
          <w:color w:val="auto"/>
          <w:lang w:val="ru-RU"/>
        </w:rPr>
        <w:t>.</w:t>
      </w:r>
      <w:r w:rsidR="00596008">
        <w:rPr>
          <w:rFonts w:ascii="Times New Roman" w:eastAsia="Times New Roman" w:hAnsi="Times New Roman" w:cs="Times New Roman"/>
          <w:snapToGrid w:val="0"/>
          <w:color w:val="auto"/>
          <w:lang w:val="ru-RU"/>
        </w:rPr>
        <w:t>04</w:t>
      </w:r>
      <w:r w:rsidRPr="00F061CE">
        <w:rPr>
          <w:rFonts w:ascii="Times New Roman" w:eastAsia="Times New Roman" w:hAnsi="Times New Roman" w:cs="Times New Roman"/>
          <w:snapToGrid w:val="0"/>
          <w:color w:val="auto"/>
          <w:lang w:val="ru-RU"/>
        </w:rPr>
        <w:t>.202</w:t>
      </w:r>
      <w:r w:rsidR="00B53C08">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 xml:space="preserve">г., и принимая установленные в них требования и условия, ---------------- (Наименование организации), зарегистрированное по адресу-------------------------, предлагает заключить Договор на поставку </w:t>
      </w:r>
      <w:r w:rsidR="00077BB7">
        <w:rPr>
          <w:rFonts w:ascii="Times New Roman" w:eastAsia="Times New Roman" w:hAnsi="Times New Roman" w:cs="Times New Roman"/>
          <w:snapToGrid w:val="0"/>
          <w:color w:val="auto"/>
          <w:lang w:val="ru-RU"/>
        </w:rPr>
        <w:t>авто</w:t>
      </w:r>
      <w:r w:rsidR="00AD3BD6">
        <w:rPr>
          <w:rFonts w:ascii="Times New Roman" w:eastAsia="Times New Roman" w:hAnsi="Times New Roman" w:cs="Times New Roman"/>
          <w:snapToGrid w:val="0"/>
          <w:color w:val="auto"/>
          <w:lang w:val="ru-RU"/>
        </w:rPr>
        <w:t>транспортного</w:t>
      </w:r>
      <w:r w:rsidR="00C710CB">
        <w:rPr>
          <w:rFonts w:ascii="Times New Roman" w:eastAsia="Times New Roman" w:hAnsi="Times New Roman" w:cs="Times New Roman"/>
          <w:snapToGrid w:val="0"/>
          <w:color w:val="auto"/>
          <w:lang w:val="ru-RU"/>
        </w:rPr>
        <w:t xml:space="preserve"> средств</w:t>
      </w:r>
      <w:r w:rsidR="00D50482">
        <w:rPr>
          <w:rFonts w:ascii="Times New Roman" w:eastAsia="Times New Roman" w:hAnsi="Times New Roman" w:cs="Times New Roman"/>
          <w:snapToGrid w:val="0"/>
          <w:color w:val="auto"/>
          <w:lang w:val="ru-RU"/>
        </w:rPr>
        <w:t>а</w:t>
      </w:r>
      <w:proofErr w:type="gramEnd"/>
      <w:r w:rsidR="00C951D6">
        <w:rPr>
          <w:rFonts w:ascii="Times New Roman" w:eastAsia="Times New Roman" w:hAnsi="Times New Roman" w:cs="Times New Roman"/>
          <w:snapToGrid w:val="0"/>
          <w:color w:val="auto"/>
          <w:lang w:val="ru-RU"/>
        </w:rPr>
        <w:t xml:space="preserve"> на сумму </w:t>
      </w:r>
      <w:r>
        <w:rPr>
          <w:rFonts w:ascii="Times New Roman" w:eastAsia="Times New Roman" w:hAnsi="Times New Roman" w:cs="Times New Roman"/>
          <w:snapToGrid w:val="0"/>
          <w:color w:val="auto"/>
          <w:lang w:val="ru-RU"/>
        </w:rPr>
        <w:t>___________</w:t>
      </w:r>
      <w:r w:rsidRPr="00F061CE">
        <w:rPr>
          <w:rFonts w:ascii="Times New Roman" w:eastAsia="Times New Roman" w:hAnsi="Times New Roman" w:cs="Times New Roman"/>
          <w:snapToGrid w:val="0"/>
          <w:color w:val="auto"/>
          <w:lang w:val="ru-RU"/>
        </w:rPr>
        <w:t xml:space="preserve"> для нужд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на условиях и в соответствии с Коммерческим предложением (заполняется поставщиком и является неотъемлемой частью заявки на участие)  и другими документами, являющимися также неотъемлемыми приложениями к настоящему письму.</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1"/>
        <w:gridCol w:w="2137"/>
        <w:gridCol w:w="2609"/>
        <w:gridCol w:w="1014"/>
        <w:gridCol w:w="966"/>
        <w:gridCol w:w="1062"/>
        <w:gridCol w:w="1119"/>
      </w:tblGrid>
      <w:tr w:rsidR="00B14250" w:rsidRPr="00B14250" w:rsidTr="005238BC">
        <w:trPr>
          <w:trHeight w:val="1122"/>
        </w:trPr>
        <w:tc>
          <w:tcPr>
            <w:tcW w:w="591"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 </w:t>
            </w:r>
            <w:proofErr w:type="gramStart"/>
            <w:r w:rsidRPr="00B14250">
              <w:rPr>
                <w:rFonts w:ascii="Times New Roman" w:eastAsia="Times New Roman" w:hAnsi="Times New Roman" w:cs="Times New Roman"/>
                <w:snapToGrid w:val="0"/>
                <w:color w:val="auto"/>
                <w:sz w:val="22"/>
                <w:szCs w:val="20"/>
                <w:lang w:val="ru-RU"/>
              </w:rPr>
              <w:t>п</w:t>
            </w:r>
            <w:proofErr w:type="gramEnd"/>
            <w:r w:rsidRPr="00B14250">
              <w:rPr>
                <w:rFonts w:ascii="Times New Roman" w:eastAsia="Times New Roman" w:hAnsi="Times New Roman" w:cs="Times New Roman"/>
                <w:snapToGrid w:val="0"/>
                <w:color w:val="auto"/>
                <w:sz w:val="22"/>
                <w:szCs w:val="20"/>
                <w:lang w:val="ru-RU"/>
              </w:rPr>
              <w:t>/п</w:t>
            </w:r>
          </w:p>
        </w:tc>
        <w:tc>
          <w:tcPr>
            <w:tcW w:w="2137" w:type="dxa"/>
          </w:tcPr>
          <w:p w:rsidR="004624D2"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Наименование </w:t>
            </w:r>
            <w:r w:rsidR="00281819">
              <w:rPr>
                <w:rFonts w:ascii="Times New Roman" w:eastAsia="Times New Roman" w:hAnsi="Times New Roman" w:cs="Times New Roman"/>
                <w:snapToGrid w:val="0"/>
                <w:color w:val="auto"/>
                <w:sz w:val="22"/>
                <w:szCs w:val="20"/>
                <w:lang w:val="ru-RU"/>
              </w:rPr>
              <w:t>марка</w:t>
            </w:r>
            <w:r>
              <w:rPr>
                <w:rFonts w:ascii="Times New Roman" w:eastAsia="Times New Roman" w:hAnsi="Times New Roman" w:cs="Times New Roman"/>
                <w:snapToGrid w:val="0"/>
                <w:color w:val="auto"/>
                <w:sz w:val="22"/>
                <w:szCs w:val="20"/>
                <w:lang w:val="ru-RU"/>
              </w:rPr>
              <w:t>/опции/</w:t>
            </w:r>
          </w:p>
          <w:p w:rsidR="00B14250" w:rsidRPr="00B14250"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характеристики</w:t>
            </w:r>
          </w:p>
        </w:tc>
        <w:tc>
          <w:tcPr>
            <w:tcW w:w="260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Производитель, страна происхождения</w:t>
            </w:r>
          </w:p>
        </w:tc>
        <w:tc>
          <w:tcPr>
            <w:tcW w:w="1014" w:type="dxa"/>
          </w:tcPr>
          <w:p w:rsidR="00B14250" w:rsidRPr="00B14250" w:rsidRDefault="00B14250" w:rsidP="005A433C">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Кол-во</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Цена единицы, руб.</w:t>
            </w:r>
          </w:p>
        </w:tc>
        <w:tc>
          <w:tcPr>
            <w:tcW w:w="1062"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Сумма с НДС</w:t>
            </w:r>
          </w:p>
        </w:tc>
        <w:tc>
          <w:tcPr>
            <w:tcW w:w="111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Срок поставки</w:t>
            </w:r>
          </w:p>
        </w:tc>
      </w:tr>
      <w:tr w:rsidR="00B14250" w:rsidRPr="00B14250" w:rsidTr="005238BC">
        <w:trPr>
          <w:trHeight w:val="491"/>
        </w:trPr>
        <w:tc>
          <w:tcPr>
            <w:tcW w:w="591" w:type="dxa"/>
          </w:tcPr>
          <w:p w:rsidR="00B14250" w:rsidRPr="00B14250" w:rsidRDefault="00B14250" w:rsidP="00EC212C">
            <w:pPr>
              <w:numPr>
                <w:ilvl w:val="0"/>
                <w:numId w:val="26"/>
              </w:numPr>
              <w:spacing w:line="360" w:lineRule="auto"/>
              <w:jc w:val="both"/>
              <w:rPr>
                <w:rFonts w:ascii="Times New Roman" w:eastAsia="Times New Roman" w:hAnsi="Times New Roman" w:cs="Times New Roman"/>
                <w:snapToGrid w:val="0"/>
                <w:color w:val="auto"/>
                <w:sz w:val="28"/>
                <w:szCs w:val="20"/>
                <w:lang w:val="ru-RU"/>
              </w:rPr>
            </w:pPr>
          </w:p>
        </w:tc>
        <w:tc>
          <w:tcPr>
            <w:tcW w:w="2137"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260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14"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62"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11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r>
      <w:tr w:rsidR="00E359FE" w:rsidRPr="00B14250" w:rsidTr="005238BC">
        <w:trPr>
          <w:trHeight w:val="374"/>
        </w:trPr>
        <w:tc>
          <w:tcPr>
            <w:tcW w:w="5337" w:type="dxa"/>
            <w:gridSpan w:val="3"/>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ИТОГО</w:t>
            </w:r>
          </w:p>
        </w:tc>
        <w:tc>
          <w:tcPr>
            <w:tcW w:w="1014"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062"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119" w:type="dxa"/>
          </w:tcPr>
          <w:p w:rsidR="00E359FE" w:rsidRPr="00B14250" w:rsidRDefault="00E359FE" w:rsidP="00B14250">
            <w:pPr>
              <w:spacing w:before="40" w:after="40"/>
              <w:ind w:left="57" w:right="57"/>
              <w:rPr>
                <w:rFonts w:ascii="Times New Roman" w:eastAsia="Times New Roman" w:hAnsi="Times New Roman" w:cs="Times New Roman"/>
                <w:b/>
                <w:snapToGrid w:val="0"/>
                <w:color w:val="auto"/>
                <w:szCs w:val="20"/>
                <w:lang w:val="ru-RU"/>
              </w:rPr>
            </w:pPr>
          </w:p>
        </w:tc>
      </w:tr>
    </w:tbl>
    <w:p w:rsidR="004F52E8" w:rsidRDefault="004F52E8" w:rsidP="00B14250">
      <w:pPr>
        <w:spacing w:line="360" w:lineRule="auto"/>
        <w:ind w:firstLine="567"/>
        <w:jc w:val="both"/>
        <w:rPr>
          <w:rFonts w:ascii="Times New Roman" w:eastAsia="Times New Roman" w:hAnsi="Times New Roman" w:cs="Times New Roman"/>
          <w:snapToGrid w:val="0"/>
          <w:color w:val="auto"/>
          <w:lang w:val="ru-RU"/>
        </w:rPr>
      </w:pPr>
    </w:p>
    <w:p w:rsidR="0068788C" w:rsidRDefault="00B14250" w:rsidP="00B53C08">
      <w:pPr>
        <w:spacing w:line="360" w:lineRule="auto"/>
        <w:ind w:firstLine="284"/>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В цену продукции включены все налоги и обязательные платежи, все скидки, а также следующие сопутствующие работы (услуги): </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Pr="00770BDD"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(перечень и характеристика сопутствующих услуг).</w:t>
      </w: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К настоящему предложению при</w:t>
      </w:r>
      <w:r w:rsidR="0068788C">
        <w:rPr>
          <w:rFonts w:ascii="Times New Roman" w:eastAsia="Times New Roman" w:hAnsi="Times New Roman" w:cs="Times New Roman"/>
          <w:snapToGrid w:val="0"/>
          <w:color w:val="auto"/>
          <w:lang w:val="ru-RU"/>
        </w:rPr>
        <w:t>кладываются следующие документы:</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lastRenderedPageBreak/>
        <w:t>3</w:t>
      </w:r>
    </w:p>
    <w:p w:rsidR="00B14250"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 (перечисляются приложения к предложению).</w:t>
      </w:r>
    </w:p>
    <w:p w:rsidR="00F061CE" w:rsidRPr="00770BDD" w:rsidRDefault="00F061CE" w:rsidP="00B53C08">
      <w:pPr>
        <w:spacing w:line="360" w:lineRule="auto"/>
        <w:ind w:firstLine="284"/>
        <w:jc w:val="both"/>
        <w:rPr>
          <w:rFonts w:ascii="Times New Roman" w:eastAsia="Times New Roman" w:hAnsi="Times New Roman" w:cs="Times New Roman"/>
          <w:b/>
          <w:i/>
          <w:snapToGrid w:val="0"/>
          <w:color w:val="auto"/>
          <w:lang w:val="ru-RU"/>
        </w:rPr>
      </w:pPr>
      <w:r>
        <w:rPr>
          <w:rFonts w:ascii="Times New Roman" w:eastAsia="Times New Roman" w:hAnsi="Times New Roman" w:cs="Times New Roman"/>
          <w:b/>
          <w:i/>
          <w:snapToGrid w:val="0"/>
          <w:color w:val="auto"/>
          <w:lang w:val="ru-RU"/>
        </w:rPr>
        <w:t>Срок поставки_____________________</w:t>
      </w:r>
    </w:p>
    <w:p w:rsidR="00F061CE" w:rsidRPr="00770BDD" w:rsidRDefault="00F061CE" w:rsidP="00B14250">
      <w:pPr>
        <w:spacing w:line="360" w:lineRule="auto"/>
        <w:ind w:firstLine="567"/>
        <w:jc w:val="both"/>
        <w:rPr>
          <w:rFonts w:ascii="Times New Roman" w:eastAsia="Times New Roman" w:hAnsi="Times New Roman" w:cs="Times New Roman"/>
          <w:snapToGrid w:val="0"/>
          <w:color w:val="auto"/>
          <w:lang w:val="ru-RU"/>
        </w:rPr>
      </w:pPr>
    </w:p>
    <w:p w:rsidR="00B14250" w:rsidRDefault="00B14250" w:rsidP="00B53C08">
      <w:pPr>
        <w:spacing w:line="360" w:lineRule="auto"/>
        <w:ind w:firstLine="284"/>
        <w:jc w:val="both"/>
        <w:rPr>
          <w:rFonts w:ascii="Times New Roman" w:eastAsia="Times New Roman" w:hAnsi="Times New Roman" w:cs="Times New Roman"/>
          <w:b/>
          <w:i/>
          <w:snapToGrid w:val="0"/>
          <w:color w:val="auto"/>
          <w:lang w:val="ru-RU"/>
        </w:rPr>
      </w:pPr>
      <w:r w:rsidRPr="00770BDD">
        <w:rPr>
          <w:rFonts w:ascii="Times New Roman" w:eastAsia="Times New Roman" w:hAnsi="Times New Roman" w:cs="Times New Roman"/>
          <w:snapToGrid w:val="0"/>
          <w:color w:val="auto"/>
          <w:lang w:val="ru-RU"/>
        </w:rPr>
        <w:t xml:space="preserve">Данное предложение имеет статус оферты и действительно </w:t>
      </w:r>
      <w:proofErr w:type="gramStart"/>
      <w:r w:rsidRPr="00770BDD">
        <w:rPr>
          <w:rFonts w:ascii="Times New Roman" w:eastAsia="Times New Roman" w:hAnsi="Times New Roman" w:cs="Times New Roman"/>
          <w:snapToGrid w:val="0"/>
          <w:color w:val="auto"/>
          <w:lang w:val="ru-RU"/>
        </w:rPr>
        <w:t>д</w:t>
      </w:r>
      <w:r w:rsidR="008272A4" w:rsidRPr="00770BDD">
        <w:rPr>
          <w:rFonts w:ascii="Times New Roman" w:eastAsia="Times New Roman" w:hAnsi="Times New Roman" w:cs="Times New Roman"/>
          <w:snapToGrid w:val="0"/>
          <w:color w:val="auto"/>
          <w:lang w:val="ru-RU"/>
        </w:rPr>
        <w:t>о</w:t>
      </w:r>
      <w:proofErr w:type="gramEnd"/>
      <w:r w:rsidR="007F1426">
        <w:rPr>
          <w:rFonts w:ascii="Times New Roman" w:eastAsia="Times New Roman" w:hAnsi="Times New Roman" w:cs="Times New Roman"/>
          <w:snapToGrid w:val="0"/>
          <w:color w:val="auto"/>
          <w:lang w:val="ru-RU"/>
        </w:rPr>
        <w:t>____________</w:t>
      </w:r>
      <w:r w:rsidR="008272A4" w:rsidRPr="00770BDD">
        <w:rPr>
          <w:rFonts w:ascii="Times New Roman" w:eastAsia="Times New Roman" w:hAnsi="Times New Roman" w:cs="Times New Roman"/>
          <w:snapToGrid w:val="0"/>
          <w:color w:val="auto"/>
          <w:lang w:val="ru-RU"/>
        </w:rPr>
        <w:t xml:space="preserve"> (</w:t>
      </w:r>
      <w:proofErr w:type="gramStart"/>
      <w:r w:rsidR="008272A4" w:rsidRPr="00770BDD">
        <w:rPr>
          <w:rFonts w:ascii="Times New Roman" w:eastAsia="Times New Roman" w:hAnsi="Times New Roman" w:cs="Times New Roman"/>
          <w:snapToGrid w:val="0"/>
          <w:color w:val="auto"/>
          <w:lang w:val="ru-RU"/>
        </w:rPr>
        <w:t>срок</w:t>
      </w:r>
      <w:proofErr w:type="gramEnd"/>
      <w:r w:rsidR="008272A4" w:rsidRPr="00770BDD">
        <w:rPr>
          <w:rFonts w:ascii="Times New Roman" w:eastAsia="Times New Roman" w:hAnsi="Times New Roman" w:cs="Times New Roman"/>
          <w:snapToGrid w:val="0"/>
          <w:color w:val="auto"/>
          <w:lang w:val="ru-RU"/>
        </w:rPr>
        <w:t xml:space="preserve"> действия) </w:t>
      </w:r>
      <w:r w:rsidR="008272A4" w:rsidRPr="00770BDD">
        <w:rPr>
          <w:rFonts w:ascii="Times New Roman" w:eastAsia="Times New Roman" w:hAnsi="Times New Roman" w:cs="Times New Roman"/>
          <w:b/>
          <w:i/>
          <w:snapToGrid w:val="0"/>
          <w:color w:val="auto"/>
          <w:lang w:val="ru-RU"/>
        </w:rPr>
        <w:t xml:space="preserve">но не менее </w:t>
      </w:r>
      <w:r w:rsidR="00235F6E" w:rsidRPr="00770BDD">
        <w:rPr>
          <w:rFonts w:ascii="Times New Roman" w:eastAsia="Times New Roman" w:hAnsi="Times New Roman" w:cs="Times New Roman"/>
          <w:b/>
          <w:i/>
          <w:snapToGrid w:val="0"/>
          <w:color w:val="auto"/>
          <w:lang w:val="ru-RU"/>
        </w:rPr>
        <w:t>3</w:t>
      </w:r>
      <w:r w:rsidR="008272A4" w:rsidRPr="00770BDD">
        <w:rPr>
          <w:rFonts w:ascii="Times New Roman" w:eastAsia="Times New Roman" w:hAnsi="Times New Roman" w:cs="Times New Roman"/>
          <w:b/>
          <w:i/>
          <w:snapToGrid w:val="0"/>
          <w:color w:val="auto"/>
          <w:lang w:val="ru-RU"/>
        </w:rPr>
        <w:t>0дней.</w:t>
      </w:r>
    </w:p>
    <w:p w:rsidR="00B14250" w:rsidRPr="00770BDD" w:rsidRDefault="00B14250" w:rsidP="00B14250">
      <w:pPr>
        <w:spacing w:line="360" w:lineRule="auto"/>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vertAlign w:val="superscript"/>
                <w:lang w:val="ru-RU"/>
              </w:rPr>
            </w:pPr>
            <w:r w:rsidRPr="00B14250">
              <w:rPr>
                <w:rFonts w:ascii="Times New Roman" w:eastAsia="Times New Roman" w:hAnsi="Times New Roman" w:cs="Times New Roman"/>
                <w:snapToGrid w:val="0"/>
                <w:color w:val="auto"/>
                <w:sz w:val="28"/>
                <w:szCs w:val="20"/>
                <w:vertAlign w:val="superscript"/>
                <w:lang w:val="ru-RU"/>
              </w:rPr>
              <w:t>(должность ответственного лица Поставщика)</w:t>
            </w: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(подпись, расшифровка подписи)</w:t>
            </w:r>
          </w:p>
        </w:tc>
      </w:tr>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(печать Поставщика)</w:t>
            </w:r>
          </w:p>
        </w:tc>
      </w:tr>
    </w:tbl>
    <w:p w:rsidR="00AD3E4A" w:rsidRPr="00D50482" w:rsidRDefault="00AD3E4A" w:rsidP="00D50482">
      <w:pPr>
        <w:pStyle w:val="20"/>
        <w:keepNext/>
        <w:keepLines/>
        <w:shd w:val="clear" w:color="auto" w:fill="auto"/>
        <w:spacing w:after="0" w:line="418" w:lineRule="exact"/>
        <w:ind w:right="2200"/>
        <w:jc w:val="left"/>
        <w:rPr>
          <w:sz w:val="36"/>
          <w:lang w:val="ru-RU"/>
        </w:rPr>
      </w:pPr>
    </w:p>
    <w:p w:rsidR="004C3DE0" w:rsidRPr="00B16C85" w:rsidRDefault="00B14250" w:rsidP="00B53C08">
      <w:pPr>
        <w:pStyle w:val="20"/>
        <w:keepNext/>
        <w:keepLines/>
        <w:shd w:val="clear" w:color="auto" w:fill="auto"/>
        <w:spacing w:after="0" w:line="418" w:lineRule="exact"/>
        <w:ind w:right="2200"/>
        <w:jc w:val="left"/>
        <w:rPr>
          <w:color w:val="auto"/>
          <w:sz w:val="28"/>
          <w:lang w:val="ru-RU"/>
        </w:rPr>
      </w:pPr>
      <w:r w:rsidRPr="00B16C85">
        <w:rPr>
          <w:sz w:val="28"/>
          <w:lang w:val="ru-RU"/>
        </w:rPr>
        <w:t>6</w:t>
      </w:r>
      <w:r w:rsidR="004C3DE0" w:rsidRPr="00B16C85">
        <w:rPr>
          <w:color w:val="auto"/>
          <w:sz w:val="28"/>
          <w:lang w:val="ru-RU"/>
        </w:rPr>
        <w:t xml:space="preserve">. </w:t>
      </w:r>
      <w:r w:rsidR="00AD29A1" w:rsidRPr="00B16C85">
        <w:rPr>
          <w:color w:val="auto"/>
          <w:sz w:val="28"/>
          <w:lang w:val="ru-RU"/>
        </w:rPr>
        <w:t xml:space="preserve">Критерии оценки и сопоставления </w:t>
      </w:r>
      <w:r w:rsidR="004C3DE0" w:rsidRPr="00B16C85">
        <w:rPr>
          <w:color w:val="auto"/>
          <w:sz w:val="28"/>
          <w:lang w:val="ru-RU"/>
        </w:rPr>
        <w:t>заявок</w:t>
      </w:r>
    </w:p>
    <w:p w:rsidR="004C3DE0" w:rsidRPr="004C3DE0" w:rsidRDefault="004C3DE0" w:rsidP="004C3DE0">
      <w:pPr>
        <w:keepNext/>
        <w:keepLines/>
        <w:spacing w:line="418" w:lineRule="exact"/>
        <w:ind w:left="120" w:right="2200" w:firstLine="540"/>
        <w:outlineLvl w:val="1"/>
        <w:rPr>
          <w:rFonts w:ascii="Times New Roman" w:eastAsia="Times New Roman" w:hAnsi="Times New Roman" w:cs="Times New Roman"/>
          <w:color w:val="auto"/>
          <w:sz w:val="34"/>
          <w:szCs w:val="34"/>
          <w:lang w:val="ru-RU"/>
        </w:rPr>
      </w:pPr>
    </w:p>
    <w:p w:rsidR="004C3DE0" w:rsidRPr="00770BDD" w:rsidRDefault="004C3DE0" w:rsidP="00B53C08">
      <w:pPr>
        <w:tabs>
          <w:tab w:val="left" w:pos="284"/>
          <w:tab w:val="left" w:pos="426"/>
        </w:tabs>
        <w:jc w:val="both"/>
        <w:rPr>
          <w:rFonts w:ascii="Times New Roman" w:eastAsia="Times New Roman" w:hAnsi="Times New Roman" w:cs="Times New Roman"/>
          <w:b/>
          <w:color w:val="auto"/>
          <w:lang w:val="ru-RU"/>
        </w:rPr>
      </w:pPr>
      <w:r w:rsidRPr="00770BDD">
        <w:rPr>
          <w:rFonts w:ascii="Times New Roman" w:eastAsia="Times New Roman" w:hAnsi="Times New Roman" w:cs="Times New Roman"/>
          <w:b/>
          <w:color w:val="auto"/>
          <w:lang w:val="ru-RU"/>
        </w:rPr>
        <w:t>КРИТЕРИИ И ПОРЯДОК ОЦЕ</w:t>
      </w:r>
      <w:r w:rsidR="005238BC">
        <w:rPr>
          <w:rFonts w:ascii="Times New Roman" w:eastAsia="Times New Roman" w:hAnsi="Times New Roman" w:cs="Times New Roman"/>
          <w:b/>
          <w:color w:val="auto"/>
          <w:lang w:val="ru-RU"/>
        </w:rPr>
        <w:t>НКИ ЗАЯВОК НА УЧАСТИЕ В ЗАКУПКЕ</w:t>
      </w:r>
    </w:p>
    <w:p w:rsidR="004C3DE0" w:rsidRPr="00770BDD" w:rsidRDefault="004C3DE0" w:rsidP="004C3DE0">
      <w:pPr>
        <w:jc w:val="center"/>
        <w:rPr>
          <w:rFonts w:ascii="Times New Roman" w:eastAsia="Times New Roman" w:hAnsi="Times New Roman" w:cs="Times New Roman"/>
          <w:b/>
          <w:color w:val="auto"/>
          <w:lang w:val="ru-RU"/>
        </w:rPr>
      </w:pPr>
    </w:p>
    <w:p w:rsidR="004C3DE0" w:rsidRPr="00770BDD" w:rsidRDefault="004C3DE0" w:rsidP="00B53C08">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C3DE0" w:rsidRPr="00770BDD" w:rsidRDefault="004C3DE0" w:rsidP="00B53C08">
      <w:pPr>
        <w:numPr>
          <w:ilvl w:val="0"/>
          <w:numId w:val="25"/>
        </w:numPr>
        <w:tabs>
          <w:tab w:val="clear" w:pos="720"/>
          <w:tab w:val="num" w:pos="0"/>
          <w:tab w:val="left"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770BDD" w:rsidRDefault="004C3DE0" w:rsidP="00B53C08">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770BDD" w:rsidRDefault="004C3DE0" w:rsidP="00B53C08">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5238BC" w:rsidRDefault="004C3DE0" w:rsidP="00B53C08">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770BDD">
        <w:rPr>
          <w:rFonts w:ascii="Times New Roman" w:eastAsia="Times New Roman" w:hAnsi="Times New Roman" w:cs="Times New Roman"/>
          <w:color w:val="auto"/>
          <w:lang w:val="ru-RU"/>
        </w:rPr>
        <w:t>предельным</w:t>
      </w:r>
      <w:proofErr w:type="gramEnd"/>
      <w:r w:rsidRPr="00770BDD">
        <w:rPr>
          <w:rFonts w:ascii="Times New Roman" w:eastAsia="Times New Roman" w:hAnsi="Times New Roman" w:cs="Times New Roman"/>
          <w:color w:val="auto"/>
          <w:lang w:val="ru-RU"/>
        </w:rPr>
        <w:t xml:space="preserve"> значимостями:</w:t>
      </w:r>
    </w:p>
    <w:tbl>
      <w:tblPr>
        <w:tblW w:w="989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3595"/>
        <w:gridCol w:w="2876"/>
        <w:gridCol w:w="2345"/>
      </w:tblGrid>
      <w:tr w:rsidR="004C3DE0" w:rsidRPr="004C3DE0" w:rsidTr="005238BC">
        <w:trPr>
          <w:trHeight w:val="861"/>
          <w:tblHeader/>
        </w:trPr>
        <w:tc>
          <w:tcPr>
            <w:tcW w:w="1079"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ind w:left="72"/>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Номер </w:t>
            </w:r>
            <w:r w:rsidRPr="004C3DE0">
              <w:rPr>
                <w:rFonts w:ascii="Times New Roman" w:eastAsia="Times New Roman" w:hAnsi="Times New Roman" w:cs="Times New Roman"/>
                <w:b/>
                <w:color w:val="auto"/>
                <w:lang w:val="ru-RU"/>
              </w:rPr>
              <w:br/>
              <w:t>критерия</w:t>
            </w:r>
          </w:p>
        </w:tc>
        <w:tc>
          <w:tcPr>
            <w:tcW w:w="3595"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Критерии оценки </w:t>
            </w:r>
            <w:r w:rsidRPr="004C3DE0">
              <w:rPr>
                <w:rFonts w:ascii="Times New Roman" w:eastAsia="Times New Roman" w:hAnsi="Times New Roman" w:cs="Times New Roman"/>
                <w:b/>
                <w:color w:val="auto"/>
                <w:lang w:val="ru-RU"/>
              </w:rPr>
              <w:br/>
              <w:t xml:space="preserve">заявок </w:t>
            </w:r>
          </w:p>
        </w:tc>
        <w:tc>
          <w:tcPr>
            <w:tcW w:w="2876"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345"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Значимость критериев в процентах.</w:t>
            </w:r>
          </w:p>
          <w:p w:rsidR="004C3DE0" w:rsidRPr="004C3DE0" w:rsidRDefault="004C3DE0" w:rsidP="004C3DE0">
            <w:pPr>
              <w:jc w:val="center"/>
              <w:rPr>
                <w:rFonts w:ascii="Times New Roman" w:eastAsia="Times New Roman" w:hAnsi="Times New Roman" w:cs="Times New Roman"/>
                <w:b/>
                <w:color w:val="auto"/>
                <w:lang w:val="ru-RU"/>
              </w:rPr>
            </w:pPr>
          </w:p>
          <w:p w:rsidR="004C3DE0" w:rsidRPr="004C3DE0" w:rsidRDefault="004C3DE0" w:rsidP="005E2E6C">
            <w:pPr>
              <w:jc w:val="center"/>
              <w:rPr>
                <w:rFonts w:ascii="Times New Roman" w:eastAsia="Times New Roman" w:hAnsi="Times New Roman" w:cs="Times New Roman"/>
                <w:b/>
                <w:color w:val="auto"/>
                <w:lang w:val="ru-RU"/>
              </w:rPr>
            </w:pPr>
          </w:p>
        </w:tc>
      </w:tr>
      <w:tr w:rsidR="004C3DE0" w:rsidRPr="004C3DE0" w:rsidTr="005238BC">
        <w:trPr>
          <w:trHeight w:val="527"/>
        </w:trPr>
        <w:tc>
          <w:tcPr>
            <w:tcW w:w="1079" w:type="dxa"/>
            <w:tcBorders>
              <w:top w:val="single" w:sz="4" w:space="0" w:color="auto"/>
              <w:left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1.</w:t>
            </w:r>
          </w:p>
        </w:tc>
        <w:tc>
          <w:tcPr>
            <w:tcW w:w="3595" w:type="dxa"/>
            <w:tcBorders>
              <w:top w:val="single" w:sz="4" w:space="0" w:color="auto"/>
              <w:left w:val="single" w:sz="4" w:space="0" w:color="auto"/>
              <w:right w:val="single" w:sz="4" w:space="0" w:color="auto"/>
            </w:tcBorders>
          </w:tcPr>
          <w:p w:rsidR="004C3DE0" w:rsidRPr="004C3DE0" w:rsidRDefault="004C3DE0" w:rsidP="004C3DE0">
            <w:pPr>
              <w:ind w:hanging="3"/>
              <w:jc w:val="both"/>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Цена договора</w:t>
            </w:r>
          </w:p>
        </w:tc>
        <w:tc>
          <w:tcPr>
            <w:tcW w:w="2876" w:type="dxa"/>
            <w:tcBorders>
              <w:left w:val="single" w:sz="4" w:space="0" w:color="auto"/>
              <w:right w:val="single" w:sz="4" w:space="0" w:color="auto"/>
            </w:tcBorders>
          </w:tcPr>
          <w:p w:rsidR="004C3DE0" w:rsidRPr="004C3DE0" w:rsidRDefault="005E2E6C" w:rsidP="005E2E6C">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Цена</w:t>
            </w:r>
            <w:r w:rsidR="009725AE">
              <w:rPr>
                <w:rFonts w:ascii="Times New Roman" w:eastAsia="Times New Roman" w:hAnsi="Times New Roman" w:cs="Times New Roman"/>
                <w:color w:val="auto"/>
                <w:lang w:val="ru-RU"/>
              </w:rPr>
              <w:t xml:space="preserve"> с учетом всех скидок</w:t>
            </w:r>
          </w:p>
        </w:tc>
        <w:tc>
          <w:tcPr>
            <w:tcW w:w="2345" w:type="dxa"/>
            <w:tcBorders>
              <w:left w:val="single" w:sz="4" w:space="0" w:color="auto"/>
              <w:right w:val="single" w:sz="4" w:space="0" w:color="auto"/>
            </w:tcBorders>
          </w:tcPr>
          <w:p w:rsidR="004C3DE0"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w:t>
            </w:r>
            <w:r w:rsidR="004C3DE0" w:rsidRPr="004C3DE0">
              <w:rPr>
                <w:rFonts w:ascii="Times New Roman" w:eastAsia="Times New Roman" w:hAnsi="Times New Roman" w:cs="Times New Roman"/>
                <w:color w:val="auto"/>
                <w:lang w:val="ru-RU"/>
              </w:rPr>
              <w:t>0%</w:t>
            </w:r>
          </w:p>
        </w:tc>
      </w:tr>
      <w:tr w:rsidR="005E2E6C" w:rsidRPr="004C3DE0" w:rsidTr="005238BC">
        <w:trPr>
          <w:trHeight w:val="725"/>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w:t>
            </w:r>
          </w:p>
        </w:tc>
        <w:tc>
          <w:tcPr>
            <w:tcW w:w="3595" w:type="dxa"/>
            <w:tcBorders>
              <w:top w:val="single" w:sz="4" w:space="0" w:color="auto"/>
              <w:left w:val="single" w:sz="4" w:space="0" w:color="auto"/>
              <w:right w:val="single" w:sz="4" w:space="0" w:color="auto"/>
            </w:tcBorders>
          </w:tcPr>
          <w:p w:rsidR="005E2E6C" w:rsidRPr="004C3DE0" w:rsidRDefault="005E2E6C" w:rsidP="0068788C">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Качественные характеристики </w:t>
            </w:r>
          </w:p>
        </w:tc>
        <w:tc>
          <w:tcPr>
            <w:tcW w:w="2876" w:type="dxa"/>
            <w:tcBorders>
              <w:left w:val="single" w:sz="4" w:space="0" w:color="auto"/>
              <w:right w:val="single" w:sz="4" w:space="0" w:color="auto"/>
            </w:tcBorders>
          </w:tcPr>
          <w:p w:rsidR="005E2E6C" w:rsidRPr="004C3DE0" w:rsidRDefault="005E2E6C" w:rsidP="005E2E6C">
            <w:pPr>
              <w:tabs>
                <w:tab w:val="left" w:pos="0"/>
              </w:tabs>
              <w:ind w:left="72"/>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Согласно установленным требованиям (раздел 2)</w:t>
            </w:r>
          </w:p>
        </w:tc>
        <w:tc>
          <w:tcPr>
            <w:tcW w:w="2345" w:type="dxa"/>
            <w:tcBorders>
              <w:left w:val="single" w:sz="4" w:space="0" w:color="auto"/>
              <w:right w:val="single" w:sz="4" w:space="0" w:color="auto"/>
            </w:tcBorders>
          </w:tcPr>
          <w:p w:rsidR="005E2E6C" w:rsidRPr="004C3DE0" w:rsidRDefault="005E2E6C" w:rsidP="00606B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0%</w:t>
            </w:r>
          </w:p>
        </w:tc>
      </w:tr>
      <w:tr w:rsidR="005E2E6C" w:rsidRPr="004C3DE0" w:rsidTr="005238BC">
        <w:trPr>
          <w:trHeight w:val="614"/>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p>
        </w:tc>
        <w:tc>
          <w:tcPr>
            <w:tcW w:w="3595" w:type="dxa"/>
            <w:tcBorders>
              <w:top w:val="single" w:sz="4" w:space="0" w:color="auto"/>
              <w:left w:val="single" w:sz="4" w:space="0" w:color="auto"/>
              <w:right w:val="single" w:sz="4" w:space="0" w:color="auto"/>
            </w:tcBorders>
          </w:tcPr>
          <w:p w:rsidR="005E2E6C" w:rsidRPr="004C3DE0" w:rsidRDefault="005E2E6C"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поставки</w:t>
            </w:r>
          </w:p>
        </w:tc>
        <w:tc>
          <w:tcPr>
            <w:tcW w:w="2876" w:type="dxa"/>
            <w:tcBorders>
              <w:left w:val="single" w:sz="4" w:space="0" w:color="auto"/>
              <w:right w:val="single" w:sz="4" w:space="0" w:color="auto"/>
            </w:tcBorders>
          </w:tcPr>
          <w:p w:rsidR="005E2E6C" w:rsidRPr="004C3DE0" w:rsidRDefault="00103C30" w:rsidP="00103C3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В течении 10</w:t>
            </w:r>
            <w:r w:rsidR="00AD29A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десяти</w:t>
            </w:r>
            <w:bookmarkStart w:id="46" w:name="_GoBack"/>
            <w:bookmarkEnd w:id="46"/>
            <w:r w:rsidR="00AD29A1">
              <w:rPr>
                <w:rFonts w:ascii="Times New Roman" w:eastAsia="Times New Roman" w:hAnsi="Times New Roman" w:cs="Times New Roman"/>
                <w:color w:val="auto"/>
                <w:lang w:val="ru-RU"/>
              </w:rPr>
              <w:t xml:space="preserve">) </w:t>
            </w:r>
            <w:r w:rsidR="00366ED3" w:rsidRPr="00A2579C">
              <w:rPr>
                <w:rFonts w:ascii="Times New Roman" w:eastAsia="Times New Roman" w:hAnsi="Times New Roman" w:cs="Times New Roman"/>
                <w:lang w:val="ru-RU" w:eastAsia="ar-SA"/>
              </w:rPr>
              <w:t>календарных дней с момента оплаты</w:t>
            </w:r>
            <w:r w:rsidR="00366ED3">
              <w:rPr>
                <w:rFonts w:ascii="Times New Roman" w:eastAsia="Times New Roman" w:hAnsi="Times New Roman" w:cs="Times New Roman"/>
                <w:lang w:val="ru-RU" w:eastAsia="ar-SA"/>
              </w:rPr>
              <w:t>.</w:t>
            </w:r>
          </w:p>
        </w:tc>
        <w:tc>
          <w:tcPr>
            <w:tcW w:w="2345" w:type="dxa"/>
            <w:tcBorders>
              <w:left w:val="single" w:sz="4" w:space="0" w:color="auto"/>
              <w:right w:val="single" w:sz="4" w:space="0" w:color="auto"/>
            </w:tcBorders>
          </w:tcPr>
          <w:p w:rsidR="005E2E6C"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30%</w:t>
            </w:r>
          </w:p>
        </w:tc>
      </w:tr>
    </w:tbl>
    <w:p w:rsidR="004C3DE0" w:rsidRPr="005238BC" w:rsidRDefault="004C3DE0" w:rsidP="004C3DE0">
      <w:pPr>
        <w:rPr>
          <w:rFonts w:ascii="Times New Roman" w:eastAsia="Times New Roman" w:hAnsi="Times New Roman" w:cs="Times New Roman"/>
          <w:color w:val="auto"/>
          <w:lang w:val="ru-RU"/>
        </w:rPr>
      </w:pPr>
    </w:p>
    <w:p w:rsidR="00BB1249" w:rsidRPr="005238BC" w:rsidRDefault="00BB1249" w:rsidP="00B53C08">
      <w:pPr>
        <w:numPr>
          <w:ilvl w:val="0"/>
          <w:numId w:val="27"/>
        </w:numPr>
        <w:tabs>
          <w:tab w:val="clear" w:pos="72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Оценка заявок осуществляется в следующем порядке.</w:t>
      </w:r>
    </w:p>
    <w:p w:rsidR="00BB1249" w:rsidRPr="005238BC" w:rsidRDefault="00BB1249" w:rsidP="00B53C08">
      <w:pPr>
        <w:numPr>
          <w:ilvl w:val="1"/>
          <w:numId w:val="27"/>
        </w:numPr>
        <w:tabs>
          <w:tab w:val="clear" w:pos="1440"/>
          <w:tab w:val="num" w:pos="0"/>
          <w:tab w:val="num" w:pos="851"/>
          <w:tab w:val="num" w:pos="1560"/>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BB1249" w:rsidRPr="005238BC" w:rsidRDefault="00BB1249" w:rsidP="00B53C08">
      <w:pPr>
        <w:numPr>
          <w:ilvl w:val="1"/>
          <w:numId w:val="27"/>
        </w:numPr>
        <w:tabs>
          <w:tab w:val="clear" w:pos="1440"/>
          <w:tab w:val="num" w:pos="0"/>
          <w:tab w:val="num" w:pos="851"/>
          <w:tab w:val="left" w:pos="1276"/>
          <w:tab w:val="num" w:pos="170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w:t>
      </w:r>
    </w:p>
    <w:p w:rsidR="00BB1249" w:rsidRPr="005238BC" w:rsidRDefault="00BB1249" w:rsidP="00B53C08">
      <w:pPr>
        <w:numPr>
          <w:ilvl w:val="1"/>
          <w:numId w:val="27"/>
        </w:numPr>
        <w:tabs>
          <w:tab w:val="clear" w:pos="1440"/>
          <w:tab w:val="num" w:pos="0"/>
          <w:tab w:val="num" w:pos="851"/>
          <w:tab w:val="num" w:pos="993"/>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5238BC">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5238BC">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BB1249" w:rsidRPr="005238BC" w:rsidRDefault="00BB1249" w:rsidP="00B53C08">
      <w:pPr>
        <w:numPr>
          <w:ilvl w:val="1"/>
          <w:numId w:val="27"/>
        </w:numPr>
        <w:tabs>
          <w:tab w:val="clear" w:pos="1440"/>
          <w:tab w:val="num" w:pos="0"/>
          <w:tab w:val="left" w:pos="851"/>
          <w:tab w:val="num" w:pos="170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Рейтинг, присуждаемый заявке по критерию «Цена договора» «Срок поставки», определяется по формуле</w:t>
      </w:r>
      <w:r w:rsidRPr="005238BC">
        <w:rPr>
          <w:rFonts w:ascii="Times New Roman" w:eastAsia="Times New Roman" w:hAnsi="Times New Roman" w:cs="Times New Roman"/>
          <w:color w:val="auto"/>
          <w:vertAlign w:val="superscript"/>
          <w:lang w:val="ru-RU"/>
        </w:rPr>
        <w:footnoteReference w:id="1"/>
      </w:r>
      <w:r w:rsidRPr="005238BC">
        <w:rPr>
          <w:rFonts w:ascii="Times New Roman" w:eastAsia="Times New Roman" w:hAnsi="Times New Roman" w:cs="Times New Roman"/>
          <w:color w:val="auto"/>
          <w:lang w:val="ru-RU"/>
        </w:rPr>
        <w:t>:</w:t>
      </w:r>
    </w:p>
    <w:p w:rsidR="00BB1249" w:rsidRPr="005238BC" w:rsidRDefault="00BB1249" w:rsidP="00BB1249">
      <w:pPr>
        <w:jc w:val="center"/>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85pt;height:46.35pt" o:ole="" fillcolor="window">
            <v:imagedata r:id="rId11" o:title=""/>
          </v:shape>
          <o:OLEObject Type="Embed" ProgID="Equation.3" ShapeID="_x0000_i1025" DrawAspect="Content" ObjectID="_1806313000" r:id="rId12"/>
        </w:object>
      </w:r>
      <w:r w:rsidRPr="005238BC">
        <w:rPr>
          <w:rFonts w:ascii="Times New Roman" w:eastAsia="Times New Roman" w:hAnsi="Times New Roman" w:cs="Times New Roman"/>
          <w:color w:val="auto"/>
          <w:lang w:val="ru-RU"/>
        </w:rPr>
        <w:t>,</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где:</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Rai</w:t>
      </w:r>
      <w:proofErr w:type="spellEnd"/>
      <w:r w:rsidRPr="005238BC">
        <w:rPr>
          <w:rFonts w:ascii="Times New Roman" w:eastAsia="Times New Roman" w:hAnsi="Times New Roman" w:cs="Times New Roman"/>
          <w:color w:val="auto"/>
          <w:lang w:val="ru-RU"/>
        </w:rPr>
        <w:t xml:space="preserve"> - рейтинг, присуждаемый i-й заявке по указанному критерию;</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Amax</w:t>
      </w:r>
      <w:proofErr w:type="spellEnd"/>
      <w:r w:rsidRPr="005238BC">
        <w:rPr>
          <w:rFonts w:ascii="Times New Roman" w:eastAsia="Times New Roman" w:hAnsi="Times New Roman" w:cs="Times New Roman"/>
          <w:color w:val="auto"/>
          <w:lang w:val="ru-RU"/>
        </w:rPr>
        <w:t xml:space="preserve"> -  начальная цена договора/срок поставки;</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Ai</w:t>
      </w:r>
      <w:proofErr w:type="spellEnd"/>
      <w:r w:rsidRPr="005238BC">
        <w:rPr>
          <w:rFonts w:ascii="Times New Roman" w:eastAsia="Times New Roman" w:hAnsi="Times New Roman" w:cs="Times New Roman"/>
          <w:color w:val="auto"/>
          <w:lang w:val="ru-RU"/>
        </w:rPr>
        <w:t xml:space="preserve"> -  цена договора/срок поставки, предложенные  i-м участником.</w:t>
      </w:r>
    </w:p>
    <w:p w:rsidR="00BB1249" w:rsidRPr="005238BC" w:rsidRDefault="00BB1249" w:rsidP="00BB1249">
      <w:pPr>
        <w:autoSpaceDE w:val="0"/>
        <w:autoSpaceDN w:val="0"/>
        <w:adjustRightInd w:val="0"/>
        <w:ind w:left="1134"/>
        <w:rPr>
          <w:rFonts w:ascii="Times New Roman" w:eastAsia="Times New Roman" w:hAnsi="Times New Roman" w:cs="Times New Roman"/>
          <w:color w:val="auto"/>
          <w:lang w:val="ru-RU"/>
        </w:rPr>
      </w:pPr>
    </w:p>
    <w:p w:rsidR="00BB1249" w:rsidRPr="005238BC" w:rsidRDefault="00BB1249" w:rsidP="005D3CB2">
      <w:pPr>
        <w:numPr>
          <w:ilvl w:val="0"/>
          <w:numId w:val="27"/>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BB1249" w:rsidRPr="005238BC" w:rsidRDefault="00BB1249" w:rsidP="005D3CB2">
      <w:pPr>
        <w:numPr>
          <w:ilvl w:val="0"/>
          <w:numId w:val="27"/>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183CC2" w:rsidRPr="005238BC" w:rsidRDefault="00183CC2" w:rsidP="00183CC2">
      <w:pPr>
        <w:autoSpaceDE w:val="0"/>
        <w:autoSpaceDN w:val="0"/>
        <w:adjustRightInd w:val="0"/>
        <w:jc w:val="both"/>
        <w:rPr>
          <w:rFonts w:ascii="Times New Roman" w:eastAsia="Times New Roman" w:hAnsi="Times New Roman" w:cs="Times New Roman"/>
          <w:color w:val="auto"/>
          <w:lang w:val="ru-RU"/>
        </w:rPr>
      </w:pPr>
    </w:p>
    <w:p w:rsidR="00B42E4E" w:rsidRPr="005238BC" w:rsidRDefault="00B42E4E" w:rsidP="005D3CB2">
      <w:pPr>
        <w:numPr>
          <w:ilvl w:val="1"/>
          <w:numId w:val="25"/>
        </w:numPr>
        <w:tabs>
          <w:tab w:val="clear" w:pos="144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B42E4E" w:rsidRPr="005D3CB2" w:rsidRDefault="00B42E4E" w:rsidP="005D3CB2">
      <w:pPr>
        <w:autoSpaceDE w:val="0"/>
        <w:autoSpaceDN w:val="0"/>
        <w:adjustRightInd w:val="0"/>
        <w:ind w:left="1080"/>
        <w:jc w:val="both"/>
        <w:rPr>
          <w:rFonts w:ascii="Times New Roman" w:eastAsia="Times New Roman" w:hAnsi="Times New Roman" w:cs="Times New Roman"/>
          <w:color w:val="auto"/>
          <w:lang w:val="ru-RU"/>
        </w:rPr>
      </w:pPr>
      <w:r w:rsidRPr="005238BC">
        <w:rPr>
          <w:rFonts w:ascii="Times New Roman" w:eastAsia="Times New Roman" w:hAnsi="Times New Roman" w:cs="Times New Roman"/>
          <w:noProof/>
          <w:color w:val="auto"/>
          <w:lang w:val="ru-RU"/>
        </w:rPr>
        <mc:AlternateContent>
          <mc:Choice Requires="wpc">
            <w:drawing>
              <wp:inline distT="0" distB="0" distL="0" distR="0" wp14:anchorId="6B85F56E" wp14:editId="0D2562CB">
                <wp:extent cx="2219325" cy="1266825"/>
                <wp:effectExtent l="0" t="0" r="0" b="0"/>
                <wp:docPr id="33" name="Полотно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5"/>
                        <wps:cNvSpPr>
                          <a:spLocks noChangeArrowheads="1"/>
                        </wps:cNvSpPr>
                        <wps:spPr bwMode="auto">
                          <a:xfrm>
                            <a:off x="314656" y="342900"/>
                            <a:ext cx="15335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6"/>
                        <wps:cNvSpPr>
                          <a:spLocks noChangeArrowheads="1"/>
                        </wps:cNvSpPr>
                        <wps:spPr bwMode="auto">
                          <a:xfrm>
                            <a:off x="342901" y="492981"/>
                            <a:ext cx="2197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E23AE1" w:rsidRDefault="00EE3A82" w:rsidP="00B42E4E">
                              <w:r>
                                <w:rPr>
                                  <w:i/>
                                  <w:iCs/>
                                  <w:lang w:val="en-US"/>
                                </w:rPr>
                                <w:t>R</w:t>
                              </w:r>
                              <w:r>
                                <w:rPr>
                                  <w:i/>
                                  <w:iCs/>
                                </w:rPr>
                                <w:t>в</w:t>
                              </w:r>
                            </w:p>
                          </w:txbxContent>
                        </wps:txbx>
                        <wps:bodyPr rot="0" vert="horz" wrap="square" lIns="0" tIns="0" rIns="0" bIns="0" anchor="t" anchorCtr="0" upright="1">
                          <a:spAutoFit/>
                        </wps:bodyPr>
                      </wps:wsp>
                      <wps:wsp>
                        <wps:cNvPr id="18" name="Rectangle 7"/>
                        <wps:cNvSpPr>
                          <a:spLocks noChangeArrowheads="1"/>
                        </wps:cNvSpPr>
                        <wps:spPr bwMode="auto">
                          <a:xfrm>
                            <a:off x="504825" y="619125"/>
                            <a:ext cx="57786"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19" name="Rectangle 8"/>
                        <wps:cNvSpPr>
                          <a:spLocks noChangeArrowheads="1"/>
                        </wps:cNvSpPr>
                        <wps:spPr bwMode="auto">
                          <a:xfrm>
                            <a:off x="552450" y="5429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r w:rsidRPr="00946F07">
                                <w:rPr>
                                  <w:b/>
                                  <w:lang w:val="en-US"/>
                                </w:rPr>
                                <w:t>=</w:t>
                              </w:r>
                            </w:p>
                          </w:txbxContent>
                        </wps:txbx>
                        <wps:bodyPr rot="0" vert="horz" wrap="none" lIns="0" tIns="0" rIns="0" bIns="0" anchor="t" anchorCtr="0" upright="1">
                          <a:spAutoFit/>
                        </wps:bodyPr>
                      </wps:wsp>
                      <wps:wsp>
                        <wps:cNvPr id="20" name="Rectangle 9"/>
                        <wps:cNvSpPr>
                          <a:spLocks noChangeArrowheads="1"/>
                        </wps:cNvSpPr>
                        <wps:spPr bwMode="auto">
                          <a:xfrm>
                            <a:off x="857250" y="400050"/>
                            <a:ext cx="26098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1" name="Rectangle 10"/>
                        <wps:cNvSpPr>
                          <a:spLocks noChangeArrowheads="1"/>
                        </wps:cNvSpPr>
                        <wps:spPr bwMode="auto">
                          <a:xfrm>
                            <a:off x="695326" y="438150"/>
                            <a:ext cx="1689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r w:rsidRPr="00946F07">
                                <w:rPr>
                                  <w:b/>
                                  <w:i/>
                                  <w:iCs/>
                                </w:rPr>
                                <w:t>В</w:t>
                              </w:r>
                            </w:p>
                          </w:txbxContent>
                        </wps:txbx>
                        <wps:bodyPr rot="0" vert="horz" wrap="square" lIns="0" tIns="0" rIns="0" bIns="0" anchor="t" anchorCtr="0" upright="1">
                          <a:spAutoFit/>
                        </wps:bodyPr>
                      </wps:wsp>
                      <wps:wsp>
                        <wps:cNvPr id="22" name="Rectangle 11"/>
                        <wps:cNvSpPr>
                          <a:spLocks noChangeArrowheads="1"/>
                        </wps:cNvSpPr>
                        <wps:spPr bwMode="auto">
                          <a:xfrm>
                            <a:off x="1066800" y="438150"/>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r w:rsidRPr="00946F07">
                                <w:rPr>
                                  <w:b/>
                                  <w:lang w:val="en-US"/>
                                </w:rPr>
                                <w:t>-</w:t>
                              </w:r>
                            </w:p>
                          </w:txbxContent>
                        </wps:txbx>
                        <wps:bodyPr rot="0" vert="horz" wrap="none" lIns="0" tIns="0" rIns="0" bIns="0" anchor="t" anchorCtr="0" upright="1">
                          <a:spAutoFit/>
                        </wps:bodyPr>
                      </wps:wsp>
                      <wps:wsp>
                        <wps:cNvPr id="23" name="Rectangle 12"/>
                        <wps:cNvSpPr>
                          <a:spLocks noChangeArrowheads="1"/>
                        </wps:cNvSpPr>
                        <wps:spPr bwMode="auto">
                          <a:xfrm>
                            <a:off x="1266825" y="400050"/>
                            <a:ext cx="11430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24" name="Rectangle 13"/>
                        <wps:cNvSpPr>
                          <a:spLocks noChangeArrowheads="1"/>
                        </wps:cNvSpPr>
                        <wps:spPr bwMode="auto">
                          <a:xfrm>
                            <a:off x="1118235" y="400050"/>
                            <a:ext cx="5410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r w:rsidRPr="00946F07">
                                <w:rPr>
                                  <w:b/>
                                  <w:i/>
                                  <w:iCs/>
                                </w:rPr>
                                <w:t>В</w:t>
                              </w:r>
                            </w:p>
                          </w:txbxContent>
                        </wps:txbx>
                        <wps:bodyPr rot="0" vert="horz" wrap="square" lIns="0" tIns="0" rIns="0" bIns="0" anchor="t" anchorCtr="0" upright="1">
                          <a:spAutoFit/>
                        </wps:bodyPr>
                      </wps:wsp>
                      <wps:wsp>
                        <wps:cNvPr id="25" name="Rectangle 14"/>
                        <wps:cNvSpPr>
                          <a:spLocks noChangeArrowheads="1"/>
                        </wps:cNvSpPr>
                        <wps:spPr bwMode="auto">
                          <a:xfrm>
                            <a:off x="790575" y="629285"/>
                            <a:ext cx="2305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6" name="Rectangle 15"/>
                        <wps:cNvSpPr>
                          <a:spLocks noChangeArrowheads="1"/>
                        </wps:cNvSpPr>
                        <wps:spPr bwMode="auto">
                          <a:xfrm>
                            <a:off x="641985" y="695325"/>
                            <a:ext cx="15557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r w:rsidRPr="00946F07">
                                <w:rPr>
                                  <w:b/>
                                  <w:i/>
                                  <w:iCs/>
                                </w:rPr>
                                <w:t>В</w:t>
                              </w:r>
                            </w:p>
                          </w:txbxContent>
                        </wps:txbx>
                        <wps:bodyPr rot="0" vert="horz" wrap="square" lIns="0" tIns="0" rIns="0" bIns="0" anchor="t" anchorCtr="0" upright="1">
                          <a:spAutoFit/>
                        </wps:bodyPr>
                      </wps:wsp>
                      <wps:wsp>
                        <wps:cNvPr id="27" name="Rectangle 16"/>
                        <wps:cNvSpPr>
                          <a:spLocks noChangeArrowheads="1"/>
                        </wps:cNvSpPr>
                        <wps:spPr bwMode="auto">
                          <a:xfrm>
                            <a:off x="1000125" y="695325"/>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r w:rsidRPr="00946F07">
                                <w:rPr>
                                  <w:b/>
                                  <w:lang w:val="en-US"/>
                                </w:rPr>
                                <w:t>-</w:t>
                              </w:r>
                            </w:p>
                          </w:txbxContent>
                        </wps:txbx>
                        <wps:bodyPr rot="0" vert="horz" wrap="none" lIns="0" tIns="0" rIns="0" bIns="0" anchor="t" anchorCtr="0" upright="1">
                          <a:spAutoFit/>
                        </wps:bodyPr>
                      </wps:wsp>
                      <wps:wsp>
                        <wps:cNvPr id="28" name="Rectangle 17"/>
                        <wps:cNvSpPr>
                          <a:spLocks noChangeArrowheads="1"/>
                        </wps:cNvSpPr>
                        <wps:spPr bwMode="auto">
                          <a:xfrm>
                            <a:off x="1200150" y="657225"/>
                            <a:ext cx="1809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proofErr w:type="gramStart"/>
                              <w:r w:rsidRPr="00946F07">
                                <w:rPr>
                                  <w:b/>
                                  <w:i/>
                                  <w:iCs/>
                                  <w:sz w:val="16"/>
                                  <w:szCs w:val="16"/>
                                  <w:lang w:val="en-US"/>
                                </w:rPr>
                                <w:t>min</w:t>
                              </w:r>
                              <w:proofErr w:type="gramEnd"/>
                            </w:p>
                          </w:txbxContent>
                        </wps:txbx>
                        <wps:bodyPr rot="0" vert="horz" wrap="square" lIns="0" tIns="0" rIns="0" bIns="0" anchor="t" anchorCtr="0" upright="1">
                          <a:spAutoFit/>
                        </wps:bodyPr>
                      </wps:wsp>
                      <wps:wsp>
                        <wps:cNvPr id="29" name="Rectangle 18"/>
                        <wps:cNvSpPr>
                          <a:spLocks noChangeArrowheads="1"/>
                        </wps:cNvSpPr>
                        <wps:spPr bwMode="auto">
                          <a:xfrm>
                            <a:off x="1066800" y="695325"/>
                            <a:ext cx="1403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r w:rsidRPr="00946F07">
                                <w:rPr>
                                  <w:b/>
                                  <w:i/>
                                  <w:iCs/>
                                </w:rPr>
                                <w:t>В</w:t>
                              </w:r>
                            </w:p>
                          </w:txbxContent>
                        </wps:txbx>
                        <wps:bodyPr rot="0" vert="horz" wrap="square" lIns="0" tIns="0" rIns="0" bIns="0" anchor="t" anchorCtr="0" upright="1">
                          <a:spAutoFit/>
                        </wps:bodyPr>
                      </wps:wsp>
                      <wps:wsp>
                        <wps:cNvPr id="30" name="Rectangle 19"/>
                        <wps:cNvSpPr>
                          <a:spLocks noChangeArrowheads="1"/>
                        </wps:cNvSpPr>
                        <wps:spPr bwMode="auto">
                          <a:xfrm>
                            <a:off x="685800" y="62865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20"/>
                        <wps:cNvSpPr>
                          <a:spLocks noChangeArrowheads="1"/>
                        </wps:cNvSpPr>
                        <wps:spPr bwMode="auto">
                          <a:xfrm>
                            <a:off x="1428750" y="542925"/>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946F07" w:rsidRDefault="00EE3A82" w:rsidP="00B42E4E">
                              <w:pPr>
                                <w:rPr>
                                  <w:b/>
                                </w:rPr>
                              </w:pPr>
                              <w:r w:rsidRPr="00946F07">
                                <w:rPr>
                                  <w:b/>
                                </w:rPr>
                                <w:t xml:space="preserve"> х</w:t>
                              </w:r>
                            </w:p>
                          </w:txbxContent>
                        </wps:txbx>
                        <wps:bodyPr rot="0" vert="horz" wrap="none" lIns="0" tIns="0" rIns="0" bIns="0" anchor="t" anchorCtr="0" upright="1">
                          <a:spAutoFit/>
                        </wps:bodyPr>
                      </wps:wsp>
                      <wps:wsp>
                        <wps:cNvPr id="32" name="Rectangle 21"/>
                        <wps:cNvSpPr>
                          <a:spLocks noChangeArrowheads="1"/>
                        </wps:cNvSpPr>
                        <wps:spPr bwMode="auto">
                          <a:xfrm>
                            <a:off x="1533525" y="542925"/>
                            <a:ext cx="2546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A82" w:rsidRPr="005D3CB2" w:rsidRDefault="00EE3A82" w:rsidP="00B42E4E">
                              <w:r>
                                <w:rPr>
                                  <w:lang w:val="en-US"/>
                                </w:rPr>
                                <w:t>100</w:t>
                              </w:r>
                            </w:p>
                          </w:txbxContent>
                        </wps:txbx>
                        <wps:bodyPr rot="0" vert="horz" wrap="none" lIns="0" tIns="0" rIns="0" bIns="0" anchor="t" anchorCtr="0" upright="1">
                          <a:spAutoFit/>
                        </wps:bodyPr>
                      </wps:wsp>
                    </wpc:wpc>
                  </a:graphicData>
                </a:graphic>
              </wp:inline>
            </w:drawing>
          </mc:Choice>
          <mc:Fallback>
            <w:pict>
              <v:group id="Полотно 4" o:spid="_x0000_s1027" editas="canvas" style="width:174.75pt;height:99.75pt;mso-position-horizontal-relative:char;mso-position-vertical-relative:line" coordsize="22193,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">
                <v:shape id="_x0000_s1028" type="#_x0000_t75" style="position:absolute;width:22193;height:12668;visibility:visible;mso-wrap-style:square">
                  <v:fill o:detectmouseclick="t"/>
                  <v:path o:connecttype="none"/>
                </v:shape>
                <v:rect id="Rectangle 5" o:spid="_x0000_s1029" style="position:absolute;left:3146;top:3429;width:15335;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6" o:spid="_x0000_s1030" style="position:absolute;left:3429;top:4929;width:2197;height:2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0+vMIA&#10;AADbAAAADwAAAGRycy9kb3ducmV2LnhtbERPTWvCQBC9F/wPywheSt3Ug02jq4ggeBDEtAe9Ddkx&#10;mzY7G7JbE/31riD0No/3OfNlb2txodZXjhW8jxMQxIXTFZcKvr82bykIH5A11o5JwZU8LBeDlzlm&#10;2nV8oEseShFD2GeowITQZFL6wpBFP3YNceTOrrUYImxLqVvsYrit5SRJptJixbHBYENrQ8Vv/mcV&#10;bPbHivgmD6+faed+iskpN7tGqdGwX81ABOrDv/jp3uo4/wMev8Q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68wgAAANsAAAAPAAAAAAAAAAAAAAAAAJgCAABkcnMvZG93&#10;bnJldi54bWxQSwUGAAAAAAQABAD1AAAAhwMAAAAA&#10;" filled="f" stroked="f">
                  <v:textbox style="mso-fit-shape-to-text:t" inset="0,0,0,0">
                    <w:txbxContent>
                      <w:p w:rsidR="00EE3A82" w:rsidRPr="00E23AE1" w:rsidRDefault="00EE3A82" w:rsidP="00B42E4E">
                        <w:r>
                          <w:rPr>
                            <w:i/>
                            <w:iCs/>
                            <w:lang w:val="en-US"/>
                          </w:rPr>
                          <w:t>R</w:t>
                        </w:r>
                        <w:r>
                          <w:rPr>
                            <w:i/>
                            <w:iCs/>
                          </w:rPr>
                          <w:t>в</w:t>
                        </w:r>
                      </w:p>
                    </w:txbxContent>
                  </v:textbox>
                </v:rect>
                <v:rect id="Rectangle 7" o:spid="_x0000_s1031" style="position:absolute;left:5048;top:6191;width:578;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KqzsUA&#10;AADbAAAADwAAAGRycy9kb3ducmV2LnhtbESPQWvCQBCF7wX/wzJCL6Vu6kE0zSqlIPRQKEYPehuy&#10;YzY2OxuyW5P213cOgrcZ3pv3vik2o2/VlfrYBDbwMstAEVfBNlwbOOy3z0tQMSFbbAOTgV+KsFlP&#10;HgrMbRh4R9cy1UpCOOZowKXU5VrHypHHOAsdsWjn0HtMsva1tj0OEu5bPc+yhfbYsDQ47OjdUfVd&#10;/ngD269jQ/ynd0+r5RAu1fxUus/OmMfp+PYKKtGY7ubb9YcVfIGVX2QA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qrOxQAAANsAAAAPAAAAAAAAAAAAAAAAAJgCAABkcnMv&#10;ZG93bnJldi54bWxQSwUGAAAAAAQABAD1AAAAigMAAAAA&#10;" filled="f" stroked="f">
                  <v:textbox style="mso-fit-shape-to-text:t" inset="0,0,0,0">
                    <w:txbxContent>
                      <w:p w:rsidR="00EE3A82" w:rsidRPr="00946F07" w:rsidRDefault="00EE3A82" w:rsidP="00B42E4E">
                        <w:pPr>
                          <w:rPr>
                            <w:b/>
                          </w:rPr>
                        </w:pPr>
                        <w:proofErr w:type="spellStart"/>
                        <w:proofErr w:type="gramStart"/>
                        <w:r w:rsidRPr="00946F07">
                          <w:rPr>
                            <w:b/>
                            <w:i/>
                            <w:iCs/>
                            <w:sz w:val="16"/>
                            <w:szCs w:val="16"/>
                            <w:lang w:val="en-US"/>
                          </w:rPr>
                          <w:t>i</w:t>
                        </w:r>
                        <w:proofErr w:type="spellEnd"/>
                        <w:proofErr w:type="gramEnd"/>
                      </w:p>
                    </w:txbxContent>
                  </v:textbox>
                </v:rect>
                <v:rect id="Rectangle 8" o:spid="_x0000_s1032" style="position:absolute;left:5524;top:5429;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EE3A82" w:rsidRPr="00946F07" w:rsidRDefault="00EE3A82" w:rsidP="00B42E4E">
                        <w:pPr>
                          <w:rPr>
                            <w:b/>
                          </w:rPr>
                        </w:pPr>
                        <w:r w:rsidRPr="00946F07">
                          <w:rPr>
                            <w:b/>
                            <w:lang w:val="en-US"/>
                          </w:rPr>
                          <w:t>=</w:t>
                        </w:r>
                      </w:p>
                    </w:txbxContent>
                  </v:textbox>
                </v:rect>
                <v:rect id="Rectangle 9" o:spid="_x0000_s1033" style="position:absolute;left:8572;top:4000;width:2610;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dcEA&#10;AADbAAAADwAAAGRycy9kb3ducmV2LnhtbERPTYvCMBC9C/6HMIIXWVN7EO0aRQTBgyDWPay3oZlt&#10;ujaT0kRb99dvDoLHx/tebXpbiwe1vnKsYDZNQBAXTldcKvi67D8WIHxA1lg7JgVP8rBZDwcrzLTr&#10;+EyPPJQihrDPUIEJocmk9IUhi37qGuLI/bjWYoiwLaVusYvhtpZpksylxYpjg8GGdoaKW363Cvan&#10;74r4T54ny0Xnfov0mptjo9R41G8/QQTqw1v8ch+0gjSuj1/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4bHXBAAAA2wAAAA8AAAAAAAAAAAAAAAAAmAIAAGRycy9kb3du&#10;cmV2LnhtbFBLBQYAAAAABAAEAPUAAACGAwAAAAA=&#10;" filled="f" stroked="f">
                  <v:textbox style="mso-fit-shape-to-text:t" inset="0,0,0,0">
                    <w:txbxContent>
                      <w:p w:rsidR="00EE3A82" w:rsidRPr="00946F07" w:rsidRDefault="00EE3A82" w:rsidP="00B42E4E">
                        <w:pPr>
                          <w:rPr>
                            <w:b/>
                          </w:rPr>
                        </w:pPr>
                        <w:proofErr w:type="gramStart"/>
                        <w:r w:rsidRPr="00946F07">
                          <w:rPr>
                            <w:b/>
                            <w:i/>
                            <w:iCs/>
                            <w:sz w:val="16"/>
                            <w:szCs w:val="16"/>
                            <w:lang w:val="en-US"/>
                          </w:rPr>
                          <w:t>max</w:t>
                        </w:r>
                        <w:proofErr w:type="gramEnd"/>
                      </w:p>
                    </w:txbxContent>
                  </v:textbox>
                </v:rect>
                <v:rect id="Rectangle 10" o:spid="_x0000_s1034" style="position:absolute;left:6953;top:4381;width:1689;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TJ7sQA&#10;AADbAAAADwAAAGRycy9kb3ducmV2LnhtbESPQWvCQBSE70L/w/IKXkQ35iA2ukopCB4EMfbQ3h7Z&#10;ZzY2+zZktyb6611B8DjMzDfMct3bWlyo9ZVjBdNJAoK4cLriUsH3cTOeg/ABWWPtmBRcycN69TZY&#10;YqZdxwe65KEUEcI+QwUmhCaT0heGLPqJa4ijd3KtxRBlW0rdYhfhtpZpksykxYrjgsGGvgwVf/m/&#10;VbDZ/1TEN3kYfcw7dy7S39zsGqWG7/3nAkSgPrzCz/ZWK0in8PgSf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0ye7EAAAA2wAAAA8AAAAAAAAAAAAAAAAAmAIAAGRycy9k&#10;b3ducmV2LnhtbFBLBQYAAAAABAAEAPUAAACJAwAAAAA=&#10;" filled="f" stroked="f">
                  <v:textbox style="mso-fit-shape-to-text:t" inset="0,0,0,0">
                    <w:txbxContent>
                      <w:p w:rsidR="00EE3A82" w:rsidRPr="00946F07" w:rsidRDefault="00EE3A82" w:rsidP="00B42E4E">
                        <w:pPr>
                          <w:rPr>
                            <w:b/>
                          </w:rPr>
                        </w:pPr>
                        <w:r w:rsidRPr="00946F07">
                          <w:rPr>
                            <w:b/>
                            <w:i/>
                            <w:iCs/>
                          </w:rPr>
                          <w:t>В</w:t>
                        </w:r>
                      </w:p>
                    </w:txbxContent>
                  </v:textbox>
                </v:rect>
                <v:rect id="Rectangle 11" o:spid="_x0000_s1035" style="position:absolute;left:10668;top:4381;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EE3A82" w:rsidRPr="00946F07" w:rsidRDefault="00EE3A82" w:rsidP="00B42E4E">
                        <w:pPr>
                          <w:rPr>
                            <w:b/>
                          </w:rPr>
                        </w:pPr>
                        <w:r w:rsidRPr="00946F07">
                          <w:rPr>
                            <w:b/>
                            <w:lang w:val="en-US"/>
                          </w:rPr>
                          <w:t>-</w:t>
                        </w:r>
                      </w:p>
                    </w:txbxContent>
                  </v:textbox>
                </v:rect>
                <v:rect id="Rectangle 12" o:spid="_x0000_s1036" style="position:absolute;left:12668;top:4000;width:1143;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ryAsUA&#10;AADbAAAADwAAAGRycy9kb3ducmV2LnhtbESPQWvCQBSE7wX/w/IEL0U3plA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vICxQAAANsAAAAPAAAAAAAAAAAAAAAAAJgCAABkcnMv&#10;ZG93bnJldi54bWxQSwUGAAAAAAQABAD1AAAAigMAAAAA&#10;" filled="f" stroked="f">
                  <v:textbox style="mso-fit-shape-to-text:t" inset="0,0,0,0">
                    <w:txbxContent>
                      <w:p w:rsidR="00EE3A82" w:rsidRPr="00946F07" w:rsidRDefault="00EE3A82" w:rsidP="00B42E4E">
                        <w:pPr>
                          <w:rPr>
                            <w:b/>
                          </w:rPr>
                        </w:pPr>
                        <w:proofErr w:type="spellStart"/>
                        <w:proofErr w:type="gramStart"/>
                        <w:r w:rsidRPr="00946F07">
                          <w:rPr>
                            <w:b/>
                            <w:i/>
                            <w:iCs/>
                            <w:sz w:val="16"/>
                            <w:szCs w:val="16"/>
                            <w:lang w:val="en-US"/>
                          </w:rPr>
                          <w:t>i</w:t>
                        </w:r>
                        <w:proofErr w:type="spellEnd"/>
                        <w:proofErr w:type="gramEnd"/>
                      </w:p>
                    </w:txbxContent>
                  </v:textbox>
                </v:rect>
                <v:rect id="Rectangle 13" o:spid="_x0000_s1037" style="position:absolute;left:11182;top:4000;width:541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qdsUA&#10;AADbAAAADwAAAGRycy9kb3ducmV2LnhtbESPQWvCQBSE7wX/w/IEL0U3hlI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2p2xQAAANsAAAAPAAAAAAAAAAAAAAAAAJgCAABkcnMv&#10;ZG93bnJldi54bWxQSwUGAAAAAAQABAD1AAAAigMAAAAA&#10;" filled="f" stroked="f">
                  <v:textbox style="mso-fit-shape-to-text:t" inset="0,0,0,0">
                    <w:txbxContent>
                      <w:p w:rsidR="00EE3A82" w:rsidRPr="00946F07" w:rsidRDefault="00EE3A82" w:rsidP="00B42E4E">
                        <w:pPr>
                          <w:rPr>
                            <w:b/>
                          </w:rPr>
                        </w:pPr>
                        <w:r w:rsidRPr="00946F07">
                          <w:rPr>
                            <w:b/>
                            <w:i/>
                            <w:iCs/>
                          </w:rPr>
                          <w:t>В</w:t>
                        </w:r>
                      </w:p>
                    </w:txbxContent>
                  </v:textbox>
                </v:rect>
                <v:rect id="Rectangle 14" o:spid="_x0000_s1038" style="position:absolute;left:7905;top:6292;width:2305;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P7cUA&#10;AADbAAAADwAAAGRycy9kb3ducmV2LnhtbESPQWvCQBSE7wX/w/IEL0U3Blo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D8/txQAAANsAAAAPAAAAAAAAAAAAAAAAAJgCAABkcnMv&#10;ZG93bnJldi54bWxQSwUGAAAAAAQABAD1AAAAigMAAAAA&#10;" filled="f" stroked="f">
                  <v:textbox style="mso-fit-shape-to-text:t" inset="0,0,0,0">
                    <w:txbxContent>
                      <w:p w:rsidR="00EE3A82" w:rsidRPr="00946F07" w:rsidRDefault="00EE3A82" w:rsidP="00B42E4E">
                        <w:pPr>
                          <w:rPr>
                            <w:b/>
                          </w:rPr>
                        </w:pPr>
                        <w:proofErr w:type="gramStart"/>
                        <w:r w:rsidRPr="00946F07">
                          <w:rPr>
                            <w:b/>
                            <w:i/>
                            <w:iCs/>
                            <w:sz w:val="16"/>
                            <w:szCs w:val="16"/>
                            <w:lang w:val="en-US"/>
                          </w:rPr>
                          <w:t>max</w:t>
                        </w:r>
                        <w:proofErr w:type="gramEnd"/>
                      </w:p>
                    </w:txbxContent>
                  </v:textbox>
                </v:rect>
                <v:rect id="Rectangle 15" o:spid="_x0000_s1039" style="position:absolute;left:6419;top:6953;width:1556;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1RmsUA&#10;AADbAAAADwAAAGRycy9kb3ducmV2LnhtbESPQWvCQBSE74X+h+UVvBTdNAexMWsohUAPghh7aG+P&#10;7DMbm30bslsT/fVuoeBxmJlvmLyYbCfONPjWsYKXRQKCuHa65UbB56Gcr0D4gKyxc0wKLuSh2Dw+&#10;5JhpN/KezlVoRISwz1CBCaHPpPS1IYt+4Xri6B3dYDFEOTRSDzhGuO1kmiRLabHluGCwp3dD9U/1&#10;axWUu6+W+Cr3z6+r0Z3q9Lsy216p2dP0tgYRaAr38H/7QytIl/D3Jf4A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3VGaxQAAANsAAAAPAAAAAAAAAAAAAAAAAJgCAABkcnMv&#10;ZG93bnJldi54bWxQSwUGAAAAAAQABAD1AAAAigMAAAAA&#10;" filled="f" stroked="f">
                  <v:textbox style="mso-fit-shape-to-text:t" inset="0,0,0,0">
                    <w:txbxContent>
                      <w:p w:rsidR="00EE3A82" w:rsidRPr="00946F07" w:rsidRDefault="00EE3A82" w:rsidP="00B42E4E">
                        <w:pPr>
                          <w:rPr>
                            <w:b/>
                          </w:rPr>
                        </w:pPr>
                        <w:r w:rsidRPr="00946F07">
                          <w:rPr>
                            <w:b/>
                            <w:i/>
                            <w:iCs/>
                          </w:rPr>
                          <w:t>В</w:t>
                        </w:r>
                      </w:p>
                    </w:txbxContent>
                  </v:textbox>
                </v:rect>
                <v:rect id="Rectangle 16" o:spid="_x0000_s1040" style="position:absolute;left:10001;top:6953;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EE3A82" w:rsidRPr="00946F07" w:rsidRDefault="00EE3A82" w:rsidP="00B42E4E">
                        <w:pPr>
                          <w:rPr>
                            <w:b/>
                          </w:rPr>
                        </w:pPr>
                        <w:r w:rsidRPr="00946F07">
                          <w:rPr>
                            <w:b/>
                            <w:lang w:val="en-US"/>
                          </w:rPr>
                          <w:t>-</w:t>
                        </w:r>
                      </w:p>
                    </w:txbxContent>
                  </v:textbox>
                </v:rect>
                <v:rect id="Rectangle 17" o:spid="_x0000_s1041" style="position:absolute;left:12001;top:6572;width:1810;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5gc8EA&#10;AADbAAAADwAAAGRycy9kb3ducmV2LnhtbERPTYvCMBC9C/6HMIIXWVN7EO0aRQTBgyDWPay3oZlt&#10;ujaT0kRb99dvDoLHx/tebXpbiwe1vnKsYDZNQBAXTldcKvi67D8WIHxA1lg7JgVP8rBZDwcrzLTr&#10;+EyPPJQihrDPUIEJocmk9IUhi37qGuLI/bjWYoiwLaVusYvhtpZpksylxYpjg8GGdoaKW363Cvan&#10;74r4T54ny0Xnfov0mptjo9R41G8/QQTqw1v8ch+0gjS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OYHPBAAAA2wAAAA8AAAAAAAAAAAAAAAAAmAIAAGRycy9kb3du&#10;cmV2LnhtbFBLBQYAAAAABAAEAPUAAACGAwAAAAA=&#10;" filled="f" stroked="f">
                  <v:textbox style="mso-fit-shape-to-text:t" inset="0,0,0,0">
                    <w:txbxContent>
                      <w:p w:rsidR="00EE3A82" w:rsidRPr="00946F07" w:rsidRDefault="00EE3A82" w:rsidP="00B42E4E">
                        <w:pPr>
                          <w:rPr>
                            <w:b/>
                          </w:rPr>
                        </w:pPr>
                        <w:proofErr w:type="gramStart"/>
                        <w:r w:rsidRPr="00946F07">
                          <w:rPr>
                            <w:b/>
                            <w:i/>
                            <w:iCs/>
                            <w:sz w:val="16"/>
                            <w:szCs w:val="16"/>
                            <w:lang w:val="en-US"/>
                          </w:rPr>
                          <w:t>min</w:t>
                        </w:r>
                        <w:proofErr w:type="gramEnd"/>
                      </w:p>
                    </w:txbxContent>
                  </v:textbox>
                </v:rect>
                <v:rect id="Rectangle 18" o:spid="_x0000_s1042" style="position:absolute;left:10668;top:6953;width:140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LF6MQA&#10;AADbAAAADwAAAGRycy9kb3ducmV2LnhtbESPQWvCQBSE74X+h+UVvJS6aQ5ioquUgtBDQYwe7O2R&#10;fWaj2bchuzXRX+8KgsdhZr5h5svBNuJMna8dK/gcJyCIS6drrhTstquPKQgfkDU2jknBhTwsF68v&#10;c8y163lD5yJUIkLY56jAhNDmUvrSkEU/di1x9A6usxii7CqpO+wj3DYyTZKJtFhzXDDY0reh8lT8&#10;WwWr9b4mvsrNezbt3bFM/wrz2yo1ehu+ZiACDeEZfrR/tII0g/u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CxejEAAAA2wAAAA8AAAAAAAAAAAAAAAAAmAIAAGRycy9k&#10;b3ducmV2LnhtbFBLBQYAAAAABAAEAPUAAACJAwAAAAA=&#10;" filled="f" stroked="f">
                  <v:textbox style="mso-fit-shape-to-text:t" inset="0,0,0,0">
                    <w:txbxContent>
                      <w:p w:rsidR="00EE3A82" w:rsidRPr="00946F07" w:rsidRDefault="00EE3A82" w:rsidP="00B42E4E">
                        <w:pPr>
                          <w:rPr>
                            <w:b/>
                          </w:rPr>
                        </w:pPr>
                        <w:r w:rsidRPr="00946F07">
                          <w:rPr>
                            <w:b/>
                            <w:i/>
                            <w:iCs/>
                          </w:rPr>
                          <w:t>В</w:t>
                        </w:r>
                      </w:p>
                    </w:txbxContent>
                  </v:textbox>
                </v:rect>
                <v:rect id="Rectangle 19" o:spid="_x0000_s1043" style="position:absolute;left:6858;top:6286;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27wA&#10;AADbAAAADwAAAGRycy9kb3ducmV2LnhtbERPSwrCMBDdC94hjOBGNFVBpBpFBUHciK0HGJqxLTaT&#10;0kRbPb1ZCC4f77/edqYSL2pcaVnBdBKBIM6sLjlXcEuP4yUI55E1VpZJwZscbDf93hpjbVu+0ivx&#10;uQgh7GJUUHhfx1K6rCCDbmJr4sDdbWPQB9jkUjfYhnBTyVkULaTBkkNDgTUdCsoeydMo2Ldteb98&#10;Eh6d8313nuExRV8pNRx0uxUIT53/i3/uk1YwD+v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un7bvAAAANsAAAAPAAAAAAAAAAAAAAAAAJgCAABkcnMvZG93bnJldi54&#10;bWxQSwUGAAAAAAQABAD1AAAAgQMAAAAA&#10;" fillcolor="black"/>
                <v:rect id="Rectangle 20" o:spid="_x0000_s1044" style="position:absolute;left:14287;top:5429;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EE3A82" w:rsidRPr="00946F07" w:rsidRDefault="00EE3A82" w:rsidP="00B42E4E">
                        <w:pPr>
                          <w:rPr>
                            <w:b/>
                          </w:rPr>
                        </w:pPr>
                        <w:r w:rsidRPr="00946F07">
                          <w:rPr>
                            <w:b/>
                          </w:rPr>
                          <w:t xml:space="preserve"> х</w:t>
                        </w:r>
                      </w:p>
                    </w:txbxContent>
                  </v:textbox>
                </v:rect>
                <v:rect id="Rectangle 21" o:spid="_x0000_s1045" style="position:absolute;left:15335;top:5429;width:2546;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EE3A82" w:rsidRPr="005D3CB2" w:rsidRDefault="00EE3A82" w:rsidP="00B42E4E">
                        <w:r>
                          <w:rPr>
                            <w:lang w:val="en-US"/>
                          </w:rPr>
                          <w:t>100</w:t>
                        </w:r>
                      </w:p>
                    </w:txbxContent>
                  </v:textbox>
                </v:rect>
                <w10:anchorlock/>
              </v:group>
            </w:pict>
          </mc:Fallback>
        </mc:AlternateContent>
      </w:r>
    </w:p>
    <w:p w:rsidR="00B42E4E" w:rsidRPr="005238BC" w:rsidRDefault="00B42E4E" w:rsidP="00B16C85">
      <w:pPr>
        <w:ind w:left="1134"/>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где: </w:t>
      </w:r>
    </w:p>
    <w:p w:rsidR="00B42E4E" w:rsidRPr="005238BC" w:rsidRDefault="00B42E4E" w:rsidP="00B42E4E">
      <w:pPr>
        <w:ind w:left="720"/>
        <w:rPr>
          <w:rFonts w:ascii="Times New Roman" w:eastAsia="Times New Roman" w:hAnsi="Times New Roman" w:cs="Times New Roman"/>
          <w:color w:val="auto"/>
          <w:lang w:val="ru-RU"/>
        </w:rPr>
      </w:pPr>
    </w:p>
    <w:p w:rsidR="00B42E4E" w:rsidRPr="005238BC" w:rsidRDefault="00B42E4E" w:rsidP="00B16C85">
      <w:pPr>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R</w:t>
      </w:r>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i</w:t>
      </w:r>
      <w:proofErr w:type="spellEnd"/>
      <w:r w:rsidRPr="005238BC">
        <w:rPr>
          <w:rFonts w:ascii="Times New Roman" w:eastAsia="Times New Roman" w:hAnsi="Times New Roman" w:cs="Times New Roman"/>
          <w:color w:val="auto"/>
          <w:lang w:val="ru-RU"/>
        </w:rPr>
        <w:t xml:space="preserve"> - рейтинг, присуждаемый i-й заявке по указанному критерию;</w:t>
      </w:r>
    </w:p>
    <w:p w:rsidR="00B42E4E" w:rsidRPr="005238BC" w:rsidRDefault="00B42E4E" w:rsidP="00B16C85">
      <w:pPr>
        <w:ind w:left="1134"/>
        <w:jc w:val="both"/>
        <w:rPr>
          <w:rFonts w:ascii="Times New Roman" w:eastAsia="Times New Roman" w:hAnsi="Times New Roman" w:cs="Times New Roman"/>
          <w:color w:val="auto"/>
          <w:lang w:val="ru-RU"/>
        </w:rPr>
      </w:pPr>
      <w:proofErr w:type="spellStart"/>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max</w:t>
      </w:r>
      <w:proofErr w:type="spellEnd"/>
      <w:r w:rsidRPr="005238BC">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B42E4E" w:rsidRPr="00B42E4E" w:rsidRDefault="00B42E4E" w:rsidP="00B16C85">
      <w:pPr>
        <w:ind w:left="1134"/>
        <w:jc w:val="both"/>
        <w:rPr>
          <w:rFonts w:ascii="Times New Roman" w:eastAsia="Times New Roman" w:hAnsi="Times New Roman" w:cs="Times New Roman"/>
          <w:color w:val="auto"/>
          <w:lang w:val="ru-RU"/>
        </w:rPr>
      </w:pPr>
      <w:proofErr w:type="spellStart"/>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min</w:t>
      </w:r>
      <w:proofErr w:type="spellEnd"/>
      <w:r w:rsidRPr="005238BC">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w:t>
      </w:r>
      <w:r w:rsidRPr="00B42E4E">
        <w:rPr>
          <w:rFonts w:ascii="Times New Roman" w:eastAsia="Times New Roman" w:hAnsi="Times New Roman" w:cs="Times New Roman"/>
          <w:color w:val="auto"/>
          <w:lang w:val="ru-RU"/>
        </w:rPr>
        <w:t xml:space="preserve"> поставки (количество лет, кварталов, месяцев, недель, дней, часов) с даты заключения договора;</w:t>
      </w:r>
    </w:p>
    <w:p w:rsidR="002466CF" w:rsidRDefault="00B42E4E" w:rsidP="00B16C85">
      <w:pPr>
        <w:ind w:left="1134"/>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lastRenderedPageBreak/>
        <w:t>Вi</w:t>
      </w:r>
      <w:proofErr w:type="spellEnd"/>
      <w:r w:rsidRPr="00B42E4E">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w:t>
      </w:r>
      <w:r w:rsidR="002130BA">
        <w:rPr>
          <w:rFonts w:ascii="Times New Roman" w:eastAsia="Times New Roman" w:hAnsi="Times New Roman" w:cs="Times New Roman"/>
          <w:color w:val="auto"/>
          <w:lang w:val="ru-RU"/>
        </w:rPr>
        <w:t xml:space="preserve">ов) с </w:t>
      </w:r>
      <w:r w:rsidR="00D51EDA">
        <w:rPr>
          <w:rFonts w:ascii="Times New Roman" w:eastAsia="Times New Roman" w:hAnsi="Times New Roman" w:cs="Times New Roman"/>
          <w:color w:val="auto"/>
          <w:lang w:val="ru-RU"/>
        </w:rPr>
        <w:t>даты заключения договора.</w:t>
      </w:r>
      <w:proofErr w:type="gramEnd"/>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sectPr w:rsidR="00D51EDA" w:rsidSect="00D51EDA">
      <w:footerReference w:type="default" r:id="rId13"/>
      <w:footerReference w:type="first" r:id="rId14"/>
      <w:type w:val="continuous"/>
      <w:pgSz w:w="11905" w:h="16837"/>
      <w:pgMar w:top="1063" w:right="848" w:bottom="1193" w:left="163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433" w:rsidRDefault="001C2433">
      <w:r>
        <w:separator/>
      </w:r>
    </w:p>
  </w:endnote>
  <w:endnote w:type="continuationSeparator" w:id="0">
    <w:p w:rsidR="001C2433" w:rsidRDefault="001C2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A82" w:rsidRPr="002466CF" w:rsidRDefault="00EE3A82" w:rsidP="002466CF">
    <w:pPr>
      <w:pStyle w:val="a6"/>
      <w:framePr w:w="12023" w:h="178" w:wrap="none" w:vAnchor="text" w:hAnchor="page" w:x="-58" w:y="-1032"/>
      <w:shd w:val="clear" w:color="auto" w:fill="auto"/>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A82" w:rsidRPr="00C10B35" w:rsidRDefault="00EE3A82">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00103C30" w:rsidRPr="00103C30">
      <w:rPr>
        <w:rStyle w:val="95pt"/>
        <w:noProof/>
      </w:rPr>
      <w:t>1</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433" w:rsidRDefault="001C2433"/>
  </w:footnote>
  <w:footnote w:type="continuationSeparator" w:id="0">
    <w:p w:rsidR="001C2433" w:rsidRDefault="001C2433"/>
  </w:footnote>
  <w:footnote w:id="1">
    <w:p w:rsidR="00EE3A82" w:rsidRPr="00B16C85" w:rsidRDefault="00EE3A82" w:rsidP="00B16C85">
      <w:pPr>
        <w:pStyle w:val="af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EC611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36895"/>
    <w:multiLevelType w:val="hybridMultilevel"/>
    <w:tmpl w:val="47EA6EFE"/>
    <w:lvl w:ilvl="0" w:tplc="9F56539E">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7144090"/>
    <w:multiLevelType w:val="multilevel"/>
    <w:tmpl w:val="6E6CB39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97A9C"/>
    <w:multiLevelType w:val="hybridMultilevel"/>
    <w:tmpl w:val="8B62A0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A947ABF"/>
    <w:multiLevelType w:val="multilevel"/>
    <w:tmpl w:val="A8568DAC"/>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5A37AE"/>
    <w:multiLevelType w:val="multilevel"/>
    <w:tmpl w:val="4E743720"/>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864180"/>
    <w:multiLevelType w:val="multilevel"/>
    <w:tmpl w:val="2E2EEF3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CF25A48"/>
    <w:multiLevelType w:val="multilevel"/>
    <w:tmpl w:val="D6AE73EA"/>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30A1910"/>
    <w:multiLevelType w:val="multilevel"/>
    <w:tmpl w:val="BA10920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EF5C39"/>
    <w:multiLevelType w:val="hybridMultilevel"/>
    <w:tmpl w:val="132C00DC"/>
    <w:lvl w:ilvl="0" w:tplc="F25421C6">
      <w:numFmt w:val="bullet"/>
      <w:lvlText w:val="•"/>
      <w:lvlJc w:val="left"/>
      <w:pPr>
        <w:ind w:left="108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BC2E43"/>
    <w:multiLevelType w:val="multilevel"/>
    <w:tmpl w:val="0248CC8C"/>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3">
    <w:nsid w:val="224910D0"/>
    <w:multiLevelType w:val="multilevel"/>
    <w:tmpl w:val="7C707C3E"/>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B06B8A"/>
    <w:multiLevelType w:val="multilevel"/>
    <w:tmpl w:val="D060A210"/>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8E3FC3"/>
    <w:multiLevelType w:val="hybridMultilevel"/>
    <w:tmpl w:val="B230841A"/>
    <w:lvl w:ilvl="0" w:tplc="6CFC96BC">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B3A0BE2"/>
    <w:multiLevelType w:val="hybridMultilevel"/>
    <w:tmpl w:val="35FEDD7A"/>
    <w:lvl w:ilvl="0" w:tplc="5D8ACD4C">
      <w:start w:val="6"/>
      <w:numFmt w:val="decimal"/>
      <w:lvlText w:val="%1."/>
      <w:lvlJc w:val="left"/>
      <w:pPr>
        <w:tabs>
          <w:tab w:val="num" w:pos="720"/>
        </w:tabs>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98118E"/>
    <w:multiLevelType w:val="multilevel"/>
    <w:tmpl w:val="62A82B56"/>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E1C24E9"/>
    <w:multiLevelType w:val="multilevel"/>
    <w:tmpl w:val="834A4092"/>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214281"/>
    <w:multiLevelType w:val="multilevel"/>
    <w:tmpl w:val="1EF85D36"/>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284A6A"/>
    <w:multiLevelType w:val="multilevel"/>
    <w:tmpl w:val="376C9A7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4D4F4C"/>
    <w:multiLevelType w:val="multilevel"/>
    <w:tmpl w:val="0908DED4"/>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423E0B"/>
    <w:multiLevelType w:val="multilevel"/>
    <w:tmpl w:val="1FCADC78"/>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7822AF"/>
    <w:multiLevelType w:val="multilevel"/>
    <w:tmpl w:val="8E9C9216"/>
    <w:lvl w:ilvl="0">
      <w:start w:val="3"/>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5">
    <w:nsid w:val="46AE56E2"/>
    <w:multiLevelType w:val="multilevel"/>
    <w:tmpl w:val="CF348DD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70C596D"/>
    <w:multiLevelType w:val="multilevel"/>
    <w:tmpl w:val="39E8F8A0"/>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96B50A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A23647A"/>
    <w:multiLevelType w:val="multilevel"/>
    <w:tmpl w:val="8704335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DB5CF1"/>
    <w:multiLevelType w:val="multilevel"/>
    <w:tmpl w:val="9BD4AF5A"/>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F9327C"/>
    <w:multiLevelType w:val="multilevel"/>
    <w:tmpl w:val="BFFEE3E6"/>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4AC0851"/>
    <w:multiLevelType w:val="hybridMultilevel"/>
    <w:tmpl w:val="9CF28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553215E"/>
    <w:multiLevelType w:val="multilevel"/>
    <w:tmpl w:val="0AF01D50"/>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110FEF"/>
    <w:multiLevelType w:val="multilevel"/>
    <w:tmpl w:val="F7921F44"/>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407E16"/>
    <w:multiLevelType w:val="multilevel"/>
    <w:tmpl w:val="A7784F6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B32749"/>
    <w:multiLevelType w:val="multilevel"/>
    <w:tmpl w:val="3F46D48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AF670B"/>
    <w:multiLevelType w:val="multilevel"/>
    <w:tmpl w:val="A760929E"/>
    <w:lvl w:ilvl="0">
      <w:start w:val="1"/>
      <w:numFmt w:val="decimal"/>
      <w:lvlText w:val="4.%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DD1620"/>
    <w:multiLevelType w:val="hybridMultilevel"/>
    <w:tmpl w:val="612C60D4"/>
    <w:lvl w:ilvl="0" w:tplc="1DE0720A">
      <w:start w:val="1"/>
      <w:numFmt w:val="decimal"/>
      <w:lvlText w:val="%1."/>
      <w:lvlJc w:val="left"/>
      <w:pPr>
        <w:tabs>
          <w:tab w:val="num" w:pos="720"/>
        </w:tabs>
        <w:ind w:left="720" w:hanging="360"/>
      </w:pPr>
      <w:rPr>
        <w:b/>
      </w:rPr>
    </w:lvl>
    <w:lvl w:ilvl="1" w:tplc="E2C4FB36">
      <w:start w:val="1"/>
      <w:numFmt w:val="decimal"/>
      <w:lvlText w:val="5.%2. "/>
      <w:lvlJc w:val="left"/>
      <w:pPr>
        <w:tabs>
          <w:tab w:val="num" w:pos="360"/>
        </w:tabs>
        <w:ind w:left="360" w:hanging="360"/>
      </w:pPr>
      <w:rPr>
        <w:rFonts w:ascii="Times New Roman" w:hAnsi="Times New Roman" w:cs="Times New Roman" w:hint="default"/>
        <w:b w:val="0"/>
        <w:i w:val="0"/>
        <w:strike w:val="0"/>
        <w:dstrike w:val="0"/>
        <w:sz w:val="24"/>
        <w:u w:val="none"/>
        <w:effect w:val="none"/>
        <w:lang w:val="ru-RU"/>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66010741"/>
    <w:multiLevelType w:val="multilevel"/>
    <w:tmpl w:val="E4AAD16E"/>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E707FE0"/>
    <w:multiLevelType w:val="multilevel"/>
    <w:tmpl w:val="2FC86120"/>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812F57"/>
    <w:multiLevelType w:val="multilevel"/>
    <w:tmpl w:val="8CCA90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D55996"/>
    <w:multiLevelType w:val="multilevel"/>
    <w:tmpl w:val="900EF38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320563F"/>
    <w:multiLevelType w:val="multilevel"/>
    <w:tmpl w:val="7B944744"/>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C5936ED"/>
    <w:multiLevelType w:val="hybridMultilevel"/>
    <w:tmpl w:val="55FE897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C116B8"/>
    <w:multiLevelType w:val="multilevel"/>
    <w:tmpl w:val="6B80769C"/>
    <w:lvl w:ilvl="0">
      <w:start w:val="2"/>
      <w:numFmt w:val="decimal"/>
      <w:lvlText w:val="3.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0"/>
  </w:num>
  <w:num w:numId="3">
    <w:abstractNumId w:val="26"/>
  </w:num>
  <w:num w:numId="4">
    <w:abstractNumId w:val="39"/>
  </w:num>
  <w:num w:numId="5">
    <w:abstractNumId w:val="34"/>
  </w:num>
  <w:num w:numId="6">
    <w:abstractNumId w:val="30"/>
  </w:num>
  <w:num w:numId="7">
    <w:abstractNumId w:val="41"/>
  </w:num>
  <w:num w:numId="8">
    <w:abstractNumId w:val="42"/>
  </w:num>
  <w:num w:numId="9">
    <w:abstractNumId w:val="9"/>
  </w:num>
  <w:num w:numId="10">
    <w:abstractNumId w:val="38"/>
  </w:num>
  <w:num w:numId="11">
    <w:abstractNumId w:val="6"/>
  </w:num>
  <w:num w:numId="12">
    <w:abstractNumId w:val="23"/>
  </w:num>
  <w:num w:numId="13">
    <w:abstractNumId w:val="35"/>
  </w:num>
  <w:num w:numId="14">
    <w:abstractNumId w:val="20"/>
  </w:num>
  <w:num w:numId="15">
    <w:abstractNumId w:val="44"/>
  </w:num>
  <w:num w:numId="16">
    <w:abstractNumId w:val="10"/>
  </w:num>
  <w:num w:numId="17">
    <w:abstractNumId w:val="32"/>
  </w:num>
  <w:num w:numId="18">
    <w:abstractNumId w:val="0"/>
  </w:num>
  <w:num w:numId="19">
    <w:abstractNumId w:val="5"/>
  </w:num>
  <w:num w:numId="20">
    <w:abstractNumId w:val="18"/>
  </w:num>
  <w:num w:numId="21">
    <w:abstractNumId w:val="14"/>
  </w:num>
  <w:num w:numId="22">
    <w:abstractNumId w:val="22"/>
  </w:num>
  <w:num w:numId="23">
    <w:abstractNumId w:val="13"/>
  </w:num>
  <w:num w:numId="24">
    <w:abstractNumId w:val="28"/>
  </w:num>
  <w:num w:numId="25">
    <w:abstractNumId w:val="8"/>
  </w:num>
  <w:num w:numId="26">
    <w:abstractNumId w:val="16"/>
  </w:num>
  <w:num w:numId="27">
    <w:abstractNumId w:val="4"/>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9"/>
  </w:num>
  <w:num w:numId="31">
    <w:abstractNumId w:val="33"/>
  </w:num>
  <w:num w:numId="32">
    <w:abstractNumId w:val="36"/>
  </w:num>
  <w:num w:numId="33">
    <w:abstractNumId w:val="19"/>
  </w:num>
  <w:num w:numId="34">
    <w:abstractNumId w:val="21"/>
  </w:num>
  <w:num w:numId="35">
    <w:abstractNumId w:val="3"/>
  </w:num>
  <w:num w:numId="36">
    <w:abstractNumId w:val="43"/>
  </w:num>
  <w:num w:numId="37">
    <w:abstractNumId w:val="27"/>
  </w:num>
  <w:num w:numId="38">
    <w:abstractNumId w:val="11"/>
  </w:num>
  <w:num w:numId="39">
    <w:abstractNumId w:val="31"/>
  </w:num>
  <w:num w:numId="40">
    <w:abstractNumId w:val="17"/>
  </w:num>
  <w:num w:numId="41">
    <w:abstractNumId w:val="15"/>
  </w:num>
  <w:num w:numId="42">
    <w:abstractNumId w:val="24"/>
  </w:num>
  <w:num w:numId="43">
    <w:abstractNumId w:val="12"/>
  </w:num>
  <w:num w:numId="44">
    <w:abstractNumId w:val="25"/>
  </w:num>
  <w:num w:numId="45">
    <w:abstractNumId w:val="7"/>
  </w:num>
  <w:num w:numId="46">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1285F"/>
    <w:rsid w:val="00020867"/>
    <w:rsid w:val="000233BE"/>
    <w:rsid w:val="00023E5D"/>
    <w:rsid w:val="00025DAF"/>
    <w:rsid w:val="00025E55"/>
    <w:rsid w:val="000260C2"/>
    <w:rsid w:val="000302E2"/>
    <w:rsid w:val="0005404E"/>
    <w:rsid w:val="0006019B"/>
    <w:rsid w:val="000620A8"/>
    <w:rsid w:val="00075B14"/>
    <w:rsid w:val="00077BB7"/>
    <w:rsid w:val="000808EF"/>
    <w:rsid w:val="00086685"/>
    <w:rsid w:val="00091B9D"/>
    <w:rsid w:val="000A0A7D"/>
    <w:rsid w:val="000B09DB"/>
    <w:rsid w:val="000B3521"/>
    <w:rsid w:val="000B393E"/>
    <w:rsid w:val="000B66A3"/>
    <w:rsid w:val="000D4AAB"/>
    <w:rsid w:val="000D6D55"/>
    <w:rsid w:val="000E28A4"/>
    <w:rsid w:val="00103C30"/>
    <w:rsid w:val="001104C0"/>
    <w:rsid w:val="001122FC"/>
    <w:rsid w:val="0011255B"/>
    <w:rsid w:val="0012344A"/>
    <w:rsid w:val="0012519A"/>
    <w:rsid w:val="00133B5B"/>
    <w:rsid w:val="00136F35"/>
    <w:rsid w:val="0015352A"/>
    <w:rsid w:val="00154139"/>
    <w:rsid w:val="00165855"/>
    <w:rsid w:val="0017108E"/>
    <w:rsid w:val="00175120"/>
    <w:rsid w:val="00176C82"/>
    <w:rsid w:val="00183CC2"/>
    <w:rsid w:val="0019283A"/>
    <w:rsid w:val="001B3358"/>
    <w:rsid w:val="001C2433"/>
    <w:rsid w:val="001D3B64"/>
    <w:rsid w:val="001D3C72"/>
    <w:rsid w:val="001D42CD"/>
    <w:rsid w:val="001D6159"/>
    <w:rsid w:val="001D7C31"/>
    <w:rsid w:val="001F6CEA"/>
    <w:rsid w:val="00210BEC"/>
    <w:rsid w:val="002130BA"/>
    <w:rsid w:val="00222770"/>
    <w:rsid w:val="00227F6F"/>
    <w:rsid w:val="00235F6E"/>
    <w:rsid w:val="00240DB5"/>
    <w:rsid w:val="002466CF"/>
    <w:rsid w:val="00246F0D"/>
    <w:rsid w:val="0025436A"/>
    <w:rsid w:val="00281819"/>
    <w:rsid w:val="002900F8"/>
    <w:rsid w:val="00297BAE"/>
    <w:rsid w:val="002A44E0"/>
    <w:rsid w:val="002B6E79"/>
    <w:rsid w:val="002D3E2B"/>
    <w:rsid w:val="002D60CC"/>
    <w:rsid w:val="002E0DC5"/>
    <w:rsid w:val="002E1BBA"/>
    <w:rsid w:val="002E33B2"/>
    <w:rsid w:val="002F2886"/>
    <w:rsid w:val="002F6558"/>
    <w:rsid w:val="00311827"/>
    <w:rsid w:val="003248FB"/>
    <w:rsid w:val="003319D0"/>
    <w:rsid w:val="00332517"/>
    <w:rsid w:val="00333A51"/>
    <w:rsid w:val="00336ECF"/>
    <w:rsid w:val="003403AC"/>
    <w:rsid w:val="00354C4D"/>
    <w:rsid w:val="00361E6F"/>
    <w:rsid w:val="00365FC0"/>
    <w:rsid w:val="00366ED3"/>
    <w:rsid w:val="00374DB8"/>
    <w:rsid w:val="00382DEA"/>
    <w:rsid w:val="00396E06"/>
    <w:rsid w:val="003977C8"/>
    <w:rsid w:val="003B1D55"/>
    <w:rsid w:val="003C0C82"/>
    <w:rsid w:val="003D31D1"/>
    <w:rsid w:val="003D6CE5"/>
    <w:rsid w:val="003D7148"/>
    <w:rsid w:val="003F7C22"/>
    <w:rsid w:val="004016A2"/>
    <w:rsid w:val="0040281C"/>
    <w:rsid w:val="00403E4A"/>
    <w:rsid w:val="00403EBF"/>
    <w:rsid w:val="00404D75"/>
    <w:rsid w:val="00424F46"/>
    <w:rsid w:val="00425BEE"/>
    <w:rsid w:val="0045047A"/>
    <w:rsid w:val="00450D4C"/>
    <w:rsid w:val="00456145"/>
    <w:rsid w:val="004624D2"/>
    <w:rsid w:val="00474CAF"/>
    <w:rsid w:val="0048629B"/>
    <w:rsid w:val="00495FA6"/>
    <w:rsid w:val="004A0104"/>
    <w:rsid w:val="004B369C"/>
    <w:rsid w:val="004B7A45"/>
    <w:rsid w:val="004C3DE0"/>
    <w:rsid w:val="004F52E8"/>
    <w:rsid w:val="004F5AC5"/>
    <w:rsid w:val="00505513"/>
    <w:rsid w:val="00513B17"/>
    <w:rsid w:val="0052036A"/>
    <w:rsid w:val="0052210C"/>
    <w:rsid w:val="005238BC"/>
    <w:rsid w:val="00536A79"/>
    <w:rsid w:val="0054200D"/>
    <w:rsid w:val="005456D5"/>
    <w:rsid w:val="005534E7"/>
    <w:rsid w:val="00554304"/>
    <w:rsid w:val="00555C70"/>
    <w:rsid w:val="005665DD"/>
    <w:rsid w:val="00596008"/>
    <w:rsid w:val="005964A2"/>
    <w:rsid w:val="005A433C"/>
    <w:rsid w:val="005A4388"/>
    <w:rsid w:val="005B6197"/>
    <w:rsid w:val="005C15EE"/>
    <w:rsid w:val="005C2C3D"/>
    <w:rsid w:val="005C4E52"/>
    <w:rsid w:val="005C57A3"/>
    <w:rsid w:val="005D060A"/>
    <w:rsid w:val="005D3CB2"/>
    <w:rsid w:val="005D7DA0"/>
    <w:rsid w:val="005E2E6C"/>
    <w:rsid w:val="005E739E"/>
    <w:rsid w:val="005F104C"/>
    <w:rsid w:val="00606B9E"/>
    <w:rsid w:val="00612A19"/>
    <w:rsid w:val="0062110F"/>
    <w:rsid w:val="006261E8"/>
    <w:rsid w:val="00637FB9"/>
    <w:rsid w:val="006420E8"/>
    <w:rsid w:val="006477F1"/>
    <w:rsid w:val="00650A60"/>
    <w:rsid w:val="006561DE"/>
    <w:rsid w:val="0066135B"/>
    <w:rsid w:val="00664E27"/>
    <w:rsid w:val="0067798C"/>
    <w:rsid w:val="00680347"/>
    <w:rsid w:val="0068788C"/>
    <w:rsid w:val="00690822"/>
    <w:rsid w:val="00691565"/>
    <w:rsid w:val="006C28BC"/>
    <w:rsid w:val="006C48F5"/>
    <w:rsid w:val="006F3125"/>
    <w:rsid w:val="007315A8"/>
    <w:rsid w:val="00736F53"/>
    <w:rsid w:val="00763C8D"/>
    <w:rsid w:val="00770BDD"/>
    <w:rsid w:val="00782255"/>
    <w:rsid w:val="00787C6A"/>
    <w:rsid w:val="007C0EE5"/>
    <w:rsid w:val="007E2B93"/>
    <w:rsid w:val="007E6E25"/>
    <w:rsid w:val="007F1030"/>
    <w:rsid w:val="007F1426"/>
    <w:rsid w:val="007F3750"/>
    <w:rsid w:val="007F53A0"/>
    <w:rsid w:val="007F6C57"/>
    <w:rsid w:val="00806DDC"/>
    <w:rsid w:val="008272A4"/>
    <w:rsid w:val="008310E7"/>
    <w:rsid w:val="0084468B"/>
    <w:rsid w:val="008574EF"/>
    <w:rsid w:val="00861FB1"/>
    <w:rsid w:val="00872BB3"/>
    <w:rsid w:val="008858A3"/>
    <w:rsid w:val="00885AE1"/>
    <w:rsid w:val="008A3C74"/>
    <w:rsid w:val="008A6716"/>
    <w:rsid w:val="008B48A6"/>
    <w:rsid w:val="008B71D7"/>
    <w:rsid w:val="008D496E"/>
    <w:rsid w:val="008F49FA"/>
    <w:rsid w:val="008F719C"/>
    <w:rsid w:val="00900A75"/>
    <w:rsid w:val="00944412"/>
    <w:rsid w:val="00952167"/>
    <w:rsid w:val="00961285"/>
    <w:rsid w:val="009725AE"/>
    <w:rsid w:val="0097261C"/>
    <w:rsid w:val="0097622F"/>
    <w:rsid w:val="00976E70"/>
    <w:rsid w:val="00992377"/>
    <w:rsid w:val="00994BEF"/>
    <w:rsid w:val="009A5CC3"/>
    <w:rsid w:val="009B3998"/>
    <w:rsid w:val="009B41DB"/>
    <w:rsid w:val="009D5D79"/>
    <w:rsid w:val="009E0D0C"/>
    <w:rsid w:val="009F0462"/>
    <w:rsid w:val="009F7384"/>
    <w:rsid w:val="00A107AA"/>
    <w:rsid w:val="00A17AC4"/>
    <w:rsid w:val="00A2579C"/>
    <w:rsid w:val="00A639EA"/>
    <w:rsid w:val="00A64D41"/>
    <w:rsid w:val="00A654BD"/>
    <w:rsid w:val="00A67869"/>
    <w:rsid w:val="00A82803"/>
    <w:rsid w:val="00A91028"/>
    <w:rsid w:val="00AA231B"/>
    <w:rsid w:val="00AB61FB"/>
    <w:rsid w:val="00AB775A"/>
    <w:rsid w:val="00AC2C16"/>
    <w:rsid w:val="00AD29A1"/>
    <w:rsid w:val="00AD3BD6"/>
    <w:rsid w:val="00AD3E4A"/>
    <w:rsid w:val="00AD5B16"/>
    <w:rsid w:val="00AE444D"/>
    <w:rsid w:val="00B02148"/>
    <w:rsid w:val="00B14250"/>
    <w:rsid w:val="00B16979"/>
    <w:rsid w:val="00B16C85"/>
    <w:rsid w:val="00B24DE6"/>
    <w:rsid w:val="00B42E4E"/>
    <w:rsid w:val="00B43B6D"/>
    <w:rsid w:val="00B44071"/>
    <w:rsid w:val="00B52B75"/>
    <w:rsid w:val="00B53C08"/>
    <w:rsid w:val="00B6688F"/>
    <w:rsid w:val="00B72EAE"/>
    <w:rsid w:val="00B75AD6"/>
    <w:rsid w:val="00B836BC"/>
    <w:rsid w:val="00B92DF1"/>
    <w:rsid w:val="00BB06B1"/>
    <w:rsid w:val="00BB1249"/>
    <w:rsid w:val="00BD76AE"/>
    <w:rsid w:val="00BF6934"/>
    <w:rsid w:val="00BF773B"/>
    <w:rsid w:val="00C030E8"/>
    <w:rsid w:val="00C04FE7"/>
    <w:rsid w:val="00C10B35"/>
    <w:rsid w:val="00C110D8"/>
    <w:rsid w:val="00C33AA7"/>
    <w:rsid w:val="00C40D47"/>
    <w:rsid w:val="00C430D2"/>
    <w:rsid w:val="00C66343"/>
    <w:rsid w:val="00C710CB"/>
    <w:rsid w:val="00C72695"/>
    <w:rsid w:val="00C86611"/>
    <w:rsid w:val="00C951D6"/>
    <w:rsid w:val="00CB7126"/>
    <w:rsid w:val="00CB7413"/>
    <w:rsid w:val="00CB77CB"/>
    <w:rsid w:val="00CE54E8"/>
    <w:rsid w:val="00CE59FD"/>
    <w:rsid w:val="00D0110D"/>
    <w:rsid w:val="00D2518C"/>
    <w:rsid w:val="00D37DF2"/>
    <w:rsid w:val="00D4316F"/>
    <w:rsid w:val="00D50482"/>
    <w:rsid w:val="00D51EDA"/>
    <w:rsid w:val="00D57EA9"/>
    <w:rsid w:val="00D722F6"/>
    <w:rsid w:val="00DC02A7"/>
    <w:rsid w:val="00DC475F"/>
    <w:rsid w:val="00DD4D1F"/>
    <w:rsid w:val="00DE2D1F"/>
    <w:rsid w:val="00DF5A63"/>
    <w:rsid w:val="00E014ED"/>
    <w:rsid w:val="00E15B56"/>
    <w:rsid w:val="00E24BAE"/>
    <w:rsid w:val="00E27DA0"/>
    <w:rsid w:val="00E359FE"/>
    <w:rsid w:val="00E40E1C"/>
    <w:rsid w:val="00E45140"/>
    <w:rsid w:val="00E45E9D"/>
    <w:rsid w:val="00E7650D"/>
    <w:rsid w:val="00E82477"/>
    <w:rsid w:val="00E958F7"/>
    <w:rsid w:val="00EB54A8"/>
    <w:rsid w:val="00EB69CE"/>
    <w:rsid w:val="00EC212C"/>
    <w:rsid w:val="00ED0FD0"/>
    <w:rsid w:val="00ED320C"/>
    <w:rsid w:val="00EE3A82"/>
    <w:rsid w:val="00EE442F"/>
    <w:rsid w:val="00F0097F"/>
    <w:rsid w:val="00F035B6"/>
    <w:rsid w:val="00F044AF"/>
    <w:rsid w:val="00F0547B"/>
    <w:rsid w:val="00F061CE"/>
    <w:rsid w:val="00F113A5"/>
    <w:rsid w:val="00F13380"/>
    <w:rsid w:val="00F15931"/>
    <w:rsid w:val="00F24C8E"/>
    <w:rsid w:val="00F257E0"/>
    <w:rsid w:val="00F32227"/>
    <w:rsid w:val="00F40E8F"/>
    <w:rsid w:val="00F422D8"/>
    <w:rsid w:val="00F54BF4"/>
    <w:rsid w:val="00F61CB3"/>
    <w:rsid w:val="00F77B14"/>
    <w:rsid w:val="00F81CC3"/>
    <w:rsid w:val="00F84318"/>
    <w:rsid w:val="00F908CA"/>
    <w:rsid w:val="00FA02AA"/>
    <w:rsid w:val="00FB20EA"/>
    <w:rsid w:val="00FC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1"/>
    <w:next w:val="af8"/>
    <w:uiPriority w:val="59"/>
    <w:rsid w:val="00992377"/>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f8"/>
    <w:uiPriority w:val="59"/>
    <w:rsid w:val="00992377"/>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1"/>
    <w:next w:val="af8"/>
    <w:uiPriority w:val="59"/>
    <w:rsid w:val="005A4388"/>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1"/>
    <w:next w:val="af8"/>
    <w:uiPriority w:val="59"/>
    <w:rsid w:val="005A4388"/>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f8"/>
    <w:uiPriority w:val="59"/>
    <w:rsid w:val="004A0104"/>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1"/>
    <w:next w:val="af8"/>
    <w:uiPriority w:val="59"/>
    <w:rsid w:val="004A0104"/>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f8"/>
    <w:uiPriority w:val="59"/>
    <w:rsid w:val="004A0104"/>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8"/>
    <w:uiPriority w:val="59"/>
    <w:rsid w:val="00E014ED"/>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8"/>
    <w:uiPriority w:val="59"/>
    <w:rsid w:val="00E014ED"/>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8"/>
    <w:uiPriority w:val="59"/>
    <w:rsid w:val="00E014ED"/>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f8"/>
    <w:uiPriority w:val="59"/>
    <w:rsid w:val="001D7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f8"/>
    <w:uiPriority w:val="59"/>
    <w:rsid w:val="00B16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1"/>
    <w:next w:val="af8"/>
    <w:uiPriority w:val="59"/>
    <w:rsid w:val="00B16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1"/>
    <w:next w:val="af8"/>
    <w:uiPriority w:val="59"/>
    <w:rsid w:val="00992377"/>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f8"/>
    <w:uiPriority w:val="59"/>
    <w:rsid w:val="00992377"/>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1"/>
    <w:next w:val="af8"/>
    <w:uiPriority w:val="59"/>
    <w:rsid w:val="005A4388"/>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1"/>
    <w:next w:val="af8"/>
    <w:uiPriority w:val="59"/>
    <w:rsid w:val="005A4388"/>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f8"/>
    <w:uiPriority w:val="59"/>
    <w:rsid w:val="004A0104"/>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1"/>
    <w:next w:val="af8"/>
    <w:uiPriority w:val="59"/>
    <w:rsid w:val="004A0104"/>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f8"/>
    <w:uiPriority w:val="59"/>
    <w:rsid w:val="004A0104"/>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8"/>
    <w:uiPriority w:val="59"/>
    <w:rsid w:val="00E014ED"/>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8"/>
    <w:uiPriority w:val="59"/>
    <w:rsid w:val="00E014ED"/>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8"/>
    <w:uiPriority w:val="59"/>
    <w:rsid w:val="00E014ED"/>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f8"/>
    <w:uiPriority w:val="59"/>
    <w:rsid w:val="001D7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f8"/>
    <w:uiPriority w:val="59"/>
    <w:rsid w:val="00B16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1"/>
    <w:next w:val="af8"/>
    <w:uiPriority w:val="59"/>
    <w:rsid w:val="00B16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029850">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503394657">
      <w:bodyDiv w:val="1"/>
      <w:marLeft w:val="0"/>
      <w:marRight w:val="0"/>
      <w:marTop w:val="0"/>
      <w:marBottom w:val="0"/>
      <w:divBdr>
        <w:top w:val="none" w:sz="0" w:space="0" w:color="auto"/>
        <w:left w:val="none" w:sz="0" w:space="0" w:color="auto"/>
        <w:bottom w:val="none" w:sz="0" w:space="0" w:color="auto"/>
        <w:right w:val="none" w:sz="0" w:space="0" w:color="auto"/>
      </w:divBdr>
    </w:div>
    <w:div w:id="745493116">
      <w:bodyDiv w:val="1"/>
      <w:marLeft w:val="0"/>
      <w:marRight w:val="0"/>
      <w:marTop w:val="0"/>
      <w:marBottom w:val="0"/>
      <w:divBdr>
        <w:top w:val="none" w:sz="0" w:space="0" w:color="auto"/>
        <w:left w:val="none" w:sz="0" w:space="0" w:color="auto"/>
        <w:bottom w:val="none" w:sz="0" w:space="0" w:color="auto"/>
        <w:right w:val="none" w:sz="0" w:space="0" w:color="auto"/>
      </w:divBdr>
    </w:div>
    <w:div w:id="151121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taves.ru" TargetMode="External"/><Relationship Id="rId4" Type="http://schemas.microsoft.com/office/2007/relationships/stylesWithEffects" Target="stylesWithEffects.xml"/><Relationship Id="rId9" Type="http://schemas.openxmlformats.org/officeDocument/2006/relationships/hyperlink" Target="mailto:info@stave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EAEE6-E31C-4651-85E0-E7345F9E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21</Pages>
  <Words>6498</Words>
  <Characters>37045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43457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User</dc:creator>
  <cp:keywords/>
  <cp:lastModifiedBy>Никита Дмитриевич Дружинин</cp:lastModifiedBy>
  <cp:revision>98</cp:revision>
  <cp:lastPrinted>2021-11-16T12:04:00Z</cp:lastPrinted>
  <dcterms:created xsi:type="dcterms:W3CDTF">2013-09-18T06:51:00Z</dcterms:created>
  <dcterms:modified xsi:type="dcterms:W3CDTF">2025-04-16T09:50:00Z</dcterms:modified>
</cp:coreProperties>
</file>