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 w:eastAsia="ru-RU"/>
        </w:rPr>
      </w:pPr>
      <w:bookmarkStart w:id="0" w:name="_Toc480549504"/>
      <w:bookmarkStart w:id="1" w:name="_Toc481492616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B7776D" wp14:editId="746D426C">
            <wp:simplePos x="0" y="0"/>
            <wp:positionH relativeFrom="column">
              <wp:align>center</wp:align>
            </wp:positionH>
            <wp:positionV relativeFrom="paragraph">
              <wp:posOffset>108548</wp:posOffset>
            </wp:positionV>
            <wp:extent cx="1036800" cy="9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P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BE20CA" w:rsidRDefault="00BE20CA" w:rsidP="009F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E3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«Ставропольэнергосбыт»</w:t>
      </w:r>
    </w:p>
    <w:p w:rsidR="002E13F1" w:rsidRDefault="00BE20CA" w:rsidP="003C5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E13F1" w:rsidSect="008740F1">
          <w:type w:val="continuous"/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 w:rsidRPr="00BE20CA">
        <w:rPr>
          <w:rFonts w:ascii="Times New Roman" w:hAnsi="Times New Roman" w:cs="Times New Roman"/>
          <w:sz w:val="28"/>
          <w:szCs w:val="28"/>
        </w:rPr>
        <w:t>(ПАО «Ставропольэнергосбыт»)</w:t>
      </w:r>
    </w:p>
    <w:tbl>
      <w:tblPr>
        <w:tblpPr w:leftFromText="180" w:rightFromText="180" w:vertAnchor="text" w:horzAnchor="margin" w:tblpXSpec="center" w:tblpY="237"/>
        <w:tblW w:w="10036" w:type="dxa"/>
        <w:tblLook w:val="04A0" w:firstRow="1" w:lastRow="0" w:firstColumn="1" w:lastColumn="0" w:noHBand="0" w:noVBand="1"/>
      </w:tblPr>
      <w:tblGrid>
        <w:gridCol w:w="10767"/>
      </w:tblGrid>
      <w:tr w:rsidR="00005993" w:rsidRPr="000B4149" w:rsidTr="00005993">
        <w:trPr>
          <w:trHeight w:val="1843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993" w:rsidRPr="00C66EA6" w:rsidRDefault="00FC1A46" w:rsidP="00A12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16.05</w:t>
            </w:r>
            <w:r w:rsidR="00005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ED2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</w:t>
            </w:r>
            <w:r w:rsidR="00A12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D2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Потенциальным поставщикам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A12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продукции </w:t>
            </w:r>
          </w:p>
          <w:p w:rsidR="00005993" w:rsidRPr="00C66EA6" w:rsidRDefault="00005993" w:rsidP="00005993">
            <w:pPr>
              <w:spacing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C66EA6" w:rsidRDefault="00005993" w:rsidP="00005993">
            <w:pPr>
              <w:spacing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Документация открытого запроса цен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поставку устрой</w:t>
            </w:r>
            <w:proofErr w:type="gramStart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ств сб</w:t>
            </w:r>
            <w:proofErr w:type="gramEnd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ора и передачи данных (УСПД)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 приборов учета (ПУ) для нужд 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 в 202</w:t>
            </w:r>
            <w:r w:rsidR="00ED2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году</w:t>
            </w:r>
          </w:p>
          <w:p w:rsidR="00005993" w:rsidRPr="00C66EA6" w:rsidRDefault="00005993" w:rsidP="00005993">
            <w:pPr>
              <w:spacing w:after="0" w:line="240" w:lineRule="auto"/>
              <w:ind w:right="3365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  <w:p w:rsidR="00005993" w:rsidRPr="00C66EA6" w:rsidRDefault="00005993" w:rsidP="00005993">
            <w:pPr>
              <w:keepNext/>
              <w:keepLines/>
              <w:numPr>
                <w:ilvl w:val="0"/>
                <w:numId w:val="2"/>
              </w:numPr>
              <w:tabs>
                <w:tab w:val="left" w:pos="1343"/>
              </w:tabs>
              <w:spacing w:after="0" w:line="322" w:lineRule="exact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bookmark2"/>
            <w:r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Общие сведения о процедуре открытого запроса </w:t>
            </w:r>
            <w:bookmarkEnd w:id="2"/>
            <w:r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цен.</w:t>
            </w:r>
          </w:p>
          <w:p w:rsidR="00005993" w:rsidRDefault="00005993" w:rsidP="00005993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bookmark3"/>
            <w:proofErr w:type="gram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Юридический адрес: 357633, Ставропольский край, г. Ессентуки, ул. Большевистская, 59а, (Далее — Организатор, он же Покупатель,),  извещением о проведении открытого запроса цен, размещенном на официальном сайте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 w:history="1"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www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.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staves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.</w:t>
              </w:r>
              <w:proofErr w:type="spellStart"/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ru</w:t>
              </w:r>
              <w:proofErr w:type="spellEnd"/>
            </w:hyperlink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разделе закупки/текущие закупки/202</w:t>
            </w:r>
            <w:r w:rsidR="00ED2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/проведение процедур закупок в 202</w:t>
            </w:r>
            <w:r w:rsidR="00ED2C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г.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пригласило юридических лиц и индивидуальных предпринимателей (далее — Поставщики) к участию в открытом запросе цен на право заключения</w:t>
            </w:r>
            <w:proofErr w:type="gram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на поставку </w:t>
            </w:r>
            <w:bookmarkStart w:id="4" w:name="_GoBack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</w:t>
            </w:r>
            <w:proofErr w:type="gram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сб</w:t>
            </w:r>
            <w:proofErr w:type="gram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 и передачи данных (УСПД) и приборов учета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(ПУ)</w:t>
            </w:r>
            <w:bookmarkEnd w:id="4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— продукция, товар) для нужд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202</w:t>
            </w:r>
            <w:r w:rsidR="00ED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bookmarkEnd w:id="3"/>
          </w:p>
          <w:p w:rsidR="00005993" w:rsidRPr="00C66EA6" w:rsidRDefault="00005993" w:rsidP="00005993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цен проводится на основании Приказа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№ </w:t>
            </w:r>
            <w:r w:rsidR="002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253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D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Дата начала приема заявок 10:00 </w:t>
            </w:r>
            <w:r w:rsidR="004B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D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г., дата окончания приема заявок 10:00(время московское)  </w:t>
            </w:r>
            <w:r w:rsidR="004B2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D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05993" w:rsidRPr="00C66EA6" w:rsidRDefault="00005993" w:rsidP="00005993">
            <w:pPr>
              <w:spacing w:after="0" w:line="240" w:lineRule="auto"/>
              <w:ind w:firstLine="60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bookmarkStart w:id="5" w:name="bookmark4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Для справок обращаться: </w:t>
            </w:r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ОМТС 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Ветлицкий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 Юрьевич</w:t>
            </w:r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, т/ф. 8(87934) 4-26-84, эл. почта: s.vetlitskiy@staves.ru</w:t>
            </w:r>
          </w:p>
          <w:p w:rsidR="00005993" w:rsidRPr="00F3110D" w:rsidRDefault="00005993" w:rsidP="00005993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Подробные требования к необходимой  продукции изложены</w:t>
            </w:r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2 (здесь и далее ссылки относятся к настоящей Документации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открытому</w:t>
            </w:r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запросу цен). Порядок проведения запроса цен и участия в нем, а также инструкции по подготовке Предложений, приведены в разделе 3. </w:t>
            </w:r>
            <w:bookmarkEnd w:id="5"/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в разделе 4. Форма участия в заявке в разделе 5. Информационная карта открытого запроса цен в разделе 6.</w:t>
            </w:r>
          </w:p>
          <w:p w:rsidR="00005993" w:rsidRPr="00F3110D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952510" w:rsidRDefault="00005993" w:rsidP="00005993">
            <w:pPr>
              <w:pStyle w:val="a8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95251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>Техническое задание на приобретение приборов учета.</w:t>
            </w:r>
          </w:p>
          <w:p w:rsidR="00005993" w:rsidRPr="00952510" w:rsidRDefault="00005993" w:rsidP="000059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52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(общая стоимост</w:t>
            </w:r>
            <w:r w:rsidR="00ED2C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ь работ не должна превышать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5 000 </w:t>
            </w:r>
            <w:r w:rsidRPr="00952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952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руб. без НДС)</w:t>
            </w:r>
          </w:p>
          <w:p w:rsidR="00005993" w:rsidRPr="00952510" w:rsidRDefault="00005993" w:rsidP="000059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005993" w:rsidRPr="00952510" w:rsidRDefault="00005993" w:rsidP="000059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25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Техническое задание</w:t>
            </w:r>
          </w:p>
          <w:p w:rsidR="00005993" w:rsidRDefault="00005993" w:rsidP="00005993">
            <w:pPr>
              <w:pStyle w:val="1"/>
              <w:spacing w:before="0" w:after="0"/>
              <w:ind w:firstLine="709"/>
              <w:rPr>
                <w:sz w:val="26"/>
                <w:szCs w:val="26"/>
                <w:lang w:val="ru-RU"/>
              </w:rPr>
            </w:pPr>
            <w:bookmarkStart w:id="6" w:name="_Toc22938028"/>
            <w:bookmarkStart w:id="7" w:name="_Toc32489386"/>
            <w:bookmarkStart w:id="8" w:name="_Toc32496753"/>
          </w:p>
          <w:p w:rsidR="00005993" w:rsidRDefault="00005993" w:rsidP="00005993">
            <w:pPr>
              <w:pStyle w:val="1"/>
              <w:spacing w:before="0" w:after="0"/>
              <w:ind w:firstLine="709"/>
              <w:rPr>
                <w:sz w:val="26"/>
                <w:szCs w:val="26"/>
                <w:lang w:val="ru-RU"/>
              </w:rPr>
            </w:pPr>
          </w:p>
          <w:bookmarkEnd w:id="6"/>
          <w:bookmarkEnd w:id="7"/>
          <w:bookmarkEnd w:id="8"/>
          <w:p w:rsidR="00ED2CC0" w:rsidRPr="00ED2CC0" w:rsidRDefault="00ED2CC0" w:rsidP="00ED2CC0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</w:pPr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  <w:t>1. Общие сведения</w:t>
            </w:r>
          </w:p>
          <w:p w:rsidR="00ED2CC0" w:rsidRPr="00ED2CC0" w:rsidRDefault="00ED2CC0" w:rsidP="00ED2CC0">
            <w:pPr>
              <w:keepNext/>
              <w:spacing w:after="0" w:line="240" w:lineRule="auto"/>
              <w:ind w:firstLine="709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x-none" w:eastAsia="x-none"/>
              </w:rPr>
            </w:pPr>
            <w:bookmarkStart w:id="9" w:name="_Toc22938029"/>
            <w:bookmarkStart w:id="10" w:name="_Toc32489387"/>
            <w:bookmarkStart w:id="11" w:name="_Toc32496754"/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x-none" w:eastAsia="x-none"/>
              </w:rPr>
              <w:t>1.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x-none"/>
              </w:rPr>
              <w:t>1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x-none" w:eastAsia="x-none"/>
              </w:rPr>
              <w:t>. Наименование</w:t>
            </w:r>
            <w:bookmarkEnd w:id="9"/>
            <w:bookmarkEnd w:id="10"/>
            <w:bookmarkEnd w:id="11"/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x-none" w:eastAsia="x-none"/>
              </w:rPr>
              <w:t xml:space="preserve"> 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Заключение </w:t>
            </w:r>
            <w:proofErr w:type="gram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договора поставки приборов учета электроэнергии</w:t>
            </w:r>
            <w:proofErr w:type="gramEnd"/>
            <w:r w:rsidRPr="00ED2C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</w:p>
          <w:p w:rsidR="00ED2CC0" w:rsidRPr="00ED2CC0" w:rsidRDefault="00ED2CC0" w:rsidP="00ED2CC0">
            <w:pPr>
              <w:keepNext/>
              <w:spacing w:after="0" w:line="240" w:lineRule="auto"/>
              <w:ind w:firstLine="709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x-none" w:eastAsia="x-none"/>
              </w:rPr>
            </w:pPr>
            <w:bookmarkStart w:id="12" w:name="_Toc22938030"/>
            <w:bookmarkStart w:id="13" w:name="_Toc32489388"/>
            <w:bookmarkStart w:id="14" w:name="_Toc32496755"/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x-none" w:eastAsia="x-none"/>
              </w:rPr>
              <w:t>1.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x-none"/>
              </w:rPr>
              <w:t>2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x-none" w:eastAsia="x-none"/>
              </w:rPr>
              <w:t>. Назначение</w:t>
            </w:r>
            <w:bookmarkEnd w:id="12"/>
            <w:bookmarkEnd w:id="13"/>
            <w:bookmarkEnd w:id="14"/>
          </w:p>
          <w:p w:rsidR="00ED2CC0" w:rsidRPr="00ED2CC0" w:rsidRDefault="00ED2CC0" w:rsidP="00ED2CC0">
            <w:pPr>
              <w:keepNext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x-none"/>
              </w:rPr>
            </w:pPr>
            <w:bookmarkStart w:id="15" w:name="_Toc22938032"/>
            <w:bookmarkStart w:id="16" w:name="_Toc32489390"/>
            <w:bookmarkStart w:id="17" w:name="_Toc32496757"/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x-none"/>
              </w:rPr>
              <w:t xml:space="preserve"> </w:t>
            </w:r>
            <w:r w:rsidRPr="00ED2CC0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x-none"/>
              </w:rPr>
              <w:t>Оптово - розничная торговля приборами учета электроэнергии.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x-none"/>
              </w:rPr>
              <w:t xml:space="preserve"> </w:t>
            </w:r>
          </w:p>
          <w:p w:rsidR="00ED2CC0" w:rsidRPr="00ED2CC0" w:rsidRDefault="00ED2CC0" w:rsidP="00ED2CC0">
            <w:pPr>
              <w:keepNext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x-none" w:eastAsia="x-none"/>
              </w:rPr>
            </w:pPr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x-none" w:eastAsia="x-none"/>
              </w:rPr>
              <w:t>1.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x-none"/>
              </w:rPr>
              <w:t>3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val="x-none" w:eastAsia="x-none"/>
              </w:rPr>
              <w:t xml:space="preserve">. Сроки 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x-none"/>
              </w:rPr>
              <w:t xml:space="preserve">поставки </w:t>
            </w:r>
            <w:bookmarkEnd w:id="15"/>
            <w:bookmarkEnd w:id="16"/>
            <w:bookmarkEnd w:id="17"/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начало выполнения поставки - с момента заключения договора;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предельный срок выполнения поставки - 30 календарных дней;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 стадии выполнения, форма и сроки оплаты выполненных поставок определяются договором.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1.6. Ценовые показатели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Предельная стоимость договора не может превышать 5 000 000 (пять миллионов) рублей 00 коп</w:t>
            </w:r>
            <w:proofErr w:type="gram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., </w:t>
            </w:r>
            <w:proofErr w:type="gram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учета НДС.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  <w:p w:rsidR="00ED2CC0" w:rsidRPr="00ED2CC0" w:rsidRDefault="00ED2CC0" w:rsidP="00ED2CC0">
            <w:pPr>
              <w:keepNext/>
              <w:numPr>
                <w:ilvl w:val="0"/>
                <w:numId w:val="5"/>
              </w:numPr>
              <w:tabs>
                <w:tab w:val="left" w:pos="993"/>
              </w:tabs>
              <w:spacing w:after="0" w:line="240" w:lineRule="auto"/>
              <w:ind w:left="142" w:hanging="1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</w:pPr>
            <w:bookmarkStart w:id="18" w:name="_Toc22938034"/>
            <w:bookmarkStart w:id="19" w:name="_Toc32489392"/>
            <w:bookmarkStart w:id="20" w:name="_Toc32496759"/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x-none"/>
              </w:rPr>
              <w:t>Т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  <w:t>ехнические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  <w:t xml:space="preserve"> требования</w:t>
            </w:r>
            <w:bookmarkEnd w:id="18"/>
            <w:bookmarkEnd w:id="19"/>
            <w:bookmarkEnd w:id="20"/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x-none"/>
              </w:rPr>
              <w:t xml:space="preserve"> к приборам учета</w:t>
            </w:r>
          </w:p>
          <w:p w:rsidR="00ED2CC0" w:rsidRPr="00ED2CC0" w:rsidRDefault="00ED2CC0" w:rsidP="00ED2CC0">
            <w:pPr>
              <w:numPr>
                <w:ilvl w:val="1"/>
                <w:numId w:val="5"/>
              </w:numPr>
              <w:spacing w:after="0" w:line="240" w:lineRule="auto"/>
              <w:ind w:left="142" w:hanging="1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Поставляемые приборы учета должны 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соотвествовать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требованиям, утвержденными Правилами предоставления доступа к минимальному набору функций интеллектуальной системы учета электроэнергии, утвержденных постановлением Правительства РФ от 19.06.2020 №890.</w:t>
            </w:r>
          </w:p>
          <w:p w:rsidR="00ED2CC0" w:rsidRPr="00ED2CC0" w:rsidRDefault="00ED2CC0" w:rsidP="00ED2CC0">
            <w:pPr>
              <w:numPr>
                <w:ilvl w:val="1"/>
                <w:numId w:val="5"/>
              </w:numPr>
              <w:spacing w:after="0" w:line="240" w:lineRule="auto"/>
              <w:ind w:left="142" w:hanging="1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Поставляемые приборы учета должны 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соотвествовать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 xml:space="preserve"> СТО </w:t>
            </w:r>
            <w:r w:rsidRPr="00ED2CC0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34.01-5.1-009-2021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 xml:space="preserve"> «Приборы учета электроэнергии. Общие технические требования»</w:t>
            </w:r>
          </w:p>
          <w:p w:rsidR="00ED2CC0" w:rsidRPr="00ED2CC0" w:rsidRDefault="00ED2CC0" w:rsidP="00ED2CC0">
            <w:pPr>
              <w:numPr>
                <w:ilvl w:val="1"/>
                <w:numId w:val="5"/>
              </w:numPr>
              <w:spacing w:after="0" w:line="240" w:lineRule="auto"/>
              <w:ind w:left="142" w:hanging="1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 xml:space="preserve">Поставляемые приборы учета 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>должн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ы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 xml:space="preserve"> 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иметь возможность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 xml:space="preserve"> интегр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ации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 xml:space="preserve"> </w:t>
            </w:r>
            <w:proofErr w:type="gram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>в</w:t>
            </w:r>
            <w:proofErr w:type="gram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 xml:space="preserve"> 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ПО 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>«Пирамида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 xml:space="preserve"> 2.0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>»</w:t>
            </w:r>
          </w:p>
          <w:p w:rsidR="00ED2CC0" w:rsidRPr="00ED2CC0" w:rsidRDefault="00ED2CC0" w:rsidP="00ED2CC0">
            <w:pPr>
              <w:numPr>
                <w:ilvl w:val="1"/>
                <w:numId w:val="5"/>
              </w:numPr>
              <w:spacing w:after="0" w:line="240" w:lineRule="auto"/>
              <w:ind w:left="142" w:hanging="1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Продукция должна быть новой, ранее не использованной, годом выпуска не ранее 1 квартала 2023 года, приборы учета электроэнергии должны иметь дату поверки не более 6 месяцев на дату поставки.</w:t>
            </w:r>
          </w:p>
          <w:p w:rsidR="00ED2CC0" w:rsidRPr="00ED2CC0" w:rsidRDefault="00ED2CC0" w:rsidP="00ED2CC0">
            <w:pPr>
              <w:numPr>
                <w:ilvl w:val="1"/>
                <w:numId w:val="5"/>
              </w:numPr>
              <w:spacing w:after="0" w:line="240" w:lineRule="auto"/>
              <w:ind w:left="142" w:hanging="1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Продукция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должен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быть поставлен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Заказчику в оригинальной упаковке производителя, отвечающей требованиям ГОСТов, ТУ и обеспечивающей сохранность Товара при обычных условиях перевозки и хранения.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Pr="00ED2CC0" w:rsidRDefault="00ED2CC0" w:rsidP="00ED2CC0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x-none"/>
              </w:rPr>
            </w:pPr>
            <w:bookmarkStart w:id="21" w:name="_Toc22938037"/>
            <w:bookmarkStart w:id="22" w:name="_Toc32489395"/>
            <w:bookmarkStart w:id="23" w:name="_Toc32496762"/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x-none"/>
              </w:rPr>
              <w:t>3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  <w:t xml:space="preserve">. Требования к </w:t>
            </w:r>
            <w:bookmarkEnd w:id="21"/>
            <w:bookmarkEnd w:id="22"/>
            <w:bookmarkEnd w:id="23"/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x-none"/>
              </w:rPr>
              <w:t>устройствам сбора и передачи данных</w:t>
            </w:r>
            <w:bookmarkStart w:id="24" w:name="_Toc22938038"/>
            <w:bookmarkStart w:id="25" w:name="_Toc32489396"/>
            <w:bookmarkStart w:id="26" w:name="_Toc32496763"/>
            <w:bookmarkStart w:id="27" w:name="_Toc22938056"/>
            <w:bookmarkStart w:id="28" w:name="_Toc32489413"/>
            <w:bookmarkStart w:id="29" w:name="_Toc32496780"/>
          </w:p>
          <w:p w:rsidR="00ED2CC0" w:rsidRPr="00ED2CC0" w:rsidRDefault="00ED2CC0" w:rsidP="00ED2CC0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x-none" w:eastAsia="x-none"/>
              </w:rPr>
            </w:pPr>
            <w:r w:rsidRPr="00ED2CC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x-none" w:eastAsia="x-none"/>
              </w:rPr>
              <w:t xml:space="preserve">3.1. </w:t>
            </w:r>
            <w:bookmarkEnd w:id="24"/>
            <w:bookmarkEnd w:id="25"/>
            <w:bookmarkEnd w:id="26"/>
            <w:r w:rsidRPr="00ED2CC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x-none"/>
              </w:rPr>
              <w:t>Х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x-none" w:eastAsia="x-none"/>
              </w:rPr>
              <w:t>арактеристики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x-none"/>
              </w:rPr>
              <w:t xml:space="preserve"> поставляемых </w:t>
            </w:r>
            <w:r w:rsidRPr="00ED2CC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x-none" w:eastAsia="x-none"/>
              </w:rPr>
              <w:t>УСПД должны соответствовать СТО 34.01-5.1-010-2021 «Устройства сбора и передачи данных. Общие технические требования».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</w:pPr>
            <w:r w:rsidRPr="00ED2CC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x-none" w:eastAsia="x-none"/>
              </w:rPr>
              <w:t xml:space="preserve">3.2. 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 xml:space="preserve">Поставляемые УСПД 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>должн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ы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 xml:space="preserve"> 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иметь возможность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 xml:space="preserve"> интегр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ации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 xml:space="preserve"> </w:t>
            </w:r>
            <w:proofErr w:type="gram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>в</w:t>
            </w:r>
            <w:proofErr w:type="gram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 xml:space="preserve"> 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ПО 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>«Пирамида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 xml:space="preserve"> 2.0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bidi="en-US"/>
              </w:rPr>
              <w:t>»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bidi="en-US"/>
              </w:rPr>
              <w:t>.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x-none"/>
              </w:rPr>
              <w:t xml:space="preserve">3.3. 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Продукция должна быть новой, ранее не использованной, годом выпуска не ранее 1 квартала 2023 года с обязательной отметкой о поверке средства измерений.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3.4. Продукция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должен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быть поставлен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а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 xml:space="preserve"> Заказчику в оригинальной упаковке производителя, отвечающей требованиям ГОСТов, ТУ и обеспечивающей сохранность Товара при обычных условиях перевозки и хранения.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val="x-none" w:eastAsia="x-none"/>
              </w:rPr>
            </w:pPr>
          </w:p>
          <w:p w:rsid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ED2CC0" w:rsidRPr="00ED2CC0" w:rsidRDefault="00ED2CC0" w:rsidP="00ED2CC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x-none"/>
              </w:rPr>
            </w:pPr>
            <w:bookmarkStart w:id="30" w:name="_Toc22938057"/>
            <w:bookmarkStart w:id="31" w:name="_Toc32489414"/>
            <w:bookmarkStart w:id="32" w:name="_Toc32496781"/>
            <w:bookmarkEnd w:id="27"/>
            <w:bookmarkEnd w:id="28"/>
            <w:bookmarkEnd w:id="29"/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x-none"/>
              </w:rPr>
              <w:lastRenderedPageBreak/>
              <w:t>4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  <w:t xml:space="preserve">. </w:t>
            </w:r>
            <w:bookmarkStart w:id="33" w:name="_Toc441746006"/>
            <w:bookmarkStart w:id="34" w:name="_Toc441746646"/>
            <w:bookmarkEnd w:id="30"/>
            <w:bookmarkEnd w:id="31"/>
            <w:bookmarkEnd w:id="32"/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  <w:t>Гарантийные обязательства</w:t>
            </w:r>
          </w:p>
          <w:p w:rsidR="00ED2CC0" w:rsidRPr="00ED2CC0" w:rsidRDefault="00ED2CC0" w:rsidP="00ED2CC0">
            <w:pPr>
              <w:numPr>
                <w:ilvl w:val="1"/>
                <w:numId w:val="4"/>
              </w:numPr>
              <w:tabs>
                <w:tab w:val="left" w:pos="851"/>
                <w:tab w:val="left" w:pos="7144"/>
                <w:tab w:val="left" w:pos="10182"/>
                <w:tab w:val="left" w:pos="11203"/>
                <w:tab w:val="left" w:pos="13807"/>
                <w:tab w:val="left" w:pos="15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Гарантийный срок нормальной эксплуатации оборудования должен составлять не менее 60 (шестьдесят) месяцев </w:t>
            </w:r>
            <w:proofErr w:type="gram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даты подписания</w:t>
            </w:r>
            <w:proofErr w:type="gram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сторонами актов приема-передачи оборудования (материалов).</w:t>
            </w:r>
          </w:p>
          <w:p w:rsidR="00ED2CC0" w:rsidRPr="00ED2CC0" w:rsidRDefault="00ED2CC0" w:rsidP="00ED2CC0">
            <w:pPr>
              <w:numPr>
                <w:ilvl w:val="1"/>
                <w:numId w:val="4"/>
              </w:numPr>
              <w:tabs>
                <w:tab w:val="left" w:pos="851"/>
                <w:tab w:val="left" w:pos="7144"/>
                <w:tab w:val="left" w:pos="10182"/>
                <w:tab w:val="left" w:pos="11203"/>
                <w:tab w:val="left" w:pos="13807"/>
                <w:tab w:val="left" w:pos="1535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Участник должен иметь необходимые полномочия на поставку продукции </w:t>
            </w:r>
            <w:proofErr w:type="gram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согласно</w:t>
            </w:r>
            <w:proofErr w:type="gram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Технического задания и подтверждение распространения фирменных гарантийных обязательств от производителей, предлагаемой в рамках настоящей закупки продукции. В частности, производитель должен гарантировать поставку в определенные сроки, распространение всех фирменных гарантий на товары в течение гарантийного срока, оговоренного в документации. Соответствие данному требованию подтверждается Свидетельством - подтверждением производителя, в случае, если представляются документы от дилера, то Участник в обязательном порядке должен документально подтвердить статус дилера договором, сертификатом или иным документом. 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Pr="00ED2CC0" w:rsidRDefault="00ED2CC0" w:rsidP="00ED2CC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5.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D2C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Условия возврата при поставке некачественной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D2CC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продукции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D2CC0" w:rsidRPr="00ED2CC0" w:rsidRDefault="00ED2CC0" w:rsidP="00ED2CC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Поставщик обязуется в течение 20 (двадцати) календарных дней с момента поступления рекламации</w:t>
            </w:r>
            <w:r w:rsidRPr="00ED2CC0">
              <w:rPr>
                <w:rFonts w:ascii="Times New Roman" w:eastAsia="Times New Roman" w:hAnsi="Times New Roman" w:cs="Times New Roman"/>
                <w:color w:val="FF3333"/>
                <w:sz w:val="26"/>
                <w:szCs w:val="26"/>
                <w:lang w:eastAsia="ru-RU"/>
              </w:rPr>
              <w:t xml:space="preserve"> </w:t>
            </w: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Покупателя заменить некачественную продукцию, на продукцию надлежащего качества.</w:t>
            </w:r>
          </w:p>
          <w:p w:rsidR="00ED2CC0" w:rsidRPr="00ED2CC0" w:rsidRDefault="00ED2CC0" w:rsidP="00ED2CC0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ED2CC0" w:rsidRPr="00ED2CC0" w:rsidRDefault="00ED2CC0" w:rsidP="00ED2CC0">
            <w:pPr>
              <w:tabs>
                <w:tab w:val="left" w:pos="127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x-none"/>
              </w:rPr>
            </w:pPr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x-none"/>
              </w:rPr>
              <w:t xml:space="preserve">6. </w:t>
            </w:r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  <w:t>Отгрузочные реквизиты</w:t>
            </w:r>
          </w:p>
          <w:bookmarkEnd w:id="33"/>
          <w:bookmarkEnd w:id="34"/>
          <w:p w:rsidR="00ED2CC0" w:rsidRPr="00ED2CC0" w:rsidRDefault="00ED2CC0" w:rsidP="00ED2CC0">
            <w:pPr>
              <w:keepNext/>
              <w:tabs>
                <w:tab w:val="left" w:pos="709"/>
              </w:tabs>
              <w:spacing w:after="0" w:line="240" w:lineRule="auto"/>
              <w:ind w:firstLine="709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</w:pPr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  <w:t xml:space="preserve">Грузополучатель: </w:t>
            </w:r>
          </w:p>
          <w:p w:rsidR="00ED2CC0" w:rsidRPr="00ED2CC0" w:rsidRDefault="00ED2CC0" w:rsidP="00ED2CC0">
            <w:pPr>
              <w:numPr>
                <w:ilvl w:val="1"/>
                <w:numId w:val="6"/>
              </w:numPr>
              <w:tabs>
                <w:tab w:val="left" w:pos="1276"/>
              </w:tabs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Грузополучателя: ПАО «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Ставропольэнергосбыт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Pr="00ED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ИНН/КПП:2626033550/785150001, </w:t>
            </w:r>
            <w:proofErr w:type="gramStart"/>
            <w:r w:rsidRPr="00ED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D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40702810560090101705 в Отделение №5230 Сбербанка России, г. Ставрополь, БИК: 040702615, к/с: 30101810907020000615, ОКПО/ОГРН: 76854667/1052600222927</w:t>
            </w:r>
          </w:p>
          <w:p w:rsidR="00ED2CC0" w:rsidRPr="00ED2CC0" w:rsidRDefault="00ED2CC0" w:rsidP="00ED2CC0">
            <w:pPr>
              <w:numPr>
                <w:ilvl w:val="1"/>
                <w:numId w:val="6"/>
              </w:numPr>
              <w:tabs>
                <w:tab w:val="left" w:pos="1276"/>
              </w:tabs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Адрес доставки: Ставропольский край, г. Ессентуки, ул. </w:t>
            </w:r>
            <w:proofErr w:type="gramStart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Большевистская</w:t>
            </w:r>
            <w:proofErr w:type="gramEnd"/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д. 59А (складское помещение).</w:t>
            </w:r>
          </w:p>
          <w:p w:rsidR="00ED2CC0" w:rsidRPr="00ED2CC0" w:rsidRDefault="00ED2CC0" w:rsidP="00ED2CC0">
            <w:pPr>
              <w:tabs>
                <w:tab w:val="left" w:pos="1276"/>
              </w:tabs>
              <w:suppressAutoHyphens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ED2CC0" w:rsidRPr="00ED2CC0" w:rsidRDefault="00ED2CC0" w:rsidP="00ED2CC0">
            <w:pPr>
              <w:keepNext/>
              <w:tabs>
                <w:tab w:val="left" w:pos="1276"/>
              </w:tabs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</w:pPr>
            <w:r w:rsidRPr="00ED2C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x-none" w:eastAsia="x-none"/>
              </w:rPr>
              <w:t>7. Приложения</w:t>
            </w:r>
          </w:p>
          <w:p w:rsidR="00ED2CC0" w:rsidRPr="00ED2CC0" w:rsidRDefault="00ED2CC0" w:rsidP="00ED2CC0">
            <w:pPr>
              <w:tabs>
                <w:tab w:val="left" w:pos="127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 Спецификация оборудования с указанием единичной стоимости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Pr="00ED2CC0" w:rsidRDefault="00ED2CC0" w:rsidP="00ED2CC0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D2CC0" w:rsidRPr="00ED2CC0" w:rsidRDefault="00ED2CC0" w:rsidP="00ED2CC0">
            <w:pPr>
              <w:tabs>
                <w:tab w:val="left" w:pos="5954"/>
              </w:tabs>
              <w:spacing w:after="0" w:line="240" w:lineRule="auto"/>
              <w:ind w:left="5670" w:firstLine="284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</w:p>
          <w:p w:rsidR="00ED2CC0" w:rsidRPr="00ED2CC0" w:rsidRDefault="00ED2CC0" w:rsidP="00ED2CC0">
            <w:pPr>
              <w:spacing w:after="0" w:line="240" w:lineRule="auto"/>
              <w:ind w:left="5672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ar-SA"/>
              </w:rPr>
              <w:br w:type="page"/>
            </w:r>
            <w:r w:rsidRPr="00ED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ED2CC0" w:rsidRPr="00ED2CC0" w:rsidRDefault="00ED2CC0" w:rsidP="00ED2CC0">
            <w:pPr>
              <w:spacing w:after="0" w:line="240" w:lineRule="auto"/>
              <w:ind w:left="63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Спецификация оборудования с указанием единичной стоимости</w:t>
            </w:r>
          </w:p>
          <w:p w:rsidR="00ED2CC0" w:rsidRPr="00ED2CC0" w:rsidRDefault="00ED2CC0" w:rsidP="00ED2CC0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0034" w:type="dxa"/>
              <w:jc w:val="center"/>
              <w:tblInd w:w="5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09"/>
              <w:gridCol w:w="5514"/>
              <w:gridCol w:w="3811"/>
            </w:tblGrid>
            <w:tr w:rsidR="00ED2CC0" w:rsidRPr="00ED2CC0" w:rsidTr="00ED2CC0">
              <w:trPr>
                <w:trHeight w:val="583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ind w:left="-111" w:right="-5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5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ind w:left="-111" w:right="-5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продукции</w:t>
                  </w:r>
                </w:p>
              </w:tc>
              <w:tc>
                <w:tcPr>
                  <w:tcW w:w="3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ind w:left="-111" w:right="-5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Предельная цена за 1 ед. изм., руб. с НДС</w:t>
                  </w:r>
                </w:p>
              </w:tc>
            </w:tr>
            <w:tr w:rsidR="00ED2CC0" w:rsidRPr="00ED2CC0" w:rsidTr="00ED2CC0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CE207 R7.849.2.OA.QUVLF </w:t>
                  </w:r>
                  <w:proofErr w:type="spellStart"/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 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442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ED2CC0" w:rsidRPr="00ED2CC0" w:rsidTr="00ED2CC0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</w:t>
                  </w: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CE</w:t>
                  </w: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207 </w:t>
                  </w: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R</w:t>
                  </w: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7.849.2.</w:t>
                  </w: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OG</w:t>
                  </w: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QUVLF</w:t>
                  </w: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GS</w:t>
                  </w: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01 </w:t>
                  </w:r>
                  <w:proofErr w:type="spellStart"/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10 174,00</w:t>
                  </w:r>
                </w:p>
              </w:tc>
            </w:tr>
            <w:tr w:rsidR="00ED2CC0" w:rsidRPr="00ED2CC0" w:rsidTr="00ED2CC0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R34.543.OAA.SYUVLFZ </w:t>
                  </w:r>
                  <w:proofErr w:type="spellStart"/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11 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600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ED2CC0" w:rsidRPr="00ED2CC0" w:rsidTr="00ED2CC0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R34.749.OA.QYUVLFZ </w:t>
                  </w:r>
                  <w:proofErr w:type="spellStart"/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12 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600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ED2CC0" w:rsidRPr="00ED2CC0" w:rsidTr="00ED2CC0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R34.543.OAG.SUVLFZ GS01 </w:t>
                  </w:r>
                  <w:proofErr w:type="spellStart"/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980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0</w:t>
                  </w: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ED2CC0" w:rsidRPr="00ED2CC0" w:rsidTr="00ED2CC0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R34.749.OG.QUVLFZ GS01 </w:t>
                  </w:r>
                  <w:proofErr w:type="spellStart"/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16 400,00</w:t>
                  </w:r>
                </w:p>
              </w:tc>
            </w:tr>
            <w:tr w:rsidR="00ED2CC0" w:rsidRPr="00ED2CC0" w:rsidTr="00ED2CC0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УСПД CE805M-E</w:t>
                  </w:r>
                </w:p>
              </w:tc>
              <w:tc>
                <w:tcPr>
                  <w:tcW w:w="3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73 500,00</w:t>
                  </w:r>
                </w:p>
              </w:tc>
            </w:tr>
            <w:tr w:rsidR="00ED2CC0" w:rsidRPr="00ED2CC0" w:rsidTr="00ED2CC0">
              <w:trPr>
                <w:trHeight w:val="272"/>
                <w:jc w:val="center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5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УСПД CE805M PL03 EXT1</w:t>
                  </w:r>
                </w:p>
              </w:tc>
              <w:tc>
                <w:tcPr>
                  <w:tcW w:w="3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D2CC0" w:rsidRPr="00ED2CC0" w:rsidRDefault="00ED2CC0" w:rsidP="00FC1A4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2C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82 600,00</w:t>
                  </w:r>
                </w:p>
              </w:tc>
            </w:tr>
          </w:tbl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ED2CC0" w:rsidRPr="00ED2CC0" w:rsidRDefault="00ED2CC0" w:rsidP="00ED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 Участник закупки должен принять во внимание, что, если иное не установлено извещением о закупке ссылки в спецификации о закупке на конкретный тип продукции, производителя, носят лишь рекомендательный, а не обязательный характер. Участник закупки может представить в своей заявке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спецификации</w:t>
            </w:r>
          </w:p>
          <w:p w:rsidR="00ED2CC0" w:rsidRPr="00ED2CC0" w:rsidRDefault="00ED2CC0" w:rsidP="00ED2CC0">
            <w:pPr>
              <w:pStyle w:val="1"/>
              <w:spacing w:before="0" w:after="0"/>
              <w:ind w:firstLine="709"/>
              <w:rPr>
                <w:sz w:val="24"/>
                <w:szCs w:val="24"/>
                <w:lang w:val="ru-RU" w:eastAsia="ru-RU"/>
              </w:rPr>
            </w:pPr>
          </w:p>
          <w:p w:rsidR="00005993" w:rsidRDefault="00005993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Default="00005993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Default="00005993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0B4149" w:rsidRDefault="00005993" w:rsidP="00AE4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0B41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3.</w:t>
            </w:r>
            <w:r w:rsidRPr="000B4149">
              <w:rPr>
                <w:rFonts w:ascii="Calibri" w:eastAsia="Calibri" w:hAnsi="Calibri" w:cs="Times New Roman"/>
                <w:b/>
                <w:sz w:val="32"/>
                <w:szCs w:val="32"/>
              </w:rPr>
              <w:t xml:space="preserve"> </w:t>
            </w:r>
            <w:r w:rsidRPr="000B41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Порядок проведения запроса цен и участия в нем, а также инструкции по подготовке Предложений</w:t>
            </w:r>
          </w:p>
          <w:p w:rsidR="00005993" w:rsidRPr="00633F1D" w:rsidRDefault="00005993" w:rsidP="000059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12E5" w:rsidRDefault="002112E5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B4149" w:rsidRPr="000B4149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Кроме поставки вышеуказанной продукции </w:t>
      </w:r>
      <w:r w:rsidR="00035C4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оставщики должны обеспечить следующие сопутствующие услуги: доставка продукции до склада </w:t>
      </w:r>
      <w:r w:rsidR="00A5182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Покупателя по адресу г. Ессентуки, ул. Большевистская 59 а</w:t>
      </w:r>
      <w:r w:rsidR="00EA40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транспортом </w:t>
      </w:r>
      <w:r w:rsidR="00035C4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оставщика, а также выгрузка на склад </w:t>
      </w:r>
      <w:r w:rsidR="00035C4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окупателя силами </w:t>
      </w:r>
      <w:r w:rsidR="00035C4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оставщика.</w:t>
      </w:r>
    </w:p>
    <w:p w:rsidR="000B4149" w:rsidRPr="00856A33" w:rsidRDefault="009E72FD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6A33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поставки</w:t>
      </w:r>
      <w:r w:rsidR="00952510" w:rsidRPr="00856A3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C3A0F" w:rsidRPr="00856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AA" w:rsidRPr="00856A33">
        <w:rPr>
          <w:rFonts w:ascii="Times New Roman" w:hAnsi="Times New Roman" w:cs="Times New Roman"/>
          <w:sz w:val="26"/>
          <w:szCs w:val="26"/>
        </w:rPr>
        <w:t xml:space="preserve">начало выполнения поставки - с момента подачи заявки в рамках заключенного </w:t>
      </w:r>
      <w:r w:rsidR="00856A33" w:rsidRPr="00856A33">
        <w:rPr>
          <w:rFonts w:ascii="Times New Roman" w:hAnsi="Times New Roman" w:cs="Times New Roman"/>
          <w:sz w:val="26"/>
          <w:szCs w:val="26"/>
        </w:rPr>
        <w:t>Д</w:t>
      </w:r>
      <w:r w:rsidR="00DB6CAA" w:rsidRPr="00856A33">
        <w:rPr>
          <w:rFonts w:ascii="Times New Roman" w:hAnsi="Times New Roman" w:cs="Times New Roman"/>
          <w:sz w:val="26"/>
          <w:szCs w:val="26"/>
        </w:rPr>
        <w:t>оговора поставки, предельный срок выполнения поставки - 30 календарных дней.</w:t>
      </w:r>
    </w:p>
    <w:p w:rsidR="007C0AC5" w:rsidRPr="00856A33" w:rsidRDefault="007E1D95" w:rsidP="007C0AC5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5" w:name="_Ref57581655"/>
      <w:r w:rsidRPr="00856A33">
        <w:rPr>
          <w:rFonts w:ascii="Times New Roman" w:hAnsi="Times New Roman" w:cs="Times New Roman"/>
          <w:color w:val="000000"/>
          <w:spacing w:val="-2"/>
          <w:sz w:val="26"/>
          <w:szCs w:val="26"/>
        </w:rPr>
        <w:t>Оп</w:t>
      </w:r>
      <w:r w:rsidR="00DB6CAA" w:rsidRPr="00856A33">
        <w:rPr>
          <w:rFonts w:ascii="Times New Roman" w:hAnsi="Times New Roman" w:cs="Times New Roman"/>
          <w:color w:val="000000"/>
          <w:spacing w:val="-2"/>
          <w:sz w:val="26"/>
          <w:szCs w:val="26"/>
        </w:rPr>
        <w:t>лата поста</w:t>
      </w:r>
      <w:r w:rsidR="00A449FC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вляемого </w:t>
      </w:r>
      <w:r w:rsidR="00856A33" w:rsidRPr="00856A33">
        <w:rPr>
          <w:rFonts w:ascii="Times New Roman" w:hAnsi="Times New Roman" w:cs="Times New Roman"/>
          <w:color w:val="000000"/>
          <w:spacing w:val="-2"/>
          <w:sz w:val="26"/>
          <w:szCs w:val="26"/>
        </w:rPr>
        <w:t>Т</w:t>
      </w:r>
      <w:r w:rsidRPr="00856A33">
        <w:rPr>
          <w:rFonts w:ascii="Times New Roman" w:hAnsi="Times New Roman" w:cs="Times New Roman"/>
          <w:color w:val="000000"/>
          <w:spacing w:val="-2"/>
          <w:sz w:val="26"/>
          <w:szCs w:val="26"/>
        </w:rPr>
        <w:t>овара</w:t>
      </w:r>
      <w:r w:rsidR="00856A33" w:rsidRPr="00856A33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производится П</w:t>
      </w:r>
      <w:r w:rsidRPr="00856A33">
        <w:rPr>
          <w:rFonts w:ascii="Times New Roman" w:hAnsi="Times New Roman" w:cs="Times New Roman"/>
          <w:color w:val="000000"/>
          <w:spacing w:val="-2"/>
          <w:sz w:val="26"/>
          <w:szCs w:val="26"/>
        </w:rPr>
        <w:t>окупателем путем перечисления денежных средств на расчетный счет Поставщика в течение 7-ми банковских дней со дня поставки Товара на склад Покупателя.</w:t>
      </w:r>
      <w:r w:rsidR="00856A33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</w:p>
    <w:p w:rsidR="000B4149" w:rsidRPr="000B4149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 имеет право подать только одно предложение. В случае подачи поставщиком нескольких предложений все они будут отклонены без рассмотрения по существу.</w:t>
      </w:r>
      <w:bookmarkEnd w:id="35"/>
    </w:p>
    <w:p w:rsidR="000B4149" w:rsidRPr="000B4149" w:rsidRDefault="00230895" w:rsidP="00952510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Максимальная</w:t>
      </w:r>
      <w:r w:rsidR="000B4149"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(предельная) цена договора  составит </w:t>
      </w:r>
      <w:r w:rsidR="0098608C">
        <w:rPr>
          <w:rFonts w:ascii="Times New Roman" w:eastAsia="Times New Roman" w:hAnsi="Times New Roman" w:cs="Times New Roman"/>
          <w:sz w:val="26"/>
          <w:szCs w:val="26"/>
          <w:lang w:eastAsia="ru-RU"/>
        </w:rPr>
        <w:t>5 000</w:t>
      </w:r>
      <w:r w:rsidR="00952510" w:rsidRPr="009525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000</w:t>
      </w:r>
      <w:r w:rsidR="000B4149"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,00 </w:t>
      </w:r>
      <w:r w:rsidR="0044593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учета НДС.</w:t>
      </w:r>
    </w:p>
    <w:p w:rsidR="000B4149" w:rsidRPr="000B4149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цены в предложении должны включать все налоги и другие обязательные платежи, стоимость всех сопутству</w:t>
      </w:r>
      <w:r w:rsidR="00647A72">
        <w:rPr>
          <w:rFonts w:ascii="Times New Roman" w:eastAsia="Times New Roman" w:hAnsi="Times New Roman" w:cs="Times New Roman"/>
          <w:sz w:val="26"/>
          <w:szCs w:val="26"/>
          <w:lang w:eastAsia="ru-RU"/>
        </w:rPr>
        <w:t>ющих услуг (доставка до склада П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окупателя и выгрузка</w:t>
      </w:r>
      <w:r w:rsidR="00647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силами Поставщика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а также все скидки, предлагаемые </w:t>
      </w:r>
      <w:r w:rsidR="00035C48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оставщиком.</w:t>
      </w:r>
    </w:p>
    <w:p w:rsidR="000B4149" w:rsidRPr="000B4149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Предложение должно быть подано на русском языке. Все цены должны быть выражены в российских рублях.</w:t>
      </w:r>
    </w:p>
    <w:p w:rsidR="000B4149" w:rsidRPr="00C66EA6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Предложения принимаются с 10</w:t>
      </w:r>
      <w:r w:rsidR="004C3A0F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00</w:t>
      </w:r>
      <w:r w:rsidRPr="00C66EA6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="004B2CBC">
        <w:rPr>
          <w:rFonts w:ascii="Times New Roman" w:eastAsia="Times New Roman" w:hAnsi="Times New Roman" w:cs="Times New Roman"/>
          <w:sz w:val="26"/>
          <w:szCs w:val="26"/>
          <w:lang w:eastAsia="ru-RU"/>
        </w:rPr>
        <w:t>16.05</w:t>
      </w:r>
      <w:r w:rsidR="00ED2CC0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>г. до 10</w:t>
      </w:r>
      <w:r w:rsidRPr="00C66EA6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00</w:t>
      </w:r>
      <w:r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московскому времени </w:t>
      </w:r>
      <w:r w:rsidR="00F954F3"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4B2CBC">
        <w:rPr>
          <w:rFonts w:ascii="Times New Roman" w:eastAsia="Times New Roman" w:hAnsi="Times New Roman" w:cs="Times New Roman"/>
          <w:sz w:val="26"/>
          <w:szCs w:val="26"/>
          <w:lang w:eastAsia="ru-RU"/>
        </w:rPr>
        <w:t>22.05</w:t>
      </w:r>
      <w:r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647A72"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D2CC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письменной форме в запечатанном конверте по адресу </w:t>
      </w:r>
      <w:r w:rsidR="00445934"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>а и должно содержать:</w:t>
      </w:r>
    </w:p>
    <w:p w:rsidR="000B4149" w:rsidRPr="000B4149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</w:p>
    <w:p w:rsidR="000B4149" w:rsidRPr="000B4149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полученную не ранее чем за шесть месяцев до дня размещения на сайте </w:t>
      </w:r>
      <w:r w:rsidR="00B92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выписку из единого государственного реестра юридических лиц или заверенную копию такой выписки (для юридических лиц), полученную не ранее чем за шесть месяцев до дня размещения на сайте </w:t>
      </w:r>
      <w:r w:rsidR="00B92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</w:t>
      </w:r>
      <w:r w:rsidR="00B92365"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предпринимателей), копии документов, удостоверяющих</w:t>
      </w:r>
      <w:proofErr w:type="gramEnd"/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дня размещения на сайте </w:t>
      </w:r>
      <w:r w:rsidR="00B92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</w:t>
      </w:r>
      <w:r w:rsidR="00B92365"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открытого запроса цен</w:t>
      </w:r>
      <w:proofErr w:type="gramEnd"/>
    </w:p>
    <w:p w:rsidR="000B4149" w:rsidRPr="000B4149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 В случае, если от имени юридического лица действует иное лицо, заявка на участие должна содержать также соответствующую 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0B4149" w:rsidRPr="000B4149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заверенные контрагентом копии учредительных документов  с изменениями и дополнениями – для юридических лиц;</w:t>
      </w:r>
    </w:p>
    <w:p w:rsidR="000B4149" w:rsidRPr="000B4149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0B4149" w:rsidRPr="000B4149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заверенную контрагентом копию свидетельства о постановке на налоговой учет; </w:t>
      </w:r>
    </w:p>
    <w:p w:rsidR="000B4149" w:rsidRPr="000B4149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заверенную контрагентом копию лицензии на определенный вид деятельности (при необходимости);</w:t>
      </w:r>
    </w:p>
    <w:p w:rsidR="000B4149" w:rsidRPr="000B4149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участие, обеспечения исполнения договора являются крупной сделкой;</w:t>
      </w:r>
    </w:p>
    <w:p w:rsidR="000B4149" w:rsidRPr="000B4149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035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коммерческое 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предложение о функциональных характеристиках (потребительских свойствах) и качественных характеристиках товара (марка, производитель), и иные предложения об условиях исполнения договора, в том числе предложение о цене договора, о цене единицы продукции (Проект договора ниже по тексту);</w:t>
      </w:r>
    </w:p>
    <w:p w:rsidR="000B4149" w:rsidRPr="000B4149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>3)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</w:p>
    <w:p w:rsidR="000B4149" w:rsidRPr="000B4149" w:rsidRDefault="00445934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0B4149"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0B4149"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до </w:t>
      </w:r>
      <w:r w:rsidR="004B2CBC">
        <w:rPr>
          <w:rFonts w:ascii="Times New Roman" w:eastAsia="Times New Roman" w:hAnsi="Times New Roman" w:cs="Times New Roman"/>
          <w:sz w:val="26"/>
          <w:szCs w:val="26"/>
          <w:lang w:eastAsia="ru-RU"/>
        </w:rPr>
        <w:t>22.05</w:t>
      </w:r>
      <w:r w:rsidR="00647A72"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ED2CC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B4149" w:rsidRPr="00C66E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определит Победителя. Критериями для определения Победителя будет являться качество</w:t>
      </w:r>
      <w:r w:rsidR="000B4149"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цена предлагаемой продукции при условии соответствия самого предложения и предлагаемой продукции условиям настоящего запроса цен.</w:t>
      </w:r>
    </w:p>
    <w:p w:rsidR="000B4149" w:rsidRPr="000B4149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10 дней после определения Победителя </w:t>
      </w:r>
      <w:r w:rsidR="0044593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уведомит его об этом и подпишет Договор поставки вышеуказанной продукции на условиях настоящего запроса цен и предложения Победителя.</w:t>
      </w:r>
    </w:p>
    <w:p w:rsidR="000B4149" w:rsidRPr="000B4149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запрос цен не является офертой или публичной офертой </w:t>
      </w:r>
      <w:r w:rsidR="0044593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а. Данная процедура запроса цен не является процедурой проведения конкурса. </w:t>
      </w:r>
      <w:r w:rsidR="0044593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Pr="000B41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предложений, не неся при этом никакой ответственности</w:t>
      </w:r>
      <w:r w:rsidRPr="000B414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005993" w:rsidRPr="00ED2CC0" w:rsidRDefault="000B4149" w:rsidP="00ED2CC0">
      <w:pPr>
        <w:keepNext/>
        <w:keepLines/>
        <w:pageBreakBefore/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lastRenderedPageBreak/>
        <w:t xml:space="preserve">4.   </w:t>
      </w:r>
      <w:bookmarkStart w:id="36" w:name="_Ref96666405"/>
      <w:bookmarkStart w:id="37" w:name="_Toc96667028"/>
      <w:bookmarkStart w:id="38" w:name="_Toc98251287"/>
      <w:bookmarkStart w:id="39" w:name="_Ref55280359"/>
      <w:bookmarkStart w:id="40" w:name="_Toc55285360"/>
      <w:bookmarkStart w:id="41" w:name="_Toc55305377"/>
      <w:bookmarkStart w:id="42" w:name="_Toc57314628"/>
      <w:bookmarkStart w:id="43" w:name="_Toc69728953"/>
      <w:bookmarkStart w:id="44" w:name="ДОГОВОР"/>
      <w:r w:rsidRPr="00ED2CC0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Проект договор</w:t>
      </w:r>
      <w:bookmarkEnd w:id="36"/>
      <w:bookmarkEnd w:id="37"/>
      <w:bookmarkEnd w:id="38"/>
      <w:r w:rsidR="00ED2CC0" w:rsidRPr="00ED2CC0">
        <w:rPr>
          <w:rFonts w:ascii="Times New Roman" w:eastAsia="Times New Roman" w:hAnsi="Times New Roman" w:cs="Times New Roman"/>
          <w:b/>
          <w:kern w:val="28"/>
          <w:sz w:val="32"/>
          <w:szCs w:val="24"/>
          <w:lang w:eastAsia="ru-RU"/>
        </w:rPr>
        <w:t>а поставки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color w:val="000000"/>
          <w:spacing w:val="-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4"/>
          <w:lang w:eastAsia="ru-RU"/>
        </w:rPr>
        <w:t>Д</w:t>
      </w:r>
      <w:r w:rsidRPr="00ED2CC0">
        <w:rPr>
          <w:rFonts w:ascii="Times New Roman" w:eastAsia="Times New Roman" w:hAnsi="Times New Roman" w:cs="Times New Roman"/>
          <w:b/>
          <w:color w:val="000000"/>
          <w:spacing w:val="-4"/>
          <w:lang w:eastAsia="ru-RU"/>
        </w:rPr>
        <w:t xml:space="preserve">оговор поставки № 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г. Ессентуки</w:t>
      </w: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                                                </w:t>
      </w:r>
      <w:proofErr w:type="gramStart"/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proofErr w:type="gramEnd"/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D2CC0" w:rsidRPr="00ED2CC0" w:rsidRDefault="00ED2CC0" w:rsidP="00ED2C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ПАО «</w:t>
      </w:r>
      <w:proofErr w:type="spellStart"/>
      <w:r w:rsidRPr="00ED2CC0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Ставропольэнергосбыт</w:t>
      </w:r>
      <w:proofErr w:type="spellEnd"/>
      <w:r w:rsidRPr="00ED2CC0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»</w:t>
      </w: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именуемое в дальнейшем </w:t>
      </w:r>
      <w:r w:rsidRPr="00ED2CC0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«Покупатель»,</w:t>
      </w: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в лице заместителя директора по техническим вопросам Сорокина Михаила Юрьевича, действующего на основании доверенности от 13.11.2023 № 01-10/118 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и </w:t>
      </w:r>
    </w:p>
    <w:p w:rsidR="00ED2CC0" w:rsidRPr="00ED2CC0" w:rsidRDefault="00ED2CC0" w:rsidP="00ED2C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color w:val="000000"/>
          <w:spacing w:val="-1"/>
          <w:lang w:eastAsia="ru-RU"/>
        </w:rPr>
        <w:t>_________</w:t>
      </w:r>
      <w:r w:rsidRPr="00ED2CC0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 xml:space="preserve">именуемое в дальнейшем </w:t>
      </w:r>
      <w:r w:rsidRPr="00ED2CC0">
        <w:rPr>
          <w:rFonts w:ascii="Times New Roman" w:eastAsia="Times New Roman" w:hAnsi="Times New Roman" w:cs="Times New Roman"/>
          <w:b/>
          <w:color w:val="000000"/>
          <w:spacing w:val="5"/>
          <w:lang w:eastAsia="ru-RU"/>
        </w:rPr>
        <w:t>«Поставщик»</w:t>
      </w:r>
      <w:r w:rsidRPr="00ED2CC0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 xml:space="preserve">, в лице_________, </w:t>
      </w: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действующего на основании Устава с другой стороны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, совместно именуемые Стороны, заключили настоящий Д</w:t>
      </w:r>
      <w:r w:rsidRPr="00ED2CC0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оговор о нижеследующем: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 ПРЕДМЕТ ДОГОВОРА</w:t>
      </w:r>
    </w:p>
    <w:p w:rsidR="00ED2CC0" w:rsidRPr="00ED2CC0" w:rsidRDefault="00ED2CC0" w:rsidP="00ED2CC0">
      <w:pPr>
        <w:shd w:val="clear" w:color="auto" w:fill="FFFFFF"/>
        <w:tabs>
          <w:tab w:val="left" w:pos="461"/>
        </w:tabs>
        <w:spacing w:after="0" w:line="240" w:lineRule="auto"/>
        <w:ind w:left="19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 xml:space="preserve">1.1. </w:t>
      </w:r>
      <w:proofErr w:type="gramStart"/>
      <w:r w:rsidRPr="00ED2CC0">
        <w:rPr>
          <w:rFonts w:ascii="Times New Roman" w:eastAsia="Times New Roman" w:hAnsi="Times New Roman" w:cs="Times New Roman"/>
          <w:lang w:eastAsia="ru-RU"/>
        </w:rPr>
        <w:t xml:space="preserve">В период действия настоящего договора </w:t>
      </w: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Поставщик обязуется поставлять Покупателю приборы учета и иное оборудование, предназначенное для сбора и передачи данных по системе АСКУЭ (далее - Товар) в количестве и ассортименте и по ценам, согласно спецификации (Приложению № 1 к настоящему Договору), а Покупатель обязуется принимать и производить оплату за Товар на условиях, определенных настоящим договором.</w:t>
      </w:r>
      <w:proofErr w:type="gramEnd"/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УСЛОВИЯ ПОСТАВКИ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2.1. Поставщик поставляет Товар в течение 30 (тридцати) дней с момента подачи заявки, согласно форме 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Приложения №2 к Договору</w:t>
      </w:r>
      <w:r w:rsidRPr="00ED2CC0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 Каждая заявка согласовывается и подписывается сторонами.</w:t>
      </w:r>
    </w:p>
    <w:p w:rsidR="00ED2CC0" w:rsidRPr="00ED2CC0" w:rsidRDefault="00ED2CC0" w:rsidP="00ED2CC0">
      <w:pPr>
        <w:spacing w:after="0" w:line="240" w:lineRule="auto"/>
        <w:ind w:firstLine="19"/>
        <w:jc w:val="both"/>
        <w:rPr>
          <w:rFonts w:ascii="Times New Roman" w:eastAsia="Times New Roman" w:hAnsi="Times New Roman" w:cs="Times New Roman"/>
          <w:color w:val="000000"/>
          <w:spacing w:val="8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2.2. </w:t>
      </w:r>
      <w:r w:rsidRPr="00ED2CC0">
        <w:rPr>
          <w:rFonts w:ascii="Times New Roman" w:eastAsia="Times New Roman" w:hAnsi="Times New Roman" w:cs="Times New Roman"/>
          <w:lang w:eastAsia="ru-RU"/>
        </w:rPr>
        <w:t xml:space="preserve">Поставка осуществляется транспортом Поставщика и выгрузка силами Поставщика на склад Покупателя, расположенный по адресу: Ставропольский край, </w:t>
      </w:r>
      <w:r w:rsidRPr="00ED2CC0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г. Ессентуки,</w:t>
      </w:r>
      <w:r w:rsidRPr="00ED2CC0">
        <w:rPr>
          <w:rFonts w:ascii="Times New Roman" w:eastAsia="Times New Roman" w:hAnsi="Times New Roman" w:cs="Times New Roman"/>
          <w:lang w:eastAsia="ru-RU"/>
        </w:rPr>
        <w:t xml:space="preserve"> ул. Большевистская, 59 а, </w:t>
      </w: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в упаковке, обеспечивающей ее сохранность 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при транспортировке и хранении.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2.3. Одновременно с Товаром Поставщик передает Покупателю документы, надлежащим образом 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подтверждающие качество, комплектность и безопасность Товара.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 xml:space="preserve">2.4. Прием Товара по количеству и качеству производится с участием представителя Покупателя 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 оформляется накладной.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7"/>
          <w:lang w:eastAsia="ru-RU"/>
        </w:rPr>
        <w:t>2.5. Право собственности на Товар переходит к</w:t>
      </w:r>
      <w:r w:rsidRPr="00ED2CC0">
        <w:rPr>
          <w:rFonts w:ascii="Times New Roman" w:eastAsia="Times New Roman" w:hAnsi="Times New Roman" w:cs="Times New Roman"/>
          <w:i/>
          <w:iCs/>
          <w:color w:val="000000"/>
          <w:spacing w:val="7"/>
          <w:lang w:eastAsia="ru-RU"/>
        </w:rPr>
        <w:t xml:space="preserve"> </w:t>
      </w:r>
      <w:r w:rsidRPr="00ED2CC0">
        <w:rPr>
          <w:rFonts w:ascii="Times New Roman" w:eastAsia="Times New Roman" w:hAnsi="Times New Roman" w:cs="Times New Roman"/>
          <w:color w:val="000000"/>
          <w:spacing w:val="7"/>
          <w:lang w:eastAsia="ru-RU"/>
        </w:rPr>
        <w:t xml:space="preserve">Покупателю с момента получения Товара в месте </w:t>
      </w: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нахождения Покупателя.</w:t>
      </w:r>
    </w:p>
    <w:p w:rsidR="00ED2CC0" w:rsidRPr="00ED2CC0" w:rsidRDefault="00ED2CC0" w:rsidP="00ED2CC0">
      <w:pPr>
        <w:numPr>
          <w:ilvl w:val="0"/>
          <w:numId w:val="3"/>
        </w:num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СТОИМОСТЬ ТОВАРА И ПОРЯДОК РАСЧЕТОВ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3.1. Договорная сумма составит (не превысит) 5 000 000 (Пять миллионов) руб.,00коп. без НДС.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3.2. Поставка Товара осуществляется по ценам, указанным в спецификации (Приложение №1 к настоящему Договору).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3.2. В день поставки Товара Поставщик </w:t>
      </w:r>
      <w:proofErr w:type="gramStart"/>
      <w:r w:rsidRPr="00ED2CC0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предоставляет Покупателю приходные документы</w:t>
      </w:r>
      <w:proofErr w:type="gramEnd"/>
      <w:r w:rsidRPr="00ED2CC0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(счет – фактуру и товарную накладную или УПД) по 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установленной форме.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3.3. Оплата поставляемого по настоящему Договору Товара производится Покупателем путем перечисления денежных средств на расчетный счет Поставщика в течение 7-ми банковских дней со дня поставки Товара на склад Покупателя.</w:t>
      </w:r>
    </w:p>
    <w:p w:rsidR="00ED2CC0" w:rsidRPr="00ED2CC0" w:rsidRDefault="00ED2CC0" w:rsidP="00ED2CC0">
      <w:pPr>
        <w:tabs>
          <w:tab w:val="left" w:pos="2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ab/>
        <w:t>4. ПРАВА И ОБЯЗАННОСТИ СТОРОН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8"/>
          <w:lang w:eastAsia="ru-RU"/>
        </w:rPr>
        <w:t>4.1</w:t>
      </w:r>
      <w:r w:rsidRPr="00ED2CC0">
        <w:rPr>
          <w:rFonts w:ascii="Times New Roman" w:eastAsia="Times New Roman" w:hAnsi="Times New Roman" w:cs="Times New Roman"/>
          <w:b/>
          <w:bCs/>
          <w:color w:val="000000"/>
          <w:spacing w:val="8"/>
          <w:lang w:eastAsia="ru-RU"/>
        </w:rPr>
        <w:t xml:space="preserve">. </w:t>
      </w:r>
      <w:r w:rsidRPr="00ED2CC0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Поставщик обязан: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4.1.1. Передать Покупателю Товар в количестве и ассортименте 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согласно заявке Покупателя. 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9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 xml:space="preserve">4.1.2. Передать Покупателю Товар, качество и комплектность которого соответствуют условиям его </w:t>
      </w:r>
      <w:r w:rsidRPr="00ED2CC0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эксплуатации и хранения.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4.1.3. </w:t>
      </w: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Передать Покупателю Товар свободным от прав третьих лиц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4.1.4. Заменить некачественный Товар, на Товар надлежащего качества в течение 20 (двадцати) календарных дней с момента поступления рекламации от Покупателя 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10"/>
          <w:lang w:eastAsia="ru-RU"/>
        </w:rPr>
        <w:t xml:space="preserve">4.2. </w:t>
      </w:r>
      <w:r w:rsidRPr="00ED2CC0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Права Поставщика: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8"/>
          <w:lang w:eastAsia="ru-RU"/>
        </w:rPr>
        <w:t xml:space="preserve">4.2.1. </w:t>
      </w: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В случае, когда Покупатель в нарушение закона или Договора не принимает Товар или отказывается его принять, Поставщик вправе потребовать от Покупателя принять Товар либо отказаться от исполнения Договора.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6"/>
          <w:lang w:eastAsia="ru-RU"/>
        </w:rPr>
        <w:t>4.3</w:t>
      </w:r>
      <w:r w:rsidRPr="00ED2CC0">
        <w:rPr>
          <w:rFonts w:ascii="Times New Roman" w:eastAsia="Times New Roman" w:hAnsi="Times New Roman" w:cs="Times New Roman"/>
          <w:b/>
          <w:bCs/>
          <w:color w:val="000000"/>
          <w:spacing w:val="6"/>
          <w:lang w:eastAsia="ru-RU"/>
        </w:rPr>
        <w:t xml:space="preserve">. </w:t>
      </w:r>
      <w:r w:rsidRPr="00ED2CC0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t>Покупатель обязан: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4.3.1. </w:t>
      </w: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Совершить все необходимые действия, обеспечивающие принятие Товара, поставленного в соответствии с настоящим Договором.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>4.3.2.Осуществить проверку при приемке Товара по количеству, качеству и ассортименту, составить и подписать соответствующие документы (товарные накладные, счета-фактуры).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4.3.3. Оплатить Товар в порядке и в сроки, предусмотренные Разделом №3 настоящего Договора.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bCs/>
          <w:color w:val="000000"/>
          <w:spacing w:val="10"/>
          <w:lang w:eastAsia="ru-RU"/>
        </w:rPr>
        <w:t xml:space="preserve">4.4. </w:t>
      </w:r>
      <w:r w:rsidRPr="00ED2CC0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Покупатель вправе: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5"/>
          <w:lang w:eastAsia="ru-RU"/>
        </w:rPr>
        <w:t xml:space="preserve">4.4.1. </w:t>
      </w: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Если Покупателю передан Товар ненадлежащего качества, то есть Товар не соответствующий требованиям настоящего Договора о качестве, он вправе потребовать от Поставщика: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-соразмерного уменьшения покупной цены;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-безвозмездного устранения недостатков Товара либо замены Товара на Товар надлежащего качества в течение 20 (двадцати) календарных дней;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-возмещения своих расходов на устранение недостатков Товара;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 исключением случая, когда Поставщик, получивший уведомление Покупателя о недостатках Товара, в согласованные Сторонами сроки  заменит поставленные Товары Товарами надлежащего качества.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4.4.2. Отказаться от принятия и оплаты Товара ненадлежащего качества, а так же упакованного ненадлежащим образом.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4.4.3. В одностороннем порядке расторгнуть настоящий Договор (в случае невыполнения договорных обязательств, условий или сроков поставки), уведомив об этом Поставщика за два дня до расторжения Договора. 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bCs/>
          <w:color w:val="000000"/>
          <w:spacing w:val="-15"/>
          <w:lang w:eastAsia="ru-RU"/>
        </w:rPr>
        <w:t xml:space="preserve">5. </w:t>
      </w:r>
      <w:r w:rsidRPr="00ED2CC0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ОТВЕТСТВЕННОСТЬ СТОРОН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5.1.</w:t>
      </w:r>
      <w:r w:rsidRPr="00ED2CC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 xml:space="preserve">За неисполнение либо ненадлежащее исполнение обязательств по настоящему Договору Стороны 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несут ответственность в соответствии с действующим законодательством РФ.</w:t>
      </w:r>
    </w:p>
    <w:p w:rsidR="00ED2CC0" w:rsidRPr="00ED2CC0" w:rsidRDefault="00ED2CC0" w:rsidP="00ED2CC0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5.2. </w:t>
      </w: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За нарушение сроков поставки Товара Поставщик платит Покупателю неустойку в размере 0,1% от общей стоимости Товара за каждый день просрочки.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bCs/>
          <w:color w:val="000000"/>
          <w:spacing w:val="-9"/>
          <w:lang w:eastAsia="ru-RU"/>
        </w:rPr>
        <w:t>6. СРОК ДЕЙСТВИЯ ДОГОВОРА</w:t>
      </w:r>
    </w:p>
    <w:p w:rsidR="00ED2CC0" w:rsidRPr="00ED2CC0" w:rsidRDefault="00ED2CC0" w:rsidP="00ED2CC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>6.1. Настоящий Договор вступает в силу с момента его подписания Сторонами и действует до 31.12.2024 либо до достижения суммы указанной в п.3.1. настоящего Договора.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 xml:space="preserve">6.2.Настоящий </w:t>
      </w:r>
      <w:proofErr w:type="gramStart"/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Договор</w:t>
      </w:r>
      <w:proofErr w:type="gramEnd"/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 xml:space="preserve"> может быть расторгнут в случаях, предусмотренных действующим законодательством РФ. 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6.3. В случае расторжения настоящего Договора все финансовые обязательства Сторон, возникшие до </w:t>
      </w: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даты расторжения Договора, подлежат исполнению.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bCs/>
          <w:color w:val="000000"/>
          <w:spacing w:val="-9"/>
          <w:lang w:eastAsia="ru-RU"/>
        </w:rPr>
        <w:t>7. ГАРАНТИЙНЫЕ ОБЯЗАТЕЛЬСТВА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 xml:space="preserve">7.1. Гарантийный срок нормальной эксплуатации оборудования должен составлять не менее 60 (шестьдесят) месяцев </w:t>
      </w:r>
      <w:proofErr w:type="gramStart"/>
      <w:r w:rsidRPr="00ED2CC0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ED2CC0">
        <w:rPr>
          <w:rFonts w:ascii="Times New Roman" w:eastAsia="Times New Roman" w:hAnsi="Times New Roman" w:cs="Times New Roman"/>
          <w:lang w:eastAsia="ru-RU"/>
        </w:rPr>
        <w:t xml:space="preserve"> сторонами актов приема-передачи Товара.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>7.2. В случае обнаружения в пределах гарантийного срока недостатков товара Покупатель обязан заявить о недостатках в течение пятнадцати дней со дня их обнаружения Покупателем, конечным потребителем или обслуживающей организацией, либо со дня, когда Покупателю стало известно о недостатках товара.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>7.3. Поставщик после получения уведомления Покупателя в течение 10 дней обязан заменить Товар, либо возместить убытки.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ЗАКЛЮЧИТЕЛЬНЫЕ ПОЛОЖЕНИЯ</w:t>
      </w: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8.1.</w:t>
      </w:r>
      <w:r w:rsidRPr="00ED2CC0">
        <w:rPr>
          <w:rFonts w:ascii="Times New Roman" w:eastAsia="Times New Roman" w:hAnsi="Times New Roman" w:cs="Times New Roman"/>
          <w:color w:val="000000"/>
          <w:spacing w:val="4"/>
          <w:lang w:eastAsia="ru-RU"/>
        </w:rPr>
        <w:t xml:space="preserve"> По всем вопросам, неурегулированным настоящим Договором, Стороны руководствуются </w:t>
      </w:r>
      <w:r w:rsidRPr="00ED2CC0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действующим законодательством.</w:t>
      </w:r>
    </w:p>
    <w:p w:rsidR="00ED2CC0" w:rsidRPr="00ED2CC0" w:rsidRDefault="00ED2CC0" w:rsidP="00ED2C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8.2.</w:t>
      </w:r>
      <w:r w:rsidRPr="00ED2CC0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>Все споры и разногласия из Договора подлежат окончательному разрешению в Арбитражном суде Ставропольского края.</w:t>
      </w:r>
    </w:p>
    <w:p w:rsidR="00ED2CC0" w:rsidRDefault="00ED2CC0" w:rsidP="00ED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ED2CC0">
        <w:rPr>
          <w:rFonts w:ascii="Times New Roman" w:eastAsia="Times New Roman" w:hAnsi="Times New Roman" w:cs="Times New Roman"/>
          <w:color w:val="000000"/>
          <w:lang w:eastAsia="ru-RU"/>
        </w:rPr>
        <w:t xml:space="preserve">8.3.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  <w:r w:rsidRPr="00ED2CC0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Договор составлен в 2-х экземплярах, имеющих одинаковую юридическую силу, по одному для </w:t>
      </w:r>
      <w:r w:rsidRPr="00ED2CC0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каждой из Сторон.</w:t>
      </w:r>
    </w:p>
    <w:p w:rsidR="00F12712" w:rsidRDefault="00F12712" w:rsidP="00ED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F12712" w:rsidRDefault="00F12712" w:rsidP="00ED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F12712" w:rsidRDefault="00F12712" w:rsidP="00ED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F12712" w:rsidRDefault="00F12712" w:rsidP="00ED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F12712" w:rsidRDefault="00F12712" w:rsidP="00ED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F12712" w:rsidRDefault="00F12712" w:rsidP="00ED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F12712" w:rsidRDefault="00F12712" w:rsidP="00ED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F12712" w:rsidRDefault="00F12712" w:rsidP="00ED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F12712" w:rsidRPr="00ED2CC0" w:rsidRDefault="00F12712" w:rsidP="00ED2C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</w:pPr>
      <w:r w:rsidRPr="00ED2CC0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ru-RU"/>
        </w:rPr>
        <w:lastRenderedPageBreak/>
        <w:t>8. АДРЕСА И РЕКВИЗИТЫ СТОРОН</w:t>
      </w:r>
    </w:p>
    <w:tbl>
      <w:tblPr>
        <w:tblW w:w="10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68"/>
        <w:gridCol w:w="378"/>
        <w:gridCol w:w="5614"/>
      </w:tblGrid>
      <w:tr w:rsidR="00ED2CC0" w:rsidRPr="00ED2CC0" w:rsidTr="00ED2CC0">
        <w:trPr>
          <w:trHeight w:hRule="exact" w:val="374"/>
        </w:trPr>
        <w:tc>
          <w:tcPr>
            <w:tcW w:w="4368" w:type="dxa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b/>
                <w:lang w:eastAsia="ru-RU"/>
              </w:rPr>
              <w:t>«Покупатель»:</w:t>
            </w: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lang w:eastAsia="ru-RU"/>
              </w:rPr>
              <w:t>«Поставщик»:</w:t>
            </w:r>
          </w:p>
        </w:tc>
      </w:tr>
      <w:tr w:rsidR="00ED2CC0" w:rsidRPr="00ED2CC0" w:rsidTr="00ED2CC0">
        <w:trPr>
          <w:trHeight w:hRule="exact" w:val="374"/>
        </w:trPr>
        <w:tc>
          <w:tcPr>
            <w:tcW w:w="4368" w:type="dxa"/>
            <w:vMerge w:val="restart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ПАО «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Ставропольэнергосбыт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Юридический адрес:</w:t>
            </w:r>
          </w:p>
          <w:p w:rsidR="00ED2CC0" w:rsidRPr="00ED2CC0" w:rsidRDefault="00ED2CC0" w:rsidP="00ED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357633, Ставропольский край,</w:t>
            </w:r>
          </w:p>
          <w:p w:rsidR="00ED2CC0" w:rsidRPr="00ED2CC0" w:rsidRDefault="00ED2CC0" w:rsidP="00ED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г. Ессентуки,</w:t>
            </w: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 ул. </w:t>
            </w:r>
            <w:proofErr w:type="gramStart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Большевистская</w:t>
            </w:r>
            <w:proofErr w:type="gramEnd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, 59 а</w:t>
            </w:r>
          </w:p>
          <w:p w:rsidR="00ED2CC0" w:rsidRPr="00ED2CC0" w:rsidRDefault="00ED2CC0" w:rsidP="00ED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тел. (87934) 4-26-80 </w:t>
            </w:r>
          </w:p>
          <w:p w:rsidR="00ED2CC0" w:rsidRPr="00ED2CC0" w:rsidRDefault="00ED2CC0" w:rsidP="00ED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. (87934) 4-26-79</w:t>
            </w:r>
          </w:p>
          <w:p w:rsidR="00ED2CC0" w:rsidRPr="00ED2CC0" w:rsidRDefault="00ED2CC0" w:rsidP="00ED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e-mail: info@staves.ru  </w:t>
            </w:r>
          </w:p>
          <w:p w:rsidR="00ED2CC0" w:rsidRPr="00ED2CC0" w:rsidRDefault="00ED2CC0" w:rsidP="00ED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www</w:t>
            </w: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staves</w:t>
            </w: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D2CC0">
              <w:rPr>
                <w:rFonts w:ascii="Times New Roman" w:eastAsia="Calibri" w:hAnsi="Times New Roman" w:cs="Times New Roman"/>
              </w:rPr>
              <w:t>ОГРН 1052600222927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D2CC0">
              <w:rPr>
                <w:rFonts w:ascii="Times New Roman" w:eastAsia="Calibri" w:hAnsi="Times New Roman" w:cs="Times New Roman"/>
              </w:rPr>
              <w:t>ИНН/КПП 2626033550/785150001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ED2CC0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ED2CC0">
              <w:rPr>
                <w:rFonts w:ascii="Times New Roman" w:eastAsia="Calibri" w:hAnsi="Times New Roman" w:cs="Times New Roman"/>
              </w:rPr>
              <w:t>/с 40702810560090101705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D2CC0">
              <w:rPr>
                <w:rFonts w:ascii="Times New Roman" w:eastAsia="Calibri" w:hAnsi="Times New Roman" w:cs="Times New Roman"/>
              </w:rPr>
              <w:t xml:space="preserve">Ставропольское отделение №5230 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Calibri" w:hAnsi="Times New Roman" w:cs="Times New Roman"/>
              </w:rPr>
              <w:t>ПАО Сбербанк г. Ставрополь</w:t>
            </w: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vMerge w:val="restart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374"/>
        </w:trPr>
        <w:tc>
          <w:tcPr>
            <w:tcW w:w="4368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374"/>
        </w:trPr>
        <w:tc>
          <w:tcPr>
            <w:tcW w:w="4368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374"/>
        </w:trPr>
        <w:tc>
          <w:tcPr>
            <w:tcW w:w="4368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374"/>
        </w:trPr>
        <w:tc>
          <w:tcPr>
            <w:tcW w:w="4368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374"/>
        </w:trPr>
        <w:tc>
          <w:tcPr>
            <w:tcW w:w="4368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374"/>
        </w:trPr>
        <w:tc>
          <w:tcPr>
            <w:tcW w:w="4368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336"/>
        </w:trPr>
        <w:tc>
          <w:tcPr>
            <w:tcW w:w="4368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349"/>
        </w:trPr>
        <w:tc>
          <w:tcPr>
            <w:tcW w:w="4368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</w:p>
        </w:tc>
      </w:tr>
      <w:tr w:rsidR="00ED2CC0" w:rsidRPr="00ED2CC0" w:rsidTr="00ED2CC0">
        <w:trPr>
          <w:trHeight w:hRule="exact" w:val="349"/>
        </w:trPr>
        <w:tc>
          <w:tcPr>
            <w:tcW w:w="4368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831"/>
        </w:trPr>
        <w:tc>
          <w:tcPr>
            <w:tcW w:w="4368" w:type="dxa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директора 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по техническим вопросам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ПАО «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Ставропольэнергосбыт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947"/>
        </w:trPr>
        <w:tc>
          <w:tcPr>
            <w:tcW w:w="4368" w:type="dxa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____________________ М.Ю. Сорокин</w:t>
            </w: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14" w:type="dxa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</w:p>
        </w:tc>
      </w:tr>
    </w:tbl>
    <w:p w:rsidR="00ED2CC0" w:rsidRPr="00ED2CC0" w:rsidRDefault="00ED2CC0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D2CC0" w:rsidRDefault="00ED2CC0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12712" w:rsidRPr="00ED2CC0" w:rsidRDefault="00F12712" w:rsidP="00ED2CC0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lastRenderedPageBreak/>
        <w:t>Приложение №1</w:t>
      </w:r>
    </w:p>
    <w:p w:rsidR="00ED2CC0" w:rsidRPr="00ED2CC0" w:rsidRDefault="00ED2CC0" w:rsidP="00ED2CC0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>к договору поставки</w:t>
      </w:r>
    </w:p>
    <w:p w:rsidR="00ED2CC0" w:rsidRPr="00ED2CC0" w:rsidRDefault="00ED2CC0" w:rsidP="00ED2CC0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>№</w:t>
      </w:r>
    </w:p>
    <w:p w:rsidR="00ED2CC0" w:rsidRPr="00ED2CC0" w:rsidRDefault="00ED2CC0" w:rsidP="00ED2CC0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 xml:space="preserve">                  от </w:t>
      </w:r>
    </w:p>
    <w:p w:rsidR="00ED2CC0" w:rsidRPr="00ED2CC0" w:rsidRDefault="00ED2CC0" w:rsidP="00ED2CC0">
      <w:pPr>
        <w:spacing w:after="0" w:line="240" w:lineRule="auto"/>
        <w:ind w:left="6372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  <w:r w:rsidRPr="00ED2CC0">
        <w:rPr>
          <w:rFonts w:ascii="Times New Roman" w:eastAsia="Times New Roman" w:hAnsi="Times New Roman" w:cs="Times New Roman"/>
          <w:b/>
          <w:lang w:eastAsia="ru-RU"/>
        </w:rPr>
        <w:t xml:space="preserve">Спецификация </w:t>
      </w: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85"/>
        <w:gridCol w:w="6331"/>
        <w:gridCol w:w="1079"/>
        <w:gridCol w:w="1293"/>
      </w:tblGrid>
      <w:tr w:rsidR="00ED2CC0" w:rsidRPr="00ED2CC0" w:rsidTr="00ED2CC0">
        <w:trPr>
          <w:trHeight w:val="615"/>
        </w:trPr>
        <w:tc>
          <w:tcPr>
            <w:tcW w:w="616" w:type="dxa"/>
            <w:noWrap/>
            <w:hideMark/>
          </w:tcPr>
          <w:p w:rsidR="00ED2CC0" w:rsidRPr="00ED2CC0" w:rsidRDefault="00ED2CC0" w:rsidP="00ED2C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CC0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6845" w:type="dxa"/>
            <w:noWrap/>
            <w:hideMark/>
          </w:tcPr>
          <w:p w:rsidR="00ED2CC0" w:rsidRPr="00ED2CC0" w:rsidRDefault="00ED2CC0" w:rsidP="00ED2C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CC0">
              <w:rPr>
                <w:rFonts w:ascii="Times New Roman" w:hAnsi="Times New Roman" w:cs="Times New Roman"/>
                <w:bCs/>
              </w:rPr>
              <w:t>Наименование</w:t>
            </w:r>
          </w:p>
        </w:tc>
        <w:tc>
          <w:tcPr>
            <w:tcW w:w="1152" w:type="dxa"/>
            <w:hideMark/>
          </w:tcPr>
          <w:p w:rsidR="00ED2CC0" w:rsidRPr="00ED2CC0" w:rsidRDefault="00ED2CC0" w:rsidP="00ED2C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CC0">
              <w:rPr>
                <w:rFonts w:ascii="Times New Roman" w:hAnsi="Times New Roman" w:cs="Times New Roman"/>
                <w:bCs/>
              </w:rPr>
              <w:t>Цена без НДС</w:t>
            </w:r>
          </w:p>
        </w:tc>
        <w:tc>
          <w:tcPr>
            <w:tcW w:w="1383" w:type="dxa"/>
            <w:noWrap/>
            <w:hideMark/>
          </w:tcPr>
          <w:p w:rsidR="00ED2CC0" w:rsidRPr="00ED2CC0" w:rsidRDefault="00ED2CC0" w:rsidP="00ED2C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CC0">
              <w:rPr>
                <w:rFonts w:ascii="Times New Roman" w:hAnsi="Times New Roman" w:cs="Times New Roman"/>
                <w:bCs/>
              </w:rPr>
              <w:t>Цена с НДС</w:t>
            </w:r>
          </w:p>
        </w:tc>
      </w:tr>
      <w:tr w:rsidR="00ED2CC0" w:rsidRPr="00ED2CC0" w:rsidTr="00ED2CC0">
        <w:trPr>
          <w:trHeight w:val="315"/>
        </w:trPr>
        <w:tc>
          <w:tcPr>
            <w:tcW w:w="616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5" w:type="dxa"/>
            <w:vAlign w:val="center"/>
            <w:hideMark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Счетчик CE207 R7.849.2.OA.QUVLF 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SPds</w:t>
            </w:r>
            <w:proofErr w:type="spellEnd"/>
          </w:p>
        </w:tc>
        <w:tc>
          <w:tcPr>
            <w:tcW w:w="1152" w:type="dxa"/>
            <w:noWrap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6 201,67</w:t>
            </w:r>
          </w:p>
        </w:tc>
        <w:tc>
          <w:tcPr>
            <w:tcW w:w="1383" w:type="dxa"/>
            <w:noWrap/>
            <w:vAlign w:val="center"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7 442,00</w:t>
            </w:r>
          </w:p>
        </w:tc>
      </w:tr>
      <w:tr w:rsidR="00ED2CC0" w:rsidRPr="00ED2CC0" w:rsidTr="00ED2CC0">
        <w:trPr>
          <w:trHeight w:val="315"/>
        </w:trPr>
        <w:tc>
          <w:tcPr>
            <w:tcW w:w="616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45" w:type="dxa"/>
            <w:vAlign w:val="center"/>
            <w:hideMark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Счетчик </w:t>
            </w:r>
            <w:r w:rsidRPr="00ED2CC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CE</w:t>
            </w: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207 </w:t>
            </w:r>
            <w:r w:rsidRPr="00ED2CC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R</w:t>
            </w: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7.849.2.</w:t>
            </w:r>
            <w:r w:rsidRPr="00ED2CC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OG</w:t>
            </w: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ED2CC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QUVLF</w:t>
            </w: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D2CC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GS</w:t>
            </w: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SPds</w:t>
            </w:r>
            <w:proofErr w:type="spellEnd"/>
          </w:p>
        </w:tc>
        <w:tc>
          <w:tcPr>
            <w:tcW w:w="1152" w:type="dxa"/>
            <w:noWrap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8 478,33</w:t>
            </w:r>
          </w:p>
        </w:tc>
        <w:tc>
          <w:tcPr>
            <w:tcW w:w="1383" w:type="dxa"/>
            <w:noWrap/>
            <w:vAlign w:val="center"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10 174,00</w:t>
            </w:r>
          </w:p>
        </w:tc>
      </w:tr>
      <w:tr w:rsidR="00ED2CC0" w:rsidRPr="00ED2CC0" w:rsidTr="00ED2CC0">
        <w:trPr>
          <w:trHeight w:val="315"/>
        </w:trPr>
        <w:tc>
          <w:tcPr>
            <w:tcW w:w="616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45" w:type="dxa"/>
            <w:vAlign w:val="center"/>
            <w:hideMark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Счетчик CE307 R34.543.OAA.SYUVLFZ 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SPds</w:t>
            </w:r>
            <w:proofErr w:type="spellEnd"/>
          </w:p>
        </w:tc>
        <w:tc>
          <w:tcPr>
            <w:tcW w:w="1152" w:type="dxa"/>
            <w:noWrap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9 666,67</w:t>
            </w:r>
          </w:p>
        </w:tc>
        <w:tc>
          <w:tcPr>
            <w:tcW w:w="1383" w:type="dxa"/>
            <w:noWrap/>
            <w:vAlign w:val="center"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11 600,00</w:t>
            </w:r>
          </w:p>
        </w:tc>
      </w:tr>
      <w:tr w:rsidR="00ED2CC0" w:rsidRPr="00ED2CC0" w:rsidTr="00ED2CC0">
        <w:trPr>
          <w:trHeight w:val="315"/>
        </w:trPr>
        <w:tc>
          <w:tcPr>
            <w:tcW w:w="616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45" w:type="dxa"/>
            <w:vAlign w:val="center"/>
            <w:hideMark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Счетчик CE307 R34.749.OA.QYUVLFZ 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SPds</w:t>
            </w:r>
            <w:proofErr w:type="spellEnd"/>
          </w:p>
        </w:tc>
        <w:tc>
          <w:tcPr>
            <w:tcW w:w="1152" w:type="dxa"/>
            <w:noWrap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10 500,00</w:t>
            </w:r>
          </w:p>
        </w:tc>
        <w:tc>
          <w:tcPr>
            <w:tcW w:w="1383" w:type="dxa"/>
            <w:noWrap/>
            <w:vAlign w:val="center"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12 600,00</w:t>
            </w:r>
          </w:p>
        </w:tc>
      </w:tr>
      <w:tr w:rsidR="00ED2CC0" w:rsidRPr="00ED2CC0" w:rsidTr="00ED2CC0">
        <w:trPr>
          <w:trHeight w:val="315"/>
        </w:trPr>
        <w:tc>
          <w:tcPr>
            <w:tcW w:w="616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45" w:type="dxa"/>
            <w:vAlign w:val="center"/>
            <w:hideMark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Счетчик CE307 R34.543.OAG.SUVLFZ GS01 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SPds</w:t>
            </w:r>
            <w:proofErr w:type="spellEnd"/>
          </w:p>
        </w:tc>
        <w:tc>
          <w:tcPr>
            <w:tcW w:w="1152" w:type="dxa"/>
            <w:noWrap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12 483,33</w:t>
            </w:r>
          </w:p>
        </w:tc>
        <w:tc>
          <w:tcPr>
            <w:tcW w:w="1383" w:type="dxa"/>
            <w:noWrap/>
            <w:vAlign w:val="center"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980</w:t>
            </w: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D2CC0" w:rsidRPr="00ED2CC0" w:rsidTr="00ED2CC0">
        <w:trPr>
          <w:trHeight w:val="315"/>
        </w:trPr>
        <w:tc>
          <w:tcPr>
            <w:tcW w:w="616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45" w:type="dxa"/>
            <w:vAlign w:val="center"/>
            <w:hideMark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Счетчик CE307 R34.749.OG.QUVLFZ GS01 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SPds</w:t>
            </w:r>
            <w:proofErr w:type="spellEnd"/>
          </w:p>
        </w:tc>
        <w:tc>
          <w:tcPr>
            <w:tcW w:w="1152" w:type="dxa"/>
            <w:noWrap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13 666,67</w:t>
            </w:r>
          </w:p>
        </w:tc>
        <w:tc>
          <w:tcPr>
            <w:tcW w:w="1383" w:type="dxa"/>
            <w:noWrap/>
            <w:vAlign w:val="center"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16</w:t>
            </w: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400</w:t>
            </w: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</w:tr>
      <w:tr w:rsidR="00ED2CC0" w:rsidRPr="00ED2CC0" w:rsidTr="00ED2CC0">
        <w:trPr>
          <w:trHeight w:val="315"/>
        </w:trPr>
        <w:tc>
          <w:tcPr>
            <w:tcW w:w="616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45" w:type="dxa"/>
            <w:vAlign w:val="center"/>
            <w:hideMark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УСПД CE805M-E</w:t>
            </w:r>
          </w:p>
        </w:tc>
        <w:tc>
          <w:tcPr>
            <w:tcW w:w="1152" w:type="dxa"/>
            <w:noWrap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61 250,00</w:t>
            </w:r>
          </w:p>
        </w:tc>
        <w:tc>
          <w:tcPr>
            <w:tcW w:w="1383" w:type="dxa"/>
            <w:noWrap/>
            <w:vAlign w:val="center"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3 500,</w:t>
            </w:r>
            <w:r w:rsidRPr="00ED2CC0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</w:tr>
      <w:tr w:rsidR="00ED2CC0" w:rsidRPr="00ED2CC0" w:rsidTr="00ED2CC0">
        <w:trPr>
          <w:trHeight w:val="315"/>
        </w:trPr>
        <w:tc>
          <w:tcPr>
            <w:tcW w:w="616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45" w:type="dxa"/>
            <w:vAlign w:val="center"/>
            <w:hideMark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УСПД CE805M PL03 EXT1</w:t>
            </w:r>
          </w:p>
        </w:tc>
        <w:tc>
          <w:tcPr>
            <w:tcW w:w="1152" w:type="dxa"/>
            <w:noWrap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68 833,33</w:t>
            </w:r>
          </w:p>
        </w:tc>
        <w:tc>
          <w:tcPr>
            <w:tcW w:w="1383" w:type="dxa"/>
            <w:noWrap/>
            <w:vAlign w:val="center"/>
            <w:hideMark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82 600,00</w:t>
            </w:r>
          </w:p>
        </w:tc>
      </w:tr>
    </w:tbl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3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7"/>
        <w:gridCol w:w="378"/>
        <w:gridCol w:w="5600"/>
      </w:tblGrid>
      <w:tr w:rsidR="00ED2CC0" w:rsidRPr="00ED2CC0" w:rsidTr="00ED2CC0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Покупатель:</w:t>
            </w: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Поставщик:</w:t>
            </w:r>
          </w:p>
        </w:tc>
      </w:tr>
      <w:tr w:rsidR="00ED2CC0" w:rsidRPr="00ED2CC0" w:rsidTr="00ED2CC0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директора 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по техническим вопросам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ПАО «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Ставропольэнергосбыт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____________________ М.Ю. Сорокин</w:t>
            </w: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</w:p>
        </w:tc>
      </w:tr>
    </w:tbl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4B2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CC0">
        <w:rPr>
          <w:rFonts w:ascii="Times New Roman" w:eastAsia="Times New Roman" w:hAnsi="Times New Roman" w:cs="Times New Roman"/>
          <w:b/>
          <w:lang w:eastAsia="ru-RU"/>
        </w:rPr>
        <w:lastRenderedPageBreak/>
        <w:t>ФОРМА</w:t>
      </w:r>
    </w:p>
    <w:p w:rsidR="00ED2CC0" w:rsidRPr="00ED2CC0" w:rsidRDefault="00ED2CC0" w:rsidP="00ED2CC0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>Приложение №2</w:t>
      </w:r>
    </w:p>
    <w:p w:rsidR="00ED2CC0" w:rsidRPr="00ED2CC0" w:rsidRDefault="00ED2CC0" w:rsidP="00ED2CC0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>к договору поставки</w:t>
      </w:r>
    </w:p>
    <w:p w:rsidR="00ED2CC0" w:rsidRPr="00ED2CC0" w:rsidRDefault="00ED2CC0" w:rsidP="00ED2CC0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>№</w:t>
      </w:r>
    </w:p>
    <w:p w:rsidR="00ED2CC0" w:rsidRPr="00ED2CC0" w:rsidRDefault="00ED2CC0" w:rsidP="00ED2CC0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lang w:eastAsia="ru-RU"/>
        </w:rPr>
      </w:pPr>
      <w:r w:rsidRPr="00ED2CC0">
        <w:rPr>
          <w:rFonts w:ascii="Times New Roman" w:eastAsia="Times New Roman" w:hAnsi="Times New Roman" w:cs="Times New Roman"/>
          <w:lang w:eastAsia="ru-RU"/>
        </w:rPr>
        <w:t xml:space="preserve">                                 от </w:t>
      </w:r>
    </w:p>
    <w:p w:rsidR="00ED2CC0" w:rsidRPr="00ED2CC0" w:rsidRDefault="00ED2CC0" w:rsidP="00ED2CC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D2CC0">
        <w:rPr>
          <w:rFonts w:ascii="Times New Roman" w:eastAsia="Times New Roman" w:hAnsi="Times New Roman" w:cs="Times New Roman"/>
          <w:b/>
          <w:lang w:eastAsia="ru-RU"/>
        </w:rPr>
        <w:t>Заявка на поставку приборов учета и иного оборудования</w:t>
      </w:r>
    </w:p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92"/>
        <w:gridCol w:w="4633"/>
        <w:gridCol w:w="1487"/>
        <w:gridCol w:w="1487"/>
        <w:gridCol w:w="1089"/>
      </w:tblGrid>
      <w:tr w:rsidR="00ED2CC0" w:rsidRPr="00ED2CC0" w:rsidTr="00ED2CC0">
        <w:trPr>
          <w:trHeight w:val="615"/>
        </w:trPr>
        <w:tc>
          <w:tcPr>
            <w:tcW w:w="613" w:type="dxa"/>
            <w:noWrap/>
            <w:hideMark/>
          </w:tcPr>
          <w:p w:rsidR="00ED2CC0" w:rsidRPr="00ED2CC0" w:rsidRDefault="00ED2CC0" w:rsidP="00ED2C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CC0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4882" w:type="dxa"/>
            <w:noWrap/>
            <w:hideMark/>
          </w:tcPr>
          <w:p w:rsidR="00ED2CC0" w:rsidRPr="00ED2CC0" w:rsidRDefault="00ED2CC0" w:rsidP="00ED2C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CC0">
              <w:rPr>
                <w:rFonts w:ascii="Times New Roman" w:hAnsi="Times New Roman" w:cs="Times New Roman"/>
                <w:bCs/>
              </w:rPr>
              <w:t>Наименование</w:t>
            </w:r>
          </w:p>
        </w:tc>
        <w:tc>
          <w:tcPr>
            <w:tcW w:w="1559" w:type="dxa"/>
            <w:hideMark/>
          </w:tcPr>
          <w:p w:rsidR="00ED2CC0" w:rsidRPr="00ED2CC0" w:rsidRDefault="00ED2CC0" w:rsidP="00ED2C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CC0">
              <w:rPr>
                <w:rFonts w:ascii="Times New Roman" w:hAnsi="Times New Roman" w:cs="Times New Roman"/>
                <w:bCs/>
              </w:rPr>
              <w:t>Единичная стоимость без НДС</w:t>
            </w:r>
          </w:p>
        </w:tc>
        <w:tc>
          <w:tcPr>
            <w:tcW w:w="1559" w:type="dxa"/>
            <w:noWrap/>
            <w:hideMark/>
          </w:tcPr>
          <w:p w:rsidR="00ED2CC0" w:rsidRPr="00ED2CC0" w:rsidRDefault="00ED2CC0" w:rsidP="00ED2C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CC0">
              <w:rPr>
                <w:rFonts w:ascii="Times New Roman" w:hAnsi="Times New Roman" w:cs="Times New Roman"/>
                <w:bCs/>
              </w:rPr>
              <w:t>Количество</w:t>
            </w:r>
          </w:p>
        </w:tc>
        <w:tc>
          <w:tcPr>
            <w:tcW w:w="1809" w:type="dxa"/>
          </w:tcPr>
          <w:p w:rsidR="00ED2CC0" w:rsidRPr="00ED2CC0" w:rsidRDefault="00ED2CC0" w:rsidP="00ED2C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2CC0">
              <w:rPr>
                <w:rFonts w:ascii="Times New Roman" w:hAnsi="Times New Roman" w:cs="Times New Roman"/>
                <w:bCs/>
              </w:rPr>
              <w:t>Общая стоимость без НДС</w:t>
            </w:r>
          </w:p>
        </w:tc>
      </w:tr>
      <w:tr w:rsidR="00ED2CC0" w:rsidRPr="00ED2CC0" w:rsidTr="00ED2CC0">
        <w:trPr>
          <w:trHeight w:val="315"/>
        </w:trPr>
        <w:tc>
          <w:tcPr>
            <w:tcW w:w="613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82" w:type="dxa"/>
            <w:vAlign w:val="center"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noWrap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noWrap/>
            <w:vAlign w:val="center"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9" w:type="dxa"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val="315"/>
        </w:trPr>
        <w:tc>
          <w:tcPr>
            <w:tcW w:w="613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82" w:type="dxa"/>
            <w:vAlign w:val="center"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noWrap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noWrap/>
            <w:vAlign w:val="center"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9" w:type="dxa"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val="315"/>
        </w:trPr>
        <w:tc>
          <w:tcPr>
            <w:tcW w:w="613" w:type="dxa"/>
            <w:noWrap/>
            <w:hideMark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82" w:type="dxa"/>
            <w:vAlign w:val="center"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noWrap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noWrap/>
            <w:vAlign w:val="center"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9" w:type="dxa"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val="315"/>
        </w:trPr>
        <w:tc>
          <w:tcPr>
            <w:tcW w:w="613" w:type="dxa"/>
            <w:noWrap/>
          </w:tcPr>
          <w:p w:rsidR="00ED2CC0" w:rsidRPr="00ED2CC0" w:rsidRDefault="00ED2CC0" w:rsidP="00ED2CC0">
            <w:pPr>
              <w:jc w:val="both"/>
              <w:rPr>
                <w:rFonts w:ascii="Times New Roman" w:hAnsi="Times New Roman" w:cs="Times New Roman"/>
              </w:rPr>
            </w:pPr>
            <w:r w:rsidRPr="00ED2CC0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882" w:type="dxa"/>
            <w:vAlign w:val="center"/>
          </w:tcPr>
          <w:p w:rsidR="00ED2CC0" w:rsidRPr="00ED2CC0" w:rsidRDefault="00ED2CC0" w:rsidP="00ED2CC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noWrap/>
          </w:tcPr>
          <w:p w:rsidR="00ED2CC0" w:rsidRPr="00ED2CC0" w:rsidRDefault="00ED2CC0" w:rsidP="00ED2CC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noWrap/>
            <w:vAlign w:val="center"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9" w:type="dxa"/>
          </w:tcPr>
          <w:p w:rsidR="00ED2CC0" w:rsidRPr="00ED2CC0" w:rsidRDefault="00ED2CC0" w:rsidP="00ED2CC0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7"/>
        <w:gridCol w:w="378"/>
        <w:gridCol w:w="5600"/>
      </w:tblGrid>
      <w:tr w:rsidR="00ED2CC0" w:rsidRPr="00ED2CC0" w:rsidTr="00ED2CC0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Покупатель:</w:t>
            </w: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Поставщик:</w:t>
            </w:r>
          </w:p>
        </w:tc>
      </w:tr>
      <w:tr w:rsidR="00ED2CC0" w:rsidRPr="00ED2CC0" w:rsidTr="00ED2CC0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директора 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по техническим вопросам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ПАО «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Ставропольэнергосбыт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____________________ М.Ю. Сорокин</w:t>
            </w:r>
          </w:p>
        </w:tc>
        <w:tc>
          <w:tcPr>
            <w:tcW w:w="378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______________________________</w:t>
            </w:r>
          </w:p>
        </w:tc>
      </w:tr>
    </w:tbl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D2CC0" w:rsidRPr="00ED2CC0" w:rsidRDefault="00ED2CC0" w:rsidP="00ED2CC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ru-RU"/>
        </w:rPr>
      </w:pPr>
      <w:r w:rsidRPr="00ED2CC0">
        <w:rPr>
          <w:rFonts w:ascii="Times New Roman" w:eastAsia="Times New Roman" w:hAnsi="Times New Roman" w:cs="Times New Roman"/>
          <w:b/>
          <w:lang w:eastAsia="ru-RU"/>
        </w:rPr>
        <w:t>СОГЛАСОВАНО:</w:t>
      </w:r>
    </w:p>
    <w:p w:rsidR="00ED2CC0" w:rsidRPr="00ED2CC0" w:rsidRDefault="00ED2CC0" w:rsidP="00ED2CC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98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7"/>
        <w:gridCol w:w="1030"/>
        <w:gridCol w:w="5600"/>
      </w:tblGrid>
      <w:tr w:rsidR="00ED2CC0" w:rsidRPr="00ED2CC0" w:rsidTr="00ED2CC0">
        <w:trPr>
          <w:trHeight w:hRule="exact" w:val="853"/>
        </w:trPr>
        <w:tc>
          <w:tcPr>
            <w:tcW w:w="4357" w:type="dxa"/>
            <w:vMerge w:val="restart"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Покупатель: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директора 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по техническим вопросам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ПАО «</w:t>
            </w:r>
            <w:proofErr w:type="spellStart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Ставропольэнергосбыт</w:t>
            </w:r>
            <w:proofErr w:type="spellEnd"/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____________________ М.Ю. Сорокин</w:t>
            </w:r>
          </w:p>
        </w:tc>
        <w:tc>
          <w:tcPr>
            <w:tcW w:w="1030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0" w:type="dxa"/>
            <w:vMerge w:val="restart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Поставщик:</w:t>
            </w:r>
          </w:p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12712" w:rsidRDefault="00F12712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12712" w:rsidRDefault="00F12712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CC0">
              <w:rPr>
                <w:rFonts w:ascii="Times New Roman" w:eastAsia="Times New Roman" w:hAnsi="Times New Roman" w:cs="Times New Roman"/>
                <w:lang w:eastAsia="ru-RU"/>
              </w:rPr>
              <w:t>_______________________</w:t>
            </w:r>
          </w:p>
        </w:tc>
      </w:tr>
      <w:tr w:rsidR="00ED2CC0" w:rsidRPr="00ED2CC0" w:rsidTr="00ED2CC0">
        <w:trPr>
          <w:trHeight w:hRule="exact" w:val="853"/>
        </w:trPr>
        <w:tc>
          <w:tcPr>
            <w:tcW w:w="4357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0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0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2CC0" w:rsidRPr="00ED2CC0" w:rsidTr="00ED2CC0">
        <w:trPr>
          <w:trHeight w:hRule="exact" w:val="853"/>
        </w:trPr>
        <w:tc>
          <w:tcPr>
            <w:tcW w:w="4357" w:type="dxa"/>
            <w:vMerge/>
            <w:shd w:val="clear" w:color="auto" w:fill="FFFFFF"/>
          </w:tcPr>
          <w:p w:rsidR="00ED2CC0" w:rsidRPr="00ED2CC0" w:rsidRDefault="00ED2CC0" w:rsidP="00ED2C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0" w:type="dxa"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0" w:type="dxa"/>
            <w:vMerge/>
            <w:shd w:val="clear" w:color="auto" w:fill="FFFFFF"/>
          </w:tcPr>
          <w:p w:rsidR="00ED2CC0" w:rsidRPr="00ED2CC0" w:rsidRDefault="00ED2CC0" w:rsidP="00ED2C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D2CC0" w:rsidRPr="00ED2CC0" w:rsidRDefault="00ED2CC0" w:rsidP="00ED2CC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lang w:eastAsia="ru-RU"/>
        </w:rPr>
      </w:pPr>
    </w:p>
    <w:p w:rsidR="00ED2CC0" w:rsidRPr="00ED2CC0" w:rsidRDefault="00ED2CC0" w:rsidP="00ED2CC0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1" w:rsidRPr="006E63F1" w:rsidRDefault="006E63F1" w:rsidP="006E63F1">
      <w:pPr>
        <w:tabs>
          <w:tab w:val="left" w:pos="3828"/>
        </w:tabs>
        <w:jc w:val="both"/>
        <w:rPr>
          <w:rFonts w:ascii="Times New Roman" w:hAnsi="Times New Roman" w:cs="Times New Roman"/>
          <w:color w:val="000000"/>
          <w:spacing w:val="-4"/>
        </w:rPr>
      </w:pPr>
    </w:p>
    <w:bookmarkEnd w:id="39"/>
    <w:bookmarkEnd w:id="40"/>
    <w:bookmarkEnd w:id="41"/>
    <w:bookmarkEnd w:id="42"/>
    <w:bookmarkEnd w:id="43"/>
    <w:bookmarkEnd w:id="44"/>
    <w:p w:rsidR="000B4149" w:rsidRPr="000B4149" w:rsidRDefault="000B4149" w:rsidP="000B4149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0B4149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lastRenderedPageBreak/>
        <w:t>5. Форм</w:t>
      </w:r>
      <w:r w:rsidR="0022228E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а письма о подаче оферты (заявки</w:t>
      </w:r>
      <w:r w:rsidRPr="000B4149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 xml:space="preserve"> на участие)</w:t>
      </w:r>
    </w:p>
    <w:p w:rsidR="000B4149" w:rsidRPr="000B4149" w:rsidRDefault="000B4149" w:rsidP="000B4149">
      <w:pPr>
        <w:keepNext/>
        <w:keepLines/>
        <w:spacing w:after="0" w:line="418" w:lineRule="exact"/>
        <w:ind w:left="120" w:right="2200" w:firstLine="540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8"/>
        <w:gridCol w:w="5098"/>
      </w:tblGrid>
      <w:tr w:rsidR="000B4149" w:rsidRPr="000B4149" w:rsidTr="00315782">
        <w:tc>
          <w:tcPr>
            <w:tcW w:w="4658" w:type="dxa"/>
          </w:tcPr>
          <w:p w:rsidR="000B4149" w:rsidRPr="000B4149" w:rsidRDefault="000B4149" w:rsidP="000B4149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13"/>
                <w:szCs w:val="13"/>
                <w:lang w:bidi="en-US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1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5715</wp:posOffset>
                      </wp:positionV>
                      <wp:extent cx="2153285" cy="1681480"/>
                      <wp:effectExtent l="0" t="0" r="0" b="0"/>
                      <wp:wrapTight wrapText="bothSides">
                        <wp:wrapPolygon edited="0">
                          <wp:start x="0" y="0"/>
                          <wp:lineTo x="0" y="21290"/>
                          <wp:lineTo x="21403" y="21290"/>
                          <wp:lineTo x="21403" y="0"/>
                          <wp:lineTo x="0" y="0"/>
                        </wp:wrapPolygon>
                      </wp:wrapTight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3285" cy="168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D2CC0" w:rsidRPr="000811F3" w:rsidRDefault="00ED2CC0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0811F3"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Реквизиты организации, или ИП на фирменном бланке</w:t>
                                  </w:r>
                                </w:p>
                                <w:p w:rsidR="00ED2CC0" w:rsidRDefault="00ED2CC0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ED2CC0" w:rsidRDefault="00ED2CC0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ED2CC0" w:rsidRDefault="00ED2CC0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ED2CC0" w:rsidRDefault="00ED2CC0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на  № 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  <w:t xml:space="preserve">                    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2.75pt;margin-top:.45pt;width:169.55pt;height:132.4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" stroked="f">
                      <v:textbox inset="0,0,0,0">
                        <w:txbxContent>
                          <w:p w:rsidR="00ED2CC0" w:rsidRPr="000811F3" w:rsidRDefault="00ED2CC0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0811F3"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  <w:t>Реквизиты организации, или ИП на фирменном бланке</w:t>
                            </w:r>
                          </w:p>
                          <w:p w:rsidR="00ED2CC0" w:rsidRDefault="00ED2CC0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ED2CC0" w:rsidRDefault="00ED2CC0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ED2CC0" w:rsidRDefault="00ED2CC0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ED2CC0" w:rsidRDefault="00ED2CC0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  <w:t xml:space="preserve">на  № </w:t>
                            </w: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0B4149" w:rsidRPr="000B4149" w:rsidRDefault="000B4149" w:rsidP="000B4149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98" w:type="dxa"/>
          </w:tcPr>
          <w:p w:rsidR="000B4149" w:rsidRPr="000B4149" w:rsidRDefault="000B4149" w:rsidP="000B4149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22228E" w:rsidP="000B4149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Исполнительному</w:t>
            </w:r>
            <w:r w:rsidR="00A51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у</w:t>
            </w:r>
          </w:p>
          <w:p w:rsidR="000B4149" w:rsidRPr="000B4149" w:rsidRDefault="000B4149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ПАО «</w:t>
            </w:r>
            <w:proofErr w:type="spellStart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Ставропольэнергосбыт</w:t>
            </w:r>
            <w:proofErr w:type="spellEnd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»,</w:t>
            </w:r>
          </w:p>
          <w:p w:rsidR="000B4149" w:rsidRPr="000B4149" w:rsidRDefault="000B4149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Председателю закупочной комиссии</w:t>
            </w:r>
          </w:p>
          <w:p w:rsidR="000B4149" w:rsidRPr="000B4149" w:rsidRDefault="0022228E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</w:t>
            </w:r>
            <w:r w:rsidR="000B4149"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Б</w:t>
            </w:r>
            <w:r w:rsidR="000B4149"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Салпагарову</w:t>
            </w:r>
            <w:proofErr w:type="spellEnd"/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:rsidR="000B4149" w:rsidRPr="000B4149" w:rsidRDefault="0022228E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Письмо о подаче 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«_____»_______________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  <w:t> 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года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№________________________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 w:firstLine="567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240" w:lineRule="auto"/>
        <w:ind w:left="120" w:right="20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Изучив </w:t>
      </w:r>
      <w:r w:rsidR="00B92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извещение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 проведении открытого запроса цен, опубликованное на официальном сайте ПАО «</w:t>
      </w:r>
      <w:proofErr w:type="spell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» </w:t>
      </w:r>
      <w:hyperlink r:id="rId9" w:history="1"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www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staves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proofErr w:type="spellStart"/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ru</w:t>
        </w:r>
        <w:proofErr w:type="spellEnd"/>
      </w:hyperlink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 разделе закупки/текущие закупки/202</w:t>
      </w:r>
      <w:r w:rsidR="00F1271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4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/пр</w:t>
      </w:r>
      <w:r w:rsidR="00F1271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оведение процедур закупок в 2024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г.</w:t>
      </w:r>
      <w:r w:rsidR="00647A72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и Документацию по 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открытому запросу цен на </w:t>
      </w:r>
      <w:r w:rsidR="00F954F3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поставку </w:t>
      </w:r>
      <w:r w:rsidR="00952510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устройств сбора и передачи данных (УСПД) </w:t>
      </w:r>
      <w:r w:rsidR="00633F1D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и </w:t>
      </w:r>
      <w:r w:rsidR="00F65618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приборов учета 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от </w:t>
      </w:r>
      <w:r w:rsidR="004B2CB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16.05</w:t>
      </w:r>
      <w:r w:rsidR="00647A72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.202</w:t>
      </w:r>
      <w:r w:rsidR="00F12712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4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г., и принимая установленные в них требования и условия, включая установленный претензионный порядок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обжалования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,</w:t>
      </w:r>
      <w:r w:rsidR="009E72F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-----------------------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</w:t>
      </w:r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(</w:t>
      </w:r>
      <w:proofErr w:type="gramStart"/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Наименование организации)</w:t>
      </w:r>
      <w:r w:rsidRPr="000B4149">
        <w:rPr>
          <w:rFonts w:ascii="Times New Roman" w:eastAsia="Arial Unicode MS" w:hAnsi="Times New Roman" w:cs="Tahoma"/>
          <w:sz w:val="24"/>
          <w:szCs w:val="24"/>
          <w:lang w:eastAsia="ru-RU" w:bidi="ru-RU"/>
        </w:rPr>
        <w:t xml:space="preserve">, 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зарегистрированное по адресу-------------------------</w:t>
      </w:r>
      <w:r w:rsidRPr="000B4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предлагает заключить д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оговор на поставку</w:t>
      </w:r>
      <w:r w:rsidR="00633F1D" w:rsidRPr="00633F1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95251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устройств</w:t>
      </w:r>
      <w:r w:rsidR="00952510" w:rsidRPr="0095251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сбора и передачи данных (УСПД) </w:t>
      </w:r>
      <w:r w:rsidR="00633F1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и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F65618" w:rsidRPr="00F6561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приборов учета 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для нужд ПАО “</w:t>
      </w:r>
      <w:proofErr w:type="spell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” на условиях и в соответствии с Коммерческим предложением</w:t>
      </w:r>
      <w:r w:rsidR="006766A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на сумму______________________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(</w:t>
      </w:r>
      <w:r w:rsidRPr="000B4149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заполняется поставщиком и является неотъемлемой частью заявки на участие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)  и другими документами, являющимися также неотъемлемыми приложениями к настоящему письму.</w:t>
      </w:r>
      <w:proofErr w:type="gramEnd"/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 В цену продукции должны быть включены все налоги и обязательные платежи, все скидки, а также следующие сопутствующие работы (услуги): (перечень и характеристика сопутствующих услуг).</w:t>
      </w:r>
    </w:p>
    <w:p w:rsid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К настоящему предложению прикладываются следующие документы, подтверждающие соответствие предлагаемой нами продукции установленным требованиям: … (перечисляются приложения к предложению).</w:t>
      </w:r>
    </w:p>
    <w:p w:rsidR="006766AC" w:rsidRPr="000B4149" w:rsidRDefault="006766AC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 поставки</w:t>
      </w:r>
      <w:r w:rsidR="0085319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:</w:t>
      </w:r>
      <w:r w:rsidR="0085319B" w:rsidRPr="0085319B">
        <w:rPr>
          <w:rFonts w:ascii="Times New Roman" w:eastAsia="Times New Roman" w:hAnsi="Times New Roman" w:cs="Times New Roman"/>
        </w:rPr>
        <w:t xml:space="preserve"> </w:t>
      </w:r>
      <w:r w:rsidR="0085319B" w:rsidRPr="0085319B">
        <w:rPr>
          <w:rFonts w:ascii="Times New Roman" w:eastAsia="Times New Roman" w:hAnsi="Times New Roman" w:cs="Times New Roman"/>
          <w:sz w:val="24"/>
          <w:szCs w:val="24"/>
        </w:rPr>
        <w:t>согласно условиям документации и проекта договора.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Данное предложение имеет ста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тус оферты и действительно </w:t>
      </w:r>
      <w:proofErr w:type="gramStart"/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до</w:t>
      </w:r>
      <w:proofErr w:type="gramEnd"/>
      <w:r w:rsidR="00EA402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__________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(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действия) </w:t>
      </w:r>
      <w:r w:rsidRPr="000B4149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но не менее 60 дней.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0B4149" w:rsidRPr="000B4149" w:rsidTr="00315782">
        <w:tc>
          <w:tcPr>
            <w:tcW w:w="5210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5211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0B4149" w:rsidRPr="000B4149" w:rsidTr="00315782">
        <w:tc>
          <w:tcPr>
            <w:tcW w:w="5210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211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(печать Поставщика)</w:t>
            </w:r>
          </w:p>
        </w:tc>
      </w:tr>
    </w:tbl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EA4AC3" w:rsidRPr="002714BC" w:rsidRDefault="00EA4AC3" w:rsidP="00EA4AC3">
      <w:pPr>
        <w:pageBreakBefore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2714BC">
        <w:rPr>
          <w:rFonts w:ascii="Times New Roman" w:eastAsia="Times New Roman" w:hAnsi="Times New Roman" w:cs="Times New Roman"/>
          <w:b/>
          <w:bCs/>
        </w:rPr>
        <w:lastRenderedPageBreak/>
        <w:t>6. ИНФОРМАЦИОННАЯ КАРТА ОТКРЫТОГО ЗАПРОСА ЦЕН</w:t>
      </w:r>
    </w:p>
    <w:p w:rsidR="00EA4AC3" w:rsidRPr="002714BC" w:rsidRDefault="00EA4AC3" w:rsidP="00EA4AC3">
      <w:pPr>
        <w:jc w:val="both"/>
        <w:rPr>
          <w:rFonts w:ascii="Times New Roman" w:eastAsia="Times New Roman" w:hAnsi="Times New Roman" w:cs="Times New Roman"/>
        </w:rPr>
      </w:pPr>
      <w:r w:rsidRPr="002714BC">
        <w:rPr>
          <w:rFonts w:ascii="Times New Roman" w:eastAsia="Times New Roman" w:hAnsi="Times New Roman" w:cs="Times New Roman"/>
        </w:rPr>
        <w:t>Настоящее Информационная карта об открытом запросе цен содержит информацию и данные для конкретного открытого запроса цен, уточняющие, дополняющие Документацию о проведении открытого запроса цен.</w:t>
      </w:r>
    </w:p>
    <w:tbl>
      <w:tblPr>
        <w:tblW w:w="9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362"/>
        <w:gridCol w:w="5673"/>
      </w:tblGrid>
      <w:tr w:rsidR="00EA4AC3" w:rsidRPr="002714BC" w:rsidTr="00ED2CC0">
        <w:trPr>
          <w:trHeight w:val="145"/>
        </w:trPr>
        <w:tc>
          <w:tcPr>
            <w:tcW w:w="560" w:type="dxa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Название пункта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Текст пояснений</w:t>
            </w:r>
          </w:p>
        </w:tc>
      </w:tr>
      <w:tr w:rsidR="00EA4AC3" w:rsidRPr="002714BC" w:rsidTr="00ED2CC0">
        <w:trPr>
          <w:trHeight w:val="2274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Наименование, место нахождения, почтовый адрес и адрес электронной почты, номер контактного телефона и факса Организатора  размещения заказа, адрес официального сайта, на котором размещены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Извещение</w:t>
            </w: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 xml:space="preserve"> и Документация о проведении открытого запроса цен</w:t>
            </w:r>
          </w:p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3" w:type="dxa"/>
          </w:tcPr>
          <w:p w:rsidR="00EA4AC3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Организатор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: Публичное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кционерное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2714BC">
              <w:rPr>
                <w:rFonts w:ascii="Times New Roman" w:eastAsia="Times New Roman" w:hAnsi="Times New Roman" w:cs="Times New Roman"/>
              </w:rPr>
              <w:t>бщество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</w:t>
            </w:r>
          </w:p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(ПАО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>»).</w:t>
            </w:r>
          </w:p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Место нахождения (Юридический адрес): 3576</w:t>
            </w:r>
            <w:r>
              <w:rPr>
                <w:rFonts w:ascii="Times New Roman" w:eastAsia="Times New Roman" w:hAnsi="Times New Roman" w:cs="Times New Roman"/>
              </w:rPr>
              <w:t>33</w:t>
            </w:r>
            <w:r w:rsidRPr="002714BC">
              <w:rPr>
                <w:rFonts w:ascii="Times New Roman" w:eastAsia="Times New Roman" w:hAnsi="Times New Roman" w:cs="Times New Roman"/>
              </w:rPr>
              <w:t>,   Ставропольский край, г. Ес</w:t>
            </w:r>
            <w:r>
              <w:rPr>
                <w:rFonts w:ascii="Times New Roman" w:eastAsia="Times New Roman" w:hAnsi="Times New Roman" w:cs="Times New Roman"/>
              </w:rPr>
              <w:t xml:space="preserve">сентуки, ул.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59а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A4AC3" w:rsidRPr="00A902CB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A902CB">
              <w:rPr>
                <w:rFonts w:ascii="Times New Roman" w:eastAsia="Times New Roman" w:hAnsi="Times New Roman" w:cs="Times New Roman"/>
              </w:rPr>
              <w:t>-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A902C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A902CB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lang w:val="en-US"/>
              </w:rPr>
              <w:t>vetlitskiy</w:t>
            </w:r>
            <w:proofErr w:type="spellEnd"/>
            <w:r w:rsidRPr="00A902CB">
              <w:rPr>
                <w:rFonts w:ascii="Times New Roman" w:eastAsia="Times New Roman" w:hAnsi="Times New Roman" w:cs="Times New Roman"/>
              </w:rPr>
              <w:t>@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staves</w:t>
            </w:r>
            <w:r w:rsidRPr="00A902CB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Телефон/Факс: (87934) 4-26-84</w:t>
            </w:r>
          </w:p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Ветлицкий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 xml:space="preserve"> Станислав Юрьевич</w:t>
            </w:r>
          </w:p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Официальный сайт 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 xml:space="preserve">» в сети Интернет, на котором размещены </w:t>
            </w:r>
            <w:r>
              <w:rPr>
                <w:rFonts w:ascii="Times New Roman" w:eastAsia="Times New Roman" w:hAnsi="Times New Roman" w:cs="Times New Roman"/>
              </w:rPr>
              <w:t>Извещение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и Документация о проведении открытого запроса цен: </w:t>
            </w:r>
          </w:p>
          <w:p w:rsidR="00EA4AC3" w:rsidRPr="00EA2535" w:rsidRDefault="00F039D4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hyperlink r:id="rId10" w:history="1"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www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bidi="en-US"/>
                </w:rPr>
                <w:t>.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staves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bidi="en-US"/>
                </w:rPr>
                <w:t>.</w:t>
              </w:r>
              <w:proofErr w:type="spellStart"/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ru</w:t>
              </w:r>
              <w:proofErr w:type="spellEnd"/>
            </w:hyperlink>
            <w:r w:rsidR="00EA4AC3" w:rsidRPr="00EA2535">
              <w:rPr>
                <w:rFonts w:ascii="Times New Roman" w:eastAsia="Arial Unicode MS" w:hAnsi="Times New Roman" w:cs="Tahoma"/>
                <w:color w:val="000000"/>
                <w:lang w:bidi="en-US"/>
              </w:rPr>
              <w:t xml:space="preserve"> 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в разделе закупки/текущие закупки/202</w:t>
            </w:r>
            <w:r w:rsidR="00F12712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4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/проведение процедур закупок в 202</w:t>
            </w:r>
            <w:r w:rsidR="00F12712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4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г</w:t>
            </w:r>
            <w:r w:rsidR="00EA4AC3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.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Способ закупки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Открытый запрос цен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Предмет открытого запроса цен</w:t>
            </w:r>
          </w:p>
        </w:tc>
        <w:tc>
          <w:tcPr>
            <w:tcW w:w="5673" w:type="dxa"/>
          </w:tcPr>
          <w:p w:rsidR="00EA4AC3" w:rsidRPr="00EA4AC3" w:rsidRDefault="00EA4AC3" w:rsidP="00EA4A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Поставка </w:t>
            </w:r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устрой</w:t>
            </w:r>
            <w:proofErr w:type="gramStart"/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ств сб</w:t>
            </w:r>
            <w:proofErr w:type="gramEnd"/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ора и передачи данных (УСПД)</w:t>
            </w:r>
          </w:p>
          <w:p w:rsidR="00EA4AC3" w:rsidRPr="002714BC" w:rsidRDefault="00EA4AC3" w:rsidP="00EA4AC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 приборов учета (ПУ)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Перечень товаров по  предмету открытого запроса цен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tabs>
                <w:tab w:val="left" w:pos="5010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Перечень требуемой продукции указан в техническом задании настоящего запроса цен,  раздел №2.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Ставропольский край, г. Ессентук</w:t>
            </w:r>
            <w:r>
              <w:rPr>
                <w:rFonts w:ascii="Times New Roman" w:eastAsia="Times New Roman" w:hAnsi="Times New Roman" w:cs="Times New Roman"/>
              </w:rPr>
              <w:t xml:space="preserve">и, ул.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59 а</w:t>
            </w:r>
            <w:r w:rsidRPr="002714BC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noProof/>
                <w:lang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spacing w:line="240" w:lineRule="auto"/>
              <w:rPr>
                <w:rFonts w:ascii="Times New Roman" w:eastAsia="Times New Roman" w:hAnsi="Times New Roman" w:cs="Times New Roman"/>
                <w:color w:val="C0504D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составляет </w:t>
            </w:r>
            <w:r>
              <w:rPr>
                <w:rFonts w:ascii="Times New Roman" w:eastAsia="Times New Roman" w:hAnsi="Times New Roman" w:cs="Times New Roman"/>
              </w:rPr>
              <w:t xml:space="preserve">      5 000 000</w:t>
            </w:r>
            <w:r w:rsidRPr="00160ED4">
              <w:rPr>
                <w:rFonts w:ascii="Times New Roman" w:eastAsia="Times New Roman" w:hAnsi="Times New Roman" w:cs="Times New Roman"/>
              </w:rPr>
              <w:t xml:space="preserve">,00 рублей 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00 копеек без НДС. Цена должна  включать стоимость товаров,  транспортные расходы, расходы на перевозку (доставку), налоги, пошлины и другие обязательные платежи. 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Порядок формирования цены договора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spacing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Cs/>
              </w:rPr>
              <w:t>Начальная (максимальная) цена контракта обоснована и сформирована в текущем уровне цен по усредненной стоимости на основании мониторинга рынка цен на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52510">
              <w:rPr>
                <w:rFonts w:ascii="Times New Roman" w:eastAsia="Times New Roman" w:hAnsi="Times New Roman" w:cs="Times New Roman"/>
                <w:bCs/>
              </w:rPr>
              <w:t xml:space="preserve">устройства сбора и передачи данных (УСПД)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 </w:t>
            </w:r>
            <w:r>
              <w:rPr>
                <w:rFonts w:ascii="Times New Roman" w:eastAsia="Arial Unicode MS" w:hAnsi="Times New Roman" w:cs="Tahoma"/>
                <w:color w:val="000000"/>
                <w:lang w:bidi="en-US"/>
              </w:rPr>
              <w:t>приборы</w:t>
            </w:r>
            <w:r w:rsidRPr="00F65618">
              <w:rPr>
                <w:rFonts w:ascii="Times New Roman" w:eastAsia="Arial Unicode MS" w:hAnsi="Times New Roman" w:cs="Tahoma"/>
                <w:color w:val="000000"/>
                <w:lang w:bidi="en-US"/>
              </w:rPr>
              <w:t xml:space="preserve"> учета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Сведения о валюте, используемой для формирования цены договора                       и расчетов по договору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Российский рубль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Порядок применения официального курса иностранной валюты к рублю </w:t>
            </w:r>
            <w:r w:rsidRPr="002714BC">
              <w:rPr>
                <w:rFonts w:ascii="Times New Roman" w:eastAsia="Times New Roman" w:hAnsi="Times New Roman" w:cs="Times New Roman"/>
                <w:b/>
              </w:rPr>
              <w:lastRenderedPageBreak/>
              <w:t>РФ, установленного ЦБ РФ и используемого при оплате заключенного договора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lastRenderedPageBreak/>
              <w:t>Не используется.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Сведения о возможности </w:t>
            </w:r>
            <w:r>
              <w:rPr>
                <w:rFonts w:ascii="Times New Roman" w:eastAsia="Times New Roman" w:hAnsi="Times New Roman" w:cs="Times New Roman"/>
                <w:b/>
              </w:rPr>
              <w:t>Организатора</w:t>
            </w: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2714BC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Возможно в проценте согласованном сторонами </w:t>
            </w:r>
          </w:p>
        </w:tc>
      </w:tr>
      <w:tr w:rsidR="00EA4AC3" w:rsidRPr="002714BC" w:rsidTr="00ED2CC0">
        <w:trPr>
          <w:trHeight w:val="446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Форма, сроки и порядок оплаты товара, работы, услуги</w:t>
            </w:r>
          </w:p>
        </w:tc>
        <w:tc>
          <w:tcPr>
            <w:tcW w:w="5673" w:type="dxa"/>
          </w:tcPr>
          <w:p w:rsidR="00EA4AC3" w:rsidRPr="002714BC" w:rsidRDefault="00266712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Безналичный </w:t>
            </w:r>
            <w:r>
              <w:rPr>
                <w:rFonts w:ascii="Times New Roman" w:eastAsia="Times New Roman" w:hAnsi="Times New Roman" w:cs="Times New Roman"/>
              </w:rPr>
              <w:t>расчет, согласно условиям документации и проекта договора.</w:t>
            </w:r>
          </w:p>
        </w:tc>
      </w:tr>
      <w:tr w:rsidR="00EA4AC3" w:rsidRPr="002714BC" w:rsidTr="00ED2CC0">
        <w:trPr>
          <w:trHeight w:val="446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714BC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Срок, место подачи Заявок на участие в открытом запросе цен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widowControl w:val="0"/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Начало подачи Заявок на участие в открытом запросе цен: </w:t>
            </w:r>
            <w:r w:rsidR="004B2CBC">
              <w:rPr>
                <w:rFonts w:ascii="Times New Roman" w:eastAsia="Times New Roman" w:hAnsi="Times New Roman" w:cs="Times New Roman"/>
              </w:rPr>
              <w:t>16.05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F12712">
              <w:rPr>
                <w:rFonts w:ascii="Times New Roman" w:eastAsia="Times New Roman" w:hAnsi="Times New Roman" w:cs="Times New Roman"/>
              </w:rPr>
              <w:t>24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г. 10:00 (по московскому времени)</w:t>
            </w:r>
          </w:p>
          <w:p w:rsidR="00EA4AC3" w:rsidRPr="002714BC" w:rsidRDefault="00EA4AC3" w:rsidP="00ED2CC0">
            <w:pPr>
              <w:widowControl w:val="0"/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Окончание подачи Заявок на участие в открытом запросе цен: 10:00 (по московскому времени) </w:t>
            </w:r>
            <w:r w:rsidR="004B2CBC">
              <w:rPr>
                <w:rFonts w:ascii="Times New Roman" w:eastAsia="Times New Roman" w:hAnsi="Times New Roman" w:cs="Times New Roman"/>
              </w:rPr>
              <w:t>22.05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F12712">
              <w:rPr>
                <w:rFonts w:ascii="Times New Roman" w:eastAsia="Times New Roman" w:hAnsi="Times New Roman" w:cs="Times New Roman"/>
              </w:rPr>
              <w:t>24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Предложения на участие в открытом запросе цен подаются ежедневно по рабочим дням с 09:00 до 18:00 (понедельник – пятница), по адресу: г. Ессентуки, ул. Большевистская, 59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2714BC">
              <w:rPr>
                <w:rFonts w:ascii="Times New Roman" w:eastAsia="Times New Roman" w:hAnsi="Times New Roman" w:cs="Times New Roman"/>
              </w:rPr>
              <w:t>, кабинет №303  ОМТС.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714BC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г. Ессентуки, ул. Больше</w:t>
            </w:r>
            <w:r w:rsidR="00863422">
              <w:rPr>
                <w:rFonts w:ascii="Times New Roman" w:eastAsia="Times New Roman" w:hAnsi="Times New Roman" w:cs="Times New Roman"/>
              </w:rPr>
              <w:t>ви</w:t>
            </w:r>
            <w:r w:rsidR="00F12712">
              <w:rPr>
                <w:rFonts w:ascii="Times New Roman" w:eastAsia="Times New Roman" w:hAnsi="Times New Roman" w:cs="Times New Roman"/>
              </w:rPr>
              <w:t>ст</w:t>
            </w:r>
            <w:r w:rsidR="004B2CBC">
              <w:rPr>
                <w:rFonts w:ascii="Times New Roman" w:eastAsia="Times New Roman" w:hAnsi="Times New Roman" w:cs="Times New Roman"/>
              </w:rPr>
              <w:t>ская, 59 а, конференц- зал,   22.05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F12712">
              <w:rPr>
                <w:rFonts w:ascii="Times New Roman" w:eastAsia="Times New Roman" w:hAnsi="Times New Roman" w:cs="Times New Roman"/>
              </w:rPr>
              <w:t>24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г. в 12:00 по московскому времени.</w:t>
            </w:r>
          </w:p>
        </w:tc>
      </w:tr>
      <w:tr w:rsidR="00EA4AC3" w:rsidRPr="002714BC" w:rsidTr="00ED2CC0">
        <w:trPr>
          <w:trHeight w:val="145"/>
        </w:trPr>
        <w:tc>
          <w:tcPr>
            <w:tcW w:w="560" w:type="dxa"/>
            <w:vAlign w:val="center"/>
          </w:tcPr>
          <w:p w:rsidR="00EA4AC3" w:rsidRPr="00863411" w:rsidRDefault="00EA4AC3" w:rsidP="00ED2C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863411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362" w:type="dxa"/>
          </w:tcPr>
          <w:p w:rsidR="00EA4AC3" w:rsidRPr="002714BC" w:rsidRDefault="00EA4AC3" w:rsidP="00ED2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Срок отказа от проведения открытого запроса цен</w:t>
            </w:r>
          </w:p>
        </w:tc>
        <w:tc>
          <w:tcPr>
            <w:tcW w:w="5673" w:type="dxa"/>
          </w:tcPr>
          <w:p w:rsidR="00EA4AC3" w:rsidRPr="002714BC" w:rsidRDefault="00EA4AC3" w:rsidP="00ED2CC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За один день до окончания приема предложений для участия в открытом запросе цен</w:t>
            </w:r>
          </w:p>
        </w:tc>
      </w:tr>
    </w:tbl>
    <w:p w:rsidR="00EA4AC3" w:rsidRPr="002714BC" w:rsidRDefault="00EA4AC3" w:rsidP="00EA4AC3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913"/>
      </w:tblGrid>
      <w:tr w:rsidR="00EA4AC3" w:rsidRPr="002714BC" w:rsidTr="00ED2CC0">
        <w:tc>
          <w:tcPr>
            <w:tcW w:w="5508" w:type="dxa"/>
          </w:tcPr>
          <w:p w:rsidR="00EA4AC3" w:rsidRPr="002714BC" w:rsidRDefault="00EA4AC3" w:rsidP="00ED2CC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ЗК</w:t>
            </w:r>
          </w:p>
          <w:p w:rsidR="00EA4AC3" w:rsidRPr="002714BC" w:rsidRDefault="00EA4AC3" w:rsidP="00ED2CC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13" w:type="dxa"/>
          </w:tcPr>
          <w:p w:rsidR="00EA4AC3" w:rsidRPr="002714BC" w:rsidRDefault="00EA4AC3" w:rsidP="00ED2CC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AC3" w:rsidRPr="002714BC" w:rsidRDefault="00EA4AC3" w:rsidP="00ED2CC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B4149" w:rsidRPr="00EA4AC3" w:rsidRDefault="000B4149" w:rsidP="000B4149">
      <w:pPr>
        <w:rPr>
          <w:rFonts w:ascii="Calibri" w:eastAsia="Calibri" w:hAnsi="Calibri" w:cs="Times New Roman"/>
        </w:rPr>
      </w:pPr>
    </w:p>
    <w:p w:rsidR="001F79C4" w:rsidRPr="001F79C4" w:rsidRDefault="001F79C4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F79C4" w:rsidRPr="001F79C4" w:rsidSect="000B4149">
      <w:type w:val="continuous"/>
      <w:pgSz w:w="11906" w:h="16838"/>
      <w:pgMar w:top="567" w:right="1133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ktiv Grotesk Corp">
    <w:altName w:val="Arial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2B0"/>
    <w:multiLevelType w:val="hybridMultilevel"/>
    <w:tmpl w:val="13261068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44D2B194">
      <w:start w:val="4"/>
      <w:numFmt w:val="bullet"/>
      <w:lvlText w:val="-"/>
      <w:lvlJc w:val="left"/>
      <w:pPr>
        <w:ind w:left="2734" w:hanging="945"/>
      </w:pPr>
      <w:rPr>
        <w:rFonts w:ascii="Times New Roman" w:eastAsia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E75E49"/>
    <w:multiLevelType w:val="hybridMultilevel"/>
    <w:tmpl w:val="B7E44EAE"/>
    <w:lvl w:ilvl="0" w:tplc="EFDC7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>
    <w:nsid w:val="4A08674E"/>
    <w:multiLevelType w:val="multilevel"/>
    <w:tmpl w:val="BC44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5161498D"/>
    <w:multiLevelType w:val="multilevel"/>
    <w:tmpl w:val="ABD45B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45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1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759E0D7E"/>
    <w:multiLevelType w:val="multilevel"/>
    <w:tmpl w:val="8646BB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CA"/>
    <w:rsid w:val="00005993"/>
    <w:rsid w:val="0000655F"/>
    <w:rsid w:val="00025EA7"/>
    <w:rsid w:val="00035C48"/>
    <w:rsid w:val="00090C61"/>
    <w:rsid w:val="000B4149"/>
    <w:rsid w:val="000B6FAB"/>
    <w:rsid w:val="000E6BD2"/>
    <w:rsid w:val="000F52EA"/>
    <w:rsid w:val="0012304C"/>
    <w:rsid w:val="001449D4"/>
    <w:rsid w:val="00174719"/>
    <w:rsid w:val="0018247A"/>
    <w:rsid w:val="001868FE"/>
    <w:rsid w:val="001C0F60"/>
    <w:rsid w:val="001C2CEB"/>
    <w:rsid w:val="001E1E18"/>
    <w:rsid w:val="001E237F"/>
    <w:rsid w:val="001F79C4"/>
    <w:rsid w:val="002112E5"/>
    <w:rsid w:val="0021453B"/>
    <w:rsid w:val="0022228E"/>
    <w:rsid w:val="00230895"/>
    <w:rsid w:val="00232F58"/>
    <w:rsid w:val="00237575"/>
    <w:rsid w:val="00237D97"/>
    <w:rsid w:val="002539CD"/>
    <w:rsid w:val="00260690"/>
    <w:rsid w:val="002614FF"/>
    <w:rsid w:val="00265A2A"/>
    <w:rsid w:val="00266712"/>
    <w:rsid w:val="002B44EC"/>
    <w:rsid w:val="002E13F1"/>
    <w:rsid w:val="002F15C1"/>
    <w:rsid w:val="00315782"/>
    <w:rsid w:val="00322945"/>
    <w:rsid w:val="00331797"/>
    <w:rsid w:val="00373230"/>
    <w:rsid w:val="00390AE5"/>
    <w:rsid w:val="00393C73"/>
    <w:rsid w:val="003A6E89"/>
    <w:rsid w:val="003B72A3"/>
    <w:rsid w:val="003C587B"/>
    <w:rsid w:val="003D652B"/>
    <w:rsid w:val="00413549"/>
    <w:rsid w:val="00445934"/>
    <w:rsid w:val="00450E22"/>
    <w:rsid w:val="0048283D"/>
    <w:rsid w:val="00485BAF"/>
    <w:rsid w:val="004B2CBC"/>
    <w:rsid w:val="004C3A0F"/>
    <w:rsid w:val="004E14CA"/>
    <w:rsid w:val="00500FAC"/>
    <w:rsid w:val="00547674"/>
    <w:rsid w:val="0054787C"/>
    <w:rsid w:val="00552646"/>
    <w:rsid w:val="00565369"/>
    <w:rsid w:val="005751E9"/>
    <w:rsid w:val="0057529C"/>
    <w:rsid w:val="005A6415"/>
    <w:rsid w:val="005B56C4"/>
    <w:rsid w:val="005C77B2"/>
    <w:rsid w:val="005E23A9"/>
    <w:rsid w:val="00600A68"/>
    <w:rsid w:val="00610919"/>
    <w:rsid w:val="00633F1D"/>
    <w:rsid w:val="0063422D"/>
    <w:rsid w:val="00647A72"/>
    <w:rsid w:val="00655320"/>
    <w:rsid w:val="00673C3A"/>
    <w:rsid w:val="006766AC"/>
    <w:rsid w:val="006808D4"/>
    <w:rsid w:val="006E2C0B"/>
    <w:rsid w:val="006E63F1"/>
    <w:rsid w:val="006E65B9"/>
    <w:rsid w:val="007448E7"/>
    <w:rsid w:val="00751B86"/>
    <w:rsid w:val="00787F3F"/>
    <w:rsid w:val="007A1429"/>
    <w:rsid w:val="007B624A"/>
    <w:rsid w:val="007C0AC5"/>
    <w:rsid w:val="007E1D95"/>
    <w:rsid w:val="00837894"/>
    <w:rsid w:val="0085319B"/>
    <w:rsid w:val="00856A33"/>
    <w:rsid w:val="00862C6B"/>
    <w:rsid w:val="00863422"/>
    <w:rsid w:val="00873276"/>
    <w:rsid w:val="008740F1"/>
    <w:rsid w:val="008743EC"/>
    <w:rsid w:val="00897FCC"/>
    <w:rsid w:val="00904674"/>
    <w:rsid w:val="00917BE4"/>
    <w:rsid w:val="00930EAC"/>
    <w:rsid w:val="00941AB5"/>
    <w:rsid w:val="00952510"/>
    <w:rsid w:val="00953B7E"/>
    <w:rsid w:val="00953F6B"/>
    <w:rsid w:val="00955AFB"/>
    <w:rsid w:val="0098608C"/>
    <w:rsid w:val="009D2029"/>
    <w:rsid w:val="009E72FD"/>
    <w:rsid w:val="009F7554"/>
    <w:rsid w:val="00A12922"/>
    <w:rsid w:val="00A23903"/>
    <w:rsid w:val="00A31B0F"/>
    <w:rsid w:val="00A3453C"/>
    <w:rsid w:val="00A35834"/>
    <w:rsid w:val="00A4043E"/>
    <w:rsid w:val="00A449FC"/>
    <w:rsid w:val="00A51822"/>
    <w:rsid w:val="00A665CB"/>
    <w:rsid w:val="00A73982"/>
    <w:rsid w:val="00AD1B57"/>
    <w:rsid w:val="00AD65C3"/>
    <w:rsid w:val="00AE4068"/>
    <w:rsid w:val="00AF435B"/>
    <w:rsid w:val="00B0341E"/>
    <w:rsid w:val="00B4231D"/>
    <w:rsid w:val="00B51DBA"/>
    <w:rsid w:val="00B62C2A"/>
    <w:rsid w:val="00B713A7"/>
    <w:rsid w:val="00B819EC"/>
    <w:rsid w:val="00B92365"/>
    <w:rsid w:val="00BE20CA"/>
    <w:rsid w:val="00BF1950"/>
    <w:rsid w:val="00BF480E"/>
    <w:rsid w:val="00C12A4D"/>
    <w:rsid w:val="00C15ADF"/>
    <w:rsid w:val="00C26DFB"/>
    <w:rsid w:val="00C3667D"/>
    <w:rsid w:val="00C4588C"/>
    <w:rsid w:val="00C52324"/>
    <w:rsid w:val="00C66EA6"/>
    <w:rsid w:val="00C931D6"/>
    <w:rsid w:val="00C93574"/>
    <w:rsid w:val="00CA147F"/>
    <w:rsid w:val="00CA29B1"/>
    <w:rsid w:val="00CD76A6"/>
    <w:rsid w:val="00CF199C"/>
    <w:rsid w:val="00D152EC"/>
    <w:rsid w:val="00D24E68"/>
    <w:rsid w:val="00D31DD9"/>
    <w:rsid w:val="00D57738"/>
    <w:rsid w:val="00D71644"/>
    <w:rsid w:val="00DA72AE"/>
    <w:rsid w:val="00DB6CAA"/>
    <w:rsid w:val="00E12139"/>
    <w:rsid w:val="00E13E0D"/>
    <w:rsid w:val="00E62F36"/>
    <w:rsid w:val="00E72515"/>
    <w:rsid w:val="00E75DCB"/>
    <w:rsid w:val="00E77497"/>
    <w:rsid w:val="00E96731"/>
    <w:rsid w:val="00EA402B"/>
    <w:rsid w:val="00EA4AC3"/>
    <w:rsid w:val="00EC0D2C"/>
    <w:rsid w:val="00ED2CC0"/>
    <w:rsid w:val="00EF5491"/>
    <w:rsid w:val="00EF6DBC"/>
    <w:rsid w:val="00F039D4"/>
    <w:rsid w:val="00F12712"/>
    <w:rsid w:val="00F15864"/>
    <w:rsid w:val="00F3110D"/>
    <w:rsid w:val="00F31CFE"/>
    <w:rsid w:val="00F4694A"/>
    <w:rsid w:val="00F53560"/>
    <w:rsid w:val="00F65618"/>
    <w:rsid w:val="00F719C1"/>
    <w:rsid w:val="00F7604D"/>
    <w:rsid w:val="00F85E56"/>
    <w:rsid w:val="00F954F3"/>
    <w:rsid w:val="00FC1A46"/>
    <w:rsid w:val="00FC2917"/>
    <w:rsid w:val="00FD1390"/>
    <w:rsid w:val="00FE4145"/>
    <w:rsid w:val="00FE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paragraph" w:styleId="1">
    <w:name w:val="heading 1"/>
    <w:basedOn w:val="a"/>
    <w:next w:val="a"/>
    <w:link w:val="10"/>
    <w:qFormat/>
    <w:rsid w:val="001449D4"/>
    <w:pPr>
      <w:keepNext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aliases w:val="H2,H2 Знак,Заголовок 21,2,h2,Б2,RTC,iz2,Раздел Знак"/>
    <w:basedOn w:val="a"/>
    <w:next w:val="a"/>
    <w:link w:val="20"/>
    <w:qFormat/>
    <w:rsid w:val="001449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7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62F36"/>
    <w:pPr>
      <w:spacing w:after="0" w:line="240" w:lineRule="auto"/>
    </w:pPr>
  </w:style>
  <w:style w:type="paragraph" w:styleId="a8">
    <w:name w:val="List Paragraph"/>
    <w:aliases w:val="Абзац маркированнный,Нумерованый список"/>
    <w:basedOn w:val="a"/>
    <w:link w:val="a9"/>
    <w:uiPriority w:val="34"/>
    <w:qFormat/>
    <w:rsid w:val="00AF435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449D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Раздел Знак Знак"/>
    <w:basedOn w:val="a0"/>
    <w:link w:val="2"/>
    <w:rsid w:val="001449D4"/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customStyle="1" w:styleId="a9">
    <w:name w:val="Абзац списка Знак"/>
    <w:aliases w:val="Абзац маркированнный Знак,Нумерованый список Знак"/>
    <w:link w:val="a8"/>
    <w:uiPriority w:val="34"/>
    <w:rsid w:val="001449D4"/>
  </w:style>
  <w:style w:type="table" w:styleId="aa">
    <w:name w:val="Table Grid"/>
    <w:basedOn w:val="a1"/>
    <w:uiPriority w:val="39"/>
    <w:rsid w:val="00CF199C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ED2CC0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paragraph" w:styleId="1">
    <w:name w:val="heading 1"/>
    <w:basedOn w:val="a"/>
    <w:next w:val="a"/>
    <w:link w:val="10"/>
    <w:qFormat/>
    <w:rsid w:val="001449D4"/>
    <w:pPr>
      <w:keepNext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aliases w:val="H2,H2 Знак,Заголовок 21,2,h2,Б2,RTC,iz2,Раздел Знак"/>
    <w:basedOn w:val="a"/>
    <w:next w:val="a"/>
    <w:link w:val="20"/>
    <w:qFormat/>
    <w:rsid w:val="001449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7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62F36"/>
    <w:pPr>
      <w:spacing w:after="0" w:line="240" w:lineRule="auto"/>
    </w:pPr>
  </w:style>
  <w:style w:type="paragraph" w:styleId="a8">
    <w:name w:val="List Paragraph"/>
    <w:aliases w:val="Абзац маркированнный,Нумерованый список"/>
    <w:basedOn w:val="a"/>
    <w:link w:val="a9"/>
    <w:uiPriority w:val="34"/>
    <w:qFormat/>
    <w:rsid w:val="00AF435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449D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Раздел Знак Знак"/>
    <w:basedOn w:val="a0"/>
    <w:link w:val="2"/>
    <w:rsid w:val="001449D4"/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customStyle="1" w:styleId="a9">
    <w:name w:val="Абзац списка Знак"/>
    <w:aliases w:val="Абзац маркированнный Знак,Нумерованый список Знак"/>
    <w:link w:val="a8"/>
    <w:uiPriority w:val="34"/>
    <w:rsid w:val="001449D4"/>
  </w:style>
  <w:style w:type="table" w:styleId="aa">
    <w:name w:val="Table Grid"/>
    <w:basedOn w:val="a1"/>
    <w:uiPriority w:val="39"/>
    <w:rsid w:val="00CF199C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ED2CC0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e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tave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av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1C10E-BE2B-4B17-90E1-943131B88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14</Pages>
  <Words>4019</Words>
  <Characters>22910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Олеговна Рябыш</dc:creator>
  <cp:lastModifiedBy>Никита Дмитриевич Дружинин</cp:lastModifiedBy>
  <cp:revision>28</cp:revision>
  <cp:lastPrinted>2021-07-02T07:55:00Z</cp:lastPrinted>
  <dcterms:created xsi:type="dcterms:W3CDTF">2017-07-14T12:11:00Z</dcterms:created>
  <dcterms:modified xsi:type="dcterms:W3CDTF">2024-05-22T07:59:00Z</dcterms:modified>
</cp:coreProperties>
</file>