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9E2F71" w:rsidP="0066135B">
      <w:pPr>
        <w:ind w:left="5670"/>
        <w:rPr>
          <w:rFonts w:ascii="Times New Roman" w:eastAsia="Times New Roman" w:hAnsi="Times New Roman" w:cs="Times New Roman"/>
          <w:color w:val="auto"/>
          <w:lang w:val="ru-RU"/>
        </w:rPr>
      </w:pPr>
      <w:bookmarkStart w:id="0" w:name="bookmark0"/>
      <w:r>
        <w:rPr>
          <w:rFonts w:ascii="Times New Roman" w:eastAsia="Times New Roman" w:hAnsi="Times New Roman" w:cs="Times New Roman"/>
          <w:color w:val="auto"/>
          <w:lang w:val="ru-RU"/>
        </w:rPr>
        <w:t xml:space="preserve"> </w:t>
      </w:r>
      <w:r w:rsidR="0066135B"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6B58F4">
        <w:rPr>
          <w:rFonts w:ascii="Times New Roman" w:eastAsia="Times New Roman" w:hAnsi="Times New Roman" w:cs="Times New Roman"/>
          <w:color w:val="auto"/>
          <w:lang w:val="ru-RU"/>
        </w:rPr>
        <w:t>27</w:t>
      </w:r>
      <w:r w:rsidRPr="0066135B">
        <w:rPr>
          <w:rFonts w:ascii="Times New Roman" w:eastAsia="Times New Roman" w:hAnsi="Times New Roman" w:cs="Times New Roman"/>
          <w:color w:val="auto"/>
          <w:lang w:val="ru-RU"/>
        </w:rPr>
        <w:t>»</w:t>
      </w:r>
      <w:r w:rsidR="006B58F4">
        <w:rPr>
          <w:rFonts w:ascii="Times New Roman" w:eastAsia="Times New Roman" w:hAnsi="Times New Roman" w:cs="Times New Roman"/>
          <w:color w:val="auto"/>
          <w:lang w:val="ru-RU"/>
        </w:rPr>
        <w:t xml:space="preserve"> апреля</w:t>
      </w:r>
      <w:r w:rsidR="00A67869">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5F104C">
        <w:rPr>
          <w:rFonts w:ascii="Times New Roman" w:eastAsia="Times New Roman" w:hAnsi="Times New Roman" w:cs="Times New Roman"/>
          <w:color w:val="auto"/>
          <w:lang w:val="ru-RU"/>
        </w:rPr>
        <w:t>4</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 xml:space="preserve">Документация </w:t>
      </w:r>
      <w:bookmarkEnd w:id="0"/>
    </w:p>
    <w:p w:rsidR="00DE2D1F" w:rsidRPr="00DE2D1F" w:rsidRDefault="00DC02A7" w:rsidP="00DE2D1F">
      <w:pPr>
        <w:pStyle w:val="6"/>
        <w:shd w:val="clear" w:color="auto" w:fill="auto"/>
        <w:spacing w:before="0"/>
        <w:ind w:left="60" w:firstLine="0"/>
        <w:rPr>
          <w:b/>
          <w:sz w:val="32"/>
          <w:szCs w:val="32"/>
          <w:lang w:val="ru-RU"/>
        </w:rPr>
      </w:pPr>
      <w:r>
        <w:rPr>
          <w:b/>
          <w:sz w:val="32"/>
          <w:szCs w:val="32"/>
        </w:rPr>
        <w:t>ОТКРЫТ</w:t>
      </w:r>
      <w:r>
        <w:rPr>
          <w:b/>
          <w:sz w:val="32"/>
          <w:szCs w:val="32"/>
          <w:lang w:val="ru-RU"/>
        </w:rPr>
        <w:t>ЫЙ</w:t>
      </w:r>
      <w:r w:rsidR="0067798C" w:rsidRPr="00DE2D1F">
        <w:rPr>
          <w:b/>
          <w:sz w:val="32"/>
          <w:szCs w:val="32"/>
        </w:rPr>
        <w:t xml:space="preserve"> ЗАПРОС ПРЕДЛОЖЕНИЙ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ПРАВО ЗАКЛЮЧЕНИЯ ДОГОВОРА </w:t>
      </w:r>
    </w:p>
    <w:p w:rsidR="00DE2D1F" w:rsidRDefault="0067798C" w:rsidP="00DE2D1F">
      <w:pPr>
        <w:pStyle w:val="6"/>
        <w:shd w:val="clear" w:color="auto" w:fill="auto"/>
        <w:spacing w:before="0"/>
        <w:ind w:left="60" w:firstLine="0"/>
        <w:rPr>
          <w:b/>
          <w:sz w:val="32"/>
          <w:szCs w:val="32"/>
          <w:lang w:val="ru-RU"/>
        </w:rPr>
      </w:pPr>
      <w:r w:rsidRPr="00DE2D1F">
        <w:rPr>
          <w:b/>
          <w:sz w:val="32"/>
          <w:szCs w:val="32"/>
        </w:rPr>
        <w:t xml:space="preserve">НА </w:t>
      </w:r>
      <w:r w:rsidR="00BF773B">
        <w:rPr>
          <w:b/>
          <w:sz w:val="32"/>
          <w:szCs w:val="32"/>
          <w:lang w:val="ru-RU"/>
        </w:rPr>
        <w:t xml:space="preserve">ПОСТАВКУ </w:t>
      </w:r>
      <w:r w:rsidR="0048629B">
        <w:rPr>
          <w:b/>
          <w:sz w:val="32"/>
          <w:szCs w:val="32"/>
          <w:lang w:val="ru-RU"/>
        </w:rPr>
        <w:t>ТРАНСПОРТНЫХ СРЕДСТВ</w:t>
      </w:r>
      <w:r w:rsidRPr="00DE2D1F">
        <w:rPr>
          <w:b/>
          <w:sz w:val="32"/>
          <w:szCs w:val="32"/>
        </w:rPr>
        <w:t xml:space="preserve"> </w:t>
      </w:r>
    </w:p>
    <w:p w:rsidR="00DE2D1F" w:rsidRPr="00DE2D1F" w:rsidRDefault="0067798C" w:rsidP="00DE2D1F">
      <w:pPr>
        <w:pStyle w:val="6"/>
        <w:shd w:val="clear" w:color="auto" w:fill="auto"/>
        <w:spacing w:before="0"/>
        <w:ind w:left="60" w:firstLine="0"/>
        <w:rPr>
          <w:b/>
          <w:sz w:val="32"/>
          <w:szCs w:val="32"/>
          <w:lang w:val="ru-RU"/>
        </w:rPr>
      </w:pPr>
      <w:r w:rsidRPr="00DE2D1F">
        <w:rPr>
          <w:b/>
          <w:sz w:val="32"/>
          <w:szCs w:val="32"/>
        </w:rPr>
        <w:t xml:space="preserve">ДЛЯ НУЖД </w:t>
      </w:r>
    </w:p>
    <w:p w:rsidR="00DE2D1F" w:rsidRDefault="00DD4D1F" w:rsidP="00DE2D1F">
      <w:pPr>
        <w:pStyle w:val="6"/>
        <w:shd w:val="clear" w:color="auto" w:fill="auto"/>
        <w:spacing w:before="0"/>
        <w:ind w:left="60" w:firstLine="0"/>
        <w:rPr>
          <w:b/>
          <w:sz w:val="32"/>
          <w:szCs w:val="32"/>
          <w:lang w:val="ru-RU"/>
        </w:rPr>
      </w:pPr>
      <w:r>
        <w:rPr>
          <w:b/>
          <w:sz w:val="32"/>
          <w:szCs w:val="32"/>
          <w:lang w:val="ru-RU"/>
        </w:rPr>
        <w:t>П</w:t>
      </w:r>
      <w:r w:rsidR="0067798C" w:rsidRPr="00DE2D1F">
        <w:rPr>
          <w:b/>
          <w:sz w:val="32"/>
          <w:szCs w:val="32"/>
        </w:rPr>
        <w:t>А</w:t>
      </w:r>
      <w:r w:rsidR="00DC02A7">
        <w:rPr>
          <w:b/>
          <w:sz w:val="32"/>
          <w:szCs w:val="32"/>
        </w:rPr>
        <w:t xml:space="preserve">О </w:t>
      </w:r>
      <w:r w:rsidR="00DC02A7">
        <w:rPr>
          <w:b/>
          <w:sz w:val="32"/>
          <w:szCs w:val="32"/>
          <w:lang w:val="ru-RU"/>
        </w:rPr>
        <w:t>«</w:t>
      </w:r>
      <w:r w:rsidR="00DE2D1F" w:rsidRPr="00DE2D1F">
        <w:rPr>
          <w:b/>
          <w:sz w:val="32"/>
          <w:szCs w:val="32"/>
          <w:lang w:val="ru-RU"/>
        </w:rPr>
        <w:t>СТАВРОПОЛЬЭНЕРГОСБЫТ»</w:t>
      </w:r>
    </w:p>
    <w:p w:rsidR="00154139" w:rsidRPr="00DE2D1F" w:rsidRDefault="00BF773B" w:rsidP="00DE2D1F">
      <w:pPr>
        <w:pStyle w:val="6"/>
        <w:shd w:val="clear" w:color="auto" w:fill="auto"/>
        <w:spacing w:before="0"/>
        <w:ind w:left="60" w:firstLine="0"/>
        <w:rPr>
          <w:b/>
          <w:sz w:val="32"/>
          <w:szCs w:val="32"/>
          <w:lang w:val="ru-RU"/>
        </w:rPr>
      </w:pPr>
      <w:r>
        <w:rPr>
          <w:b/>
          <w:sz w:val="32"/>
          <w:szCs w:val="32"/>
          <w:lang w:val="ru-RU"/>
        </w:rPr>
        <w:t xml:space="preserve"> в 20</w:t>
      </w:r>
      <w:r w:rsidR="009F7384">
        <w:rPr>
          <w:b/>
          <w:sz w:val="32"/>
          <w:szCs w:val="32"/>
          <w:lang w:val="ru-RU"/>
        </w:rPr>
        <w:t>2</w:t>
      </w:r>
      <w:r w:rsidR="005F104C">
        <w:rPr>
          <w:b/>
          <w:sz w:val="32"/>
          <w:szCs w:val="32"/>
          <w:lang w:val="ru-RU"/>
        </w:rPr>
        <w:t>4</w:t>
      </w:r>
      <w:r w:rsidR="00DE2D1F" w:rsidRPr="00DE2D1F">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2E33B2">
        <w:t xml:space="preserve"> 20</w:t>
      </w:r>
      <w:r w:rsidR="009F7384">
        <w:rPr>
          <w:lang w:val="ru-RU"/>
        </w:rPr>
        <w:t>2</w:t>
      </w:r>
      <w:r w:rsidR="005F104C">
        <w:rPr>
          <w:lang w:val="ru-RU"/>
        </w:rPr>
        <w:t>4</w:t>
      </w:r>
      <w:r>
        <w:t xml:space="preserve"> г.</w:t>
      </w:r>
    </w:p>
    <w:p w:rsidR="00154139" w:rsidRPr="0048629B" w:rsidRDefault="0067798C">
      <w:pPr>
        <w:pStyle w:val="10"/>
        <w:keepNext/>
        <w:keepLines/>
        <w:shd w:val="clear" w:color="auto" w:fill="auto"/>
        <w:spacing w:after="11" w:line="390" w:lineRule="exact"/>
        <w:ind w:left="20" w:firstLine="560"/>
        <w:rPr>
          <w:sz w:val="28"/>
          <w:szCs w:val="28"/>
        </w:rPr>
      </w:pPr>
      <w:bookmarkStart w:id="1" w:name="bookmark1"/>
      <w:r w:rsidRPr="0048629B">
        <w:rPr>
          <w:sz w:val="28"/>
          <w:szCs w:val="28"/>
        </w:rPr>
        <w:lastRenderedPageBreak/>
        <w:t>1. Общие положения</w:t>
      </w:r>
      <w:bookmarkEnd w:id="1"/>
    </w:p>
    <w:p w:rsidR="00154139" w:rsidRPr="0048629B" w:rsidRDefault="0067798C">
      <w:pPr>
        <w:pStyle w:val="30"/>
        <w:keepNext/>
        <w:keepLines/>
        <w:numPr>
          <w:ilvl w:val="0"/>
          <w:numId w:val="1"/>
        </w:numPr>
        <w:shd w:val="clear" w:color="auto" w:fill="auto"/>
        <w:tabs>
          <w:tab w:val="left" w:pos="1343"/>
        </w:tabs>
        <w:spacing w:before="0"/>
        <w:ind w:left="20" w:firstLine="560"/>
        <w:rPr>
          <w:sz w:val="28"/>
          <w:szCs w:val="28"/>
        </w:rPr>
      </w:pPr>
      <w:bookmarkStart w:id="2" w:name="bookmark2"/>
      <w:r w:rsidRPr="0048629B">
        <w:rPr>
          <w:sz w:val="28"/>
          <w:szCs w:val="28"/>
        </w:rPr>
        <w:t xml:space="preserve">Общие сведения о процедуре </w:t>
      </w:r>
      <w:r w:rsidR="00E958F7" w:rsidRPr="0048629B">
        <w:rPr>
          <w:sz w:val="28"/>
          <w:szCs w:val="28"/>
          <w:lang w:val="ru-RU"/>
        </w:rPr>
        <w:t xml:space="preserve">открытого </w:t>
      </w:r>
      <w:r w:rsidRPr="0048629B">
        <w:rPr>
          <w:sz w:val="28"/>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48629B">
        <w:rPr>
          <w:sz w:val="24"/>
          <w:szCs w:val="24"/>
          <w:lang w:val="ru-RU"/>
        </w:rPr>
        <w:t>транспортных средств</w:t>
      </w:r>
      <w:r w:rsidR="005F104C">
        <w:rPr>
          <w:sz w:val="24"/>
          <w:szCs w:val="24"/>
          <w:lang w:val="ru-RU"/>
        </w:rPr>
        <w:t xml:space="preserve"> </w:t>
      </w:r>
      <w:r w:rsidR="0048629B">
        <w:rPr>
          <w:sz w:val="24"/>
          <w:szCs w:val="24"/>
          <w:lang w:val="ru-RU"/>
        </w:rPr>
        <w:t xml:space="preserve">в </w:t>
      </w:r>
      <w:r w:rsidR="005F104C">
        <w:rPr>
          <w:sz w:val="24"/>
          <w:szCs w:val="24"/>
          <w:lang w:val="ru-RU"/>
        </w:rPr>
        <w:t>2024</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DE2D1F" w:rsidRPr="009F7384">
        <w:rPr>
          <w:sz w:val="24"/>
          <w:szCs w:val="24"/>
        </w:rPr>
        <w:t>,</w:t>
      </w:r>
      <w:r w:rsidR="00DE2D1F" w:rsidRPr="00770BDD">
        <w:rPr>
          <w:sz w:val="24"/>
          <w:szCs w:val="24"/>
        </w:rPr>
        <w:t xml:space="preserve"> </w:t>
      </w:r>
      <w:proofErr w:type="spellStart"/>
      <w:r w:rsidR="00DE2D1F" w:rsidRPr="00770BDD">
        <w:rPr>
          <w:sz w:val="24"/>
          <w:szCs w:val="24"/>
        </w:rPr>
        <w:t>пригла</w:t>
      </w:r>
      <w:r w:rsidR="00E958F7">
        <w:rPr>
          <w:sz w:val="24"/>
          <w:szCs w:val="24"/>
          <w:lang w:val="ru-RU"/>
        </w:rPr>
        <w:t>шает</w:t>
      </w:r>
      <w:proofErr w:type="spellEnd"/>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48629B">
        <w:rPr>
          <w:sz w:val="24"/>
          <w:szCs w:val="24"/>
          <w:lang w:val="ru-RU"/>
        </w:rPr>
        <w:t>транспортных средств</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5F104C">
        <w:rPr>
          <w:sz w:val="24"/>
          <w:szCs w:val="24"/>
          <w:lang w:val="ru-RU"/>
        </w:rPr>
        <w:t>4</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6B58F4">
        <w:rPr>
          <w:sz w:val="24"/>
          <w:szCs w:val="24"/>
          <w:lang w:val="ru-RU"/>
        </w:rPr>
        <w:t>144</w:t>
      </w:r>
      <w:r w:rsidR="00861FB1">
        <w:rPr>
          <w:sz w:val="24"/>
          <w:szCs w:val="24"/>
          <w:lang w:val="ru-RU"/>
        </w:rPr>
        <w:t xml:space="preserve">  </w:t>
      </w:r>
      <w:r w:rsidRPr="00770BDD">
        <w:rPr>
          <w:sz w:val="24"/>
          <w:szCs w:val="24"/>
        </w:rPr>
        <w:t xml:space="preserve">от </w:t>
      </w:r>
      <w:r w:rsidR="006B58F4">
        <w:rPr>
          <w:sz w:val="24"/>
          <w:szCs w:val="24"/>
          <w:lang w:val="ru-RU"/>
        </w:rPr>
        <w:t>27.04</w:t>
      </w:r>
      <w:r w:rsidR="0097261C">
        <w:rPr>
          <w:sz w:val="24"/>
          <w:szCs w:val="24"/>
          <w:lang w:val="ru-RU"/>
        </w:rPr>
        <w:t>.</w:t>
      </w:r>
      <w:r w:rsidRPr="00770BDD">
        <w:rPr>
          <w:sz w:val="24"/>
          <w:szCs w:val="24"/>
        </w:rPr>
        <w:t>20</w:t>
      </w:r>
      <w:r w:rsidR="009F7384">
        <w:rPr>
          <w:sz w:val="24"/>
          <w:szCs w:val="24"/>
          <w:lang w:val="ru-RU"/>
        </w:rPr>
        <w:t>2</w:t>
      </w:r>
      <w:r w:rsidR="005F104C">
        <w:rPr>
          <w:sz w:val="24"/>
          <w:szCs w:val="24"/>
          <w:lang w:val="ru-RU"/>
        </w:rPr>
        <w:t>4</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6B58F4">
        <w:rPr>
          <w:sz w:val="24"/>
          <w:szCs w:val="24"/>
          <w:lang w:val="ru-RU"/>
        </w:rPr>
        <w:t>27.04</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 xml:space="preserve">:00(время московское)  </w:t>
      </w:r>
      <w:r w:rsidR="006B58F4">
        <w:rPr>
          <w:sz w:val="24"/>
          <w:szCs w:val="24"/>
          <w:lang w:val="ru-RU"/>
        </w:rPr>
        <w:t>06.05</w:t>
      </w:r>
      <w:r w:rsidR="00FA02AA" w:rsidRPr="00770BDD">
        <w:rPr>
          <w:sz w:val="24"/>
          <w:szCs w:val="24"/>
          <w:lang w:val="ru-RU"/>
        </w:rPr>
        <w:t>.20</w:t>
      </w:r>
      <w:r w:rsidR="009F7384">
        <w:rPr>
          <w:sz w:val="24"/>
          <w:szCs w:val="24"/>
          <w:lang w:val="ru-RU"/>
        </w:rPr>
        <w:t>2</w:t>
      </w:r>
      <w:r w:rsidR="005F104C">
        <w:rPr>
          <w:sz w:val="24"/>
          <w:szCs w:val="24"/>
          <w:lang w:val="ru-RU"/>
        </w:rPr>
        <w:t>4</w:t>
      </w:r>
      <w:r w:rsidR="00FA02AA" w:rsidRPr="00770BDD">
        <w:rPr>
          <w:sz w:val="24"/>
          <w:szCs w:val="24"/>
          <w:lang w:val="ru-RU"/>
        </w:rPr>
        <w:t>г.</w:t>
      </w:r>
    </w:p>
    <w:p w:rsidR="00DE2D1F" w:rsidRPr="00770BDD" w:rsidRDefault="00D37DF2" w:rsidP="00EB54A8">
      <w:pPr>
        <w:pStyle w:val="af2"/>
        <w:numPr>
          <w:ilvl w:val="0"/>
          <w:numId w:val="2"/>
        </w:numPr>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7" w:name="bookmark7"/>
      <w:r w:rsidRPr="00770BDD">
        <w:rPr>
          <w:sz w:val="24"/>
          <w:szCs w:val="24"/>
        </w:rPr>
        <w:t>1.3 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pPr>
        <w:pStyle w:val="30"/>
        <w:keepNext/>
        <w:keepLines/>
        <w:shd w:val="clear" w:color="auto" w:fill="auto"/>
        <w:spacing w:before="0"/>
        <w:ind w:left="20" w:firstLine="560"/>
        <w:rPr>
          <w:sz w:val="24"/>
          <w:szCs w:val="24"/>
        </w:rPr>
      </w:pPr>
      <w:bookmarkStart w:id="8" w:name="bookmark8"/>
      <w:r w:rsidRPr="00770BDD">
        <w:rPr>
          <w:sz w:val="24"/>
          <w:szCs w:val="24"/>
        </w:rPr>
        <w:t>1.4</w:t>
      </w:r>
      <w:proofErr w:type="gramStart"/>
      <w:r w:rsidR="0084468B" w:rsidRPr="00770BDD">
        <w:rPr>
          <w:sz w:val="24"/>
          <w:szCs w:val="24"/>
          <w:lang w:val="ru-RU"/>
        </w:rPr>
        <w:t xml:space="preserve"> </w:t>
      </w:r>
      <w:r w:rsidRPr="00770BDD">
        <w:rPr>
          <w:sz w:val="24"/>
          <w:szCs w:val="24"/>
        </w:rPr>
        <w:t xml:space="preserve"> П</w:t>
      </w:r>
      <w:proofErr w:type="gramEnd"/>
      <w:r w:rsidRPr="00770BDD">
        <w:rPr>
          <w:sz w:val="24"/>
          <w:szCs w:val="24"/>
        </w:rPr>
        <w:t>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770BDD" w:rsidRDefault="0067798C">
      <w:pPr>
        <w:pStyle w:val="22"/>
        <w:shd w:val="clear" w:color="auto" w:fill="auto"/>
        <w:ind w:right="20" w:firstLine="540"/>
        <w:rPr>
          <w:sz w:val="28"/>
          <w:szCs w:val="28"/>
          <w:lang w:val="ru-RU"/>
        </w:rPr>
      </w:pPr>
      <w:r w:rsidRPr="00770BDD">
        <w:rPr>
          <w:sz w:val="28"/>
          <w:szCs w:val="28"/>
        </w:rPr>
        <w:lastRenderedPageBreak/>
        <w:t>2. Техническое задание</w:t>
      </w:r>
      <w:r w:rsidR="0066135B" w:rsidRPr="00770BDD">
        <w:rPr>
          <w:sz w:val="28"/>
          <w:szCs w:val="28"/>
          <w:lang w:val="ru-RU"/>
        </w:rPr>
        <w:t xml:space="preserve"> </w:t>
      </w:r>
      <w:r w:rsidR="00EB54A8" w:rsidRPr="00770BDD">
        <w:rPr>
          <w:sz w:val="28"/>
          <w:szCs w:val="28"/>
          <w:lang w:val="ru-RU"/>
        </w:rPr>
        <w:t>(требования</w:t>
      </w:r>
      <w:r w:rsidR="00A654BD" w:rsidRPr="00770BDD">
        <w:rPr>
          <w:sz w:val="28"/>
          <w:szCs w:val="28"/>
          <w:lang w:val="ru-RU"/>
        </w:rPr>
        <w:t xml:space="preserve"> к комплектации</w:t>
      </w:r>
      <w:r w:rsidR="00EB54A8" w:rsidRPr="00770BDD">
        <w:rPr>
          <w:sz w:val="28"/>
          <w:szCs w:val="28"/>
          <w:lang w:val="ru-RU"/>
        </w:rPr>
        <w:t xml:space="preserve">) на поставку </w:t>
      </w:r>
      <w:r w:rsidR="00861FB1">
        <w:rPr>
          <w:sz w:val="28"/>
          <w:szCs w:val="28"/>
          <w:lang w:val="ru-RU"/>
        </w:rPr>
        <w:t>транспорт</w:t>
      </w:r>
      <w:r w:rsidR="0048629B">
        <w:rPr>
          <w:sz w:val="28"/>
          <w:szCs w:val="28"/>
          <w:lang w:val="ru-RU"/>
        </w:rPr>
        <w:t>ных</w:t>
      </w:r>
      <w:r w:rsidR="00861FB1">
        <w:rPr>
          <w:sz w:val="28"/>
          <w:szCs w:val="28"/>
          <w:lang w:val="ru-RU"/>
        </w:rPr>
        <w:t xml:space="preserve"> сре</w:t>
      </w:r>
      <w:proofErr w:type="gramStart"/>
      <w:r w:rsidR="00861FB1">
        <w:rPr>
          <w:sz w:val="28"/>
          <w:szCs w:val="28"/>
          <w:lang w:val="ru-RU"/>
        </w:rPr>
        <w:t>дств</w:t>
      </w:r>
      <w:r w:rsidR="00DD4D1F" w:rsidRPr="00770BDD">
        <w:rPr>
          <w:sz w:val="28"/>
          <w:szCs w:val="28"/>
        </w:rPr>
        <w:t xml:space="preserve"> дл</w:t>
      </w:r>
      <w:proofErr w:type="gramEnd"/>
      <w:r w:rsidR="00DD4D1F" w:rsidRPr="00770BDD">
        <w:rPr>
          <w:sz w:val="28"/>
          <w:szCs w:val="28"/>
        </w:rPr>
        <w:t xml:space="preserve">я нужд </w:t>
      </w:r>
      <w:r w:rsidR="00DD4D1F" w:rsidRPr="00770BDD">
        <w:rPr>
          <w:sz w:val="28"/>
          <w:szCs w:val="28"/>
          <w:lang w:val="ru-RU"/>
        </w:rPr>
        <w:t>П</w:t>
      </w:r>
      <w:r w:rsidRPr="00770BDD">
        <w:rPr>
          <w:sz w:val="28"/>
          <w:szCs w:val="28"/>
        </w:rPr>
        <w:t>АО "</w:t>
      </w:r>
      <w:proofErr w:type="spellStart"/>
      <w:r w:rsidR="00DE2D1F" w:rsidRPr="00770BDD">
        <w:rPr>
          <w:sz w:val="28"/>
          <w:szCs w:val="28"/>
          <w:lang w:val="ru-RU"/>
        </w:rPr>
        <w:t>Ставропольэнергосбыт</w:t>
      </w:r>
      <w:proofErr w:type="spellEnd"/>
      <w:r w:rsidRPr="00770BDD">
        <w:rPr>
          <w:sz w:val="28"/>
          <w:szCs w:val="28"/>
        </w:rPr>
        <w:t>"</w:t>
      </w:r>
      <w:bookmarkEnd w:id="9"/>
      <w:r w:rsidR="00DE2D1F" w:rsidRPr="00770BDD">
        <w:rPr>
          <w:sz w:val="28"/>
          <w:szCs w:val="28"/>
          <w:lang w:val="ru-RU"/>
        </w:rPr>
        <w:t xml:space="preserve"> в 20</w:t>
      </w:r>
      <w:r w:rsidR="009F7384">
        <w:rPr>
          <w:sz w:val="28"/>
          <w:szCs w:val="28"/>
          <w:lang w:val="ru-RU"/>
        </w:rPr>
        <w:t>2</w:t>
      </w:r>
      <w:r w:rsidR="005F104C">
        <w:rPr>
          <w:sz w:val="28"/>
          <w:szCs w:val="28"/>
          <w:lang w:val="ru-RU"/>
        </w:rPr>
        <w:t>4</w:t>
      </w:r>
      <w:r w:rsidR="00DE2D1F" w:rsidRPr="00770BDD">
        <w:rPr>
          <w:sz w:val="28"/>
          <w:szCs w:val="28"/>
          <w:lang w:val="ru-RU"/>
        </w:rPr>
        <w:t>г.</w:t>
      </w:r>
    </w:p>
    <w:p w:rsidR="00D056BC" w:rsidRPr="00D056BC" w:rsidRDefault="00D056BC" w:rsidP="00D056BC">
      <w:pPr>
        <w:numPr>
          <w:ilvl w:val="0"/>
          <w:numId w:val="29"/>
        </w:numPr>
        <w:tabs>
          <w:tab w:val="num" w:pos="0"/>
          <w:tab w:val="left" w:pos="993"/>
        </w:tabs>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Предмет договора:</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Технические характеристики транспортных средств указаны в Приложениях 1-2.</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D056BC" w:rsidRPr="00D056BC" w:rsidRDefault="00D056BC" w:rsidP="00D056BC">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D056BC">
        <w:rPr>
          <w:rFonts w:ascii="Times New Roman" w:eastAsia="Times New Roman" w:hAnsi="Times New Roman" w:cs="Times New Roman"/>
          <w:i/>
          <w:color w:val="auto"/>
          <w:sz w:val="20"/>
          <w:szCs w:val="20"/>
          <w:lang w:val="ru-RU"/>
        </w:rPr>
        <w:t>Таблица 1.</w:t>
      </w:r>
    </w:p>
    <w:tbl>
      <w:tblPr>
        <w:tblW w:w="9747" w:type="dxa"/>
        <w:tblLayout w:type="fixed"/>
        <w:tblLook w:val="04A0" w:firstRow="1" w:lastRow="0" w:firstColumn="1" w:lastColumn="0" w:noHBand="0" w:noVBand="1"/>
      </w:tblPr>
      <w:tblGrid>
        <w:gridCol w:w="582"/>
        <w:gridCol w:w="3495"/>
        <w:gridCol w:w="3544"/>
        <w:gridCol w:w="709"/>
        <w:gridCol w:w="567"/>
        <w:gridCol w:w="850"/>
      </w:tblGrid>
      <w:tr w:rsidR="00D056BC" w:rsidRPr="00D056BC" w:rsidTr="009E2F71">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D056BC" w:rsidRPr="00D056BC" w:rsidRDefault="00D056BC" w:rsidP="00D056BC">
            <w:pPr>
              <w:spacing w:line="276" w:lineRule="auto"/>
              <w:jc w:val="center"/>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 xml:space="preserve">№ </w:t>
            </w:r>
            <w:proofErr w:type="spellStart"/>
            <w:r w:rsidRPr="00D056BC">
              <w:rPr>
                <w:rFonts w:ascii="Times New Roman" w:eastAsia="Times New Roman" w:hAnsi="Times New Roman" w:cs="Times New Roman"/>
                <w:sz w:val="20"/>
                <w:szCs w:val="20"/>
                <w:lang w:val="ru-RU"/>
              </w:rPr>
              <w:t>п.п</w:t>
            </w:r>
            <w:proofErr w:type="spellEnd"/>
            <w:r w:rsidRPr="00D056BC">
              <w:rPr>
                <w:rFonts w:ascii="Times New Roman" w:eastAsia="Times New Roman" w:hAnsi="Times New Roman" w:cs="Times New Roman"/>
                <w:sz w:val="20"/>
                <w:szCs w:val="20"/>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D056BC" w:rsidRPr="00D056BC" w:rsidRDefault="00D056BC" w:rsidP="00D056BC">
            <w:pPr>
              <w:spacing w:line="276" w:lineRule="auto"/>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D056BC" w:rsidRPr="00D056BC" w:rsidRDefault="00D056BC" w:rsidP="00D056BC">
            <w:pPr>
              <w:spacing w:line="276" w:lineRule="auto"/>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056BC" w:rsidRPr="00D056BC" w:rsidRDefault="00D056BC" w:rsidP="00D056BC">
            <w:pPr>
              <w:spacing w:line="276" w:lineRule="auto"/>
              <w:jc w:val="center"/>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w:eastAsia="Times New Roman" w:hAnsi="Times New Roman" w:cs="Times New Roman"/>
                <w:sz w:val="20"/>
                <w:szCs w:val="20"/>
                <w:lang w:val="ru-RU"/>
              </w:rPr>
            </w:pPr>
            <w:r w:rsidRPr="00D056BC">
              <w:rPr>
                <w:rFonts w:ascii="Times New Roman" w:eastAsia="Times New Roman" w:hAnsi="Times New Roman" w:cs="Times New Roman"/>
                <w:sz w:val="20"/>
                <w:szCs w:val="20"/>
                <w:lang w:val="ru-RU"/>
              </w:rPr>
              <w:t>№ прил.</w:t>
            </w:r>
          </w:p>
        </w:tc>
      </w:tr>
      <w:tr w:rsidR="00D056BC" w:rsidRPr="00D056BC" w:rsidTr="009E2F71">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EVOLUTE i-</w:t>
            </w:r>
            <w:proofErr w:type="spellStart"/>
            <w:r w:rsidRPr="00D056BC">
              <w:rPr>
                <w:rFonts w:ascii="Times New Roman CYR" w:eastAsia="Times New Roman" w:hAnsi="Times New Roman CYR" w:cs="Times New Roman"/>
                <w:color w:val="auto"/>
                <w:lang w:val="ru-RU"/>
              </w:rPr>
              <w:t>Joy</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1</w:t>
            </w:r>
          </w:p>
        </w:tc>
      </w:tr>
      <w:tr w:rsidR="00D056BC" w:rsidRPr="00D056BC" w:rsidTr="009E2F71">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en-US"/>
              </w:rPr>
            </w:pPr>
            <w:r w:rsidRPr="00D056BC">
              <w:rPr>
                <w:rFonts w:ascii="Times New Roman CYR" w:eastAsia="Times New Roman" w:hAnsi="Times New Roman CYR" w:cs="Times New Roman"/>
                <w:color w:val="auto"/>
                <w:lang w:val="en-US"/>
              </w:rPr>
              <w:t>2</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D056BC" w:rsidRPr="00D056BC" w:rsidRDefault="00D056BC" w:rsidP="00D056BC">
            <w:pPr>
              <w:spacing w:line="276" w:lineRule="auto"/>
              <w:rPr>
                <w:rFonts w:ascii="Times New Roman CYR" w:eastAsia="Times New Roman" w:hAnsi="Times New Roman CYR" w:cs="Times New Roman"/>
                <w:color w:val="auto"/>
                <w:lang w:val="en-US"/>
              </w:rPr>
            </w:pPr>
            <w:r w:rsidRPr="00D056BC">
              <w:rPr>
                <w:rFonts w:ascii="Times New Roman CYR" w:eastAsia="Times New Roman" w:hAnsi="Times New Roman CYR" w:cs="Times New Roman"/>
                <w:color w:val="auto"/>
                <w:lang w:val="ru-RU"/>
              </w:rPr>
              <w:t>EVOLUTE i-</w:t>
            </w:r>
            <w:r w:rsidRPr="00D056BC">
              <w:rPr>
                <w:rFonts w:ascii="Times New Roman CYR" w:eastAsia="Times New Roman" w:hAnsi="Times New Roman CYR" w:cs="Times New Roman"/>
                <w:color w:val="auto"/>
                <w:lang w:val="en-US"/>
              </w:rPr>
              <w:t>Space</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056BC" w:rsidRPr="00D056BC" w:rsidRDefault="00D056BC" w:rsidP="00D056BC">
            <w:pPr>
              <w:spacing w:line="276" w:lineRule="auto"/>
              <w:rPr>
                <w:rFonts w:ascii="Times New Roman CYR" w:eastAsia="Times New Roman" w:hAnsi="Times New Roman CYR" w:cs="Times New Roman"/>
                <w:color w:val="auto"/>
                <w:lang w:val="ru-RU"/>
              </w:rPr>
            </w:pPr>
            <w:proofErr w:type="spellStart"/>
            <w:proofErr w:type="gramStart"/>
            <w:r w:rsidRPr="00D056BC">
              <w:rPr>
                <w:rFonts w:ascii="Times New Roman CYR" w:eastAsia="Times New Roman" w:hAnsi="Times New Roman CYR" w:cs="Times New Roman"/>
                <w:color w:val="auto"/>
                <w:lang w:val="ru-RU"/>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D056BC" w:rsidRPr="00D056BC" w:rsidRDefault="00D056BC" w:rsidP="00D056BC">
            <w:pPr>
              <w:spacing w:line="276" w:lineRule="auto"/>
              <w:jc w:val="center"/>
              <w:rPr>
                <w:rFonts w:ascii="Times New Roman CYR" w:eastAsia="Times New Roman" w:hAnsi="Times New Roman CYR" w:cs="Times New Roman"/>
                <w:color w:val="auto"/>
                <w:lang w:val="ru-RU"/>
              </w:rPr>
            </w:pPr>
            <w:r w:rsidRPr="00D056BC">
              <w:rPr>
                <w:rFonts w:ascii="Times New Roman CYR" w:eastAsia="Times New Roman" w:hAnsi="Times New Roman CYR" w:cs="Times New Roman"/>
                <w:color w:val="auto"/>
                <w:lang w:val="ru-RU"/>
              </w:rPr>
              <w:t>2</w:t>
            </w:r>
          </w:p>
        </w:tc>
      </w:tr>
      <w:tr w:rsidR="00D056BC" w:rsidRPr="00D056BC" w:rsidTr="009E2F71">
        <w:trPr>
          <w:trHeight w:val="433"/>
        </w:trPr>
        <w:tc>
          <w:tcPr>
            <w:tcW w:w="8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BC" w:rsidRPr="00D056BC" w:rsidRDefault="00D056BC" w:rsidP="00D056BC">
            <w:pPr>
              <w:spacing w:line="276" w:lineRule="auto"/>
              <w:rPr>
                <w:rFonts w:ascii="Times New Roman" w:eastAsia="Times New Roman" w:hAnsi="Times New Roman" w:cs="Times New Roman"/>
                <w:b/>
                <w:bCs/>
                <w:sz w:val="22"/>
                <w:szCs w:val="20"/>
                <w:lang w:val="ru-RU"/>
              </w:rPr>
            </w:pPr>
            <w:r w:rsidRPr="00D056BC">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056BC" w:rsidRPr="00D056BC" w:rsidRDefault="00D056BC" w:rsidP="00D056BC">
            <w:pPr>
              <w:spacing w:line="276" w:lineRule="auto"/>
              <w:jc w:val="center"/>
              <w:rPr>
                <w:rFonts w:ascii="Times New Roman" w:eastAsia="Times New Roman" w:hAnsi="Times New Roman" w:cs="Times New Roman"/>
                <w:b/>
                <w:bCs/>
                <w:sz w:val="22"/>
                <w:szCs w:val="20"/>
                <w:lang w:val="ru-RU"/>
              </w:rPr>
            </w:pPr>
            <w:r w:rsidRPr="00D056BC">
              <w:rPr>
                <w:rFonts w:ascii="Times New Roman" w:eastAsia="Times New Roman" w:hAnsi="Times New Roman" w:cs="Times New Roman"/>
                <w:b/>
                <w:bCs/>
                <w:sz w:val="22"/>
                <w:szCs w:val="20"/>
                <w:lang w:val="ru-RU"/>
              </w:rPr>
              <w:t>2</w:t>
            </w:r>
          </w:p>
        </w:tc>
        <w:tc>
          <w:tcPr>
            <w:tcW w:w="850" w:type="dxa"/>
            <w:tcBorders>
              <w:top w:val="single" w:sz="4" w:space="0" w:color="auto"/>
              <w:left w:val="single" w:sz="4" w:space="0" w:color="auto"/>
              <w:bottom w:val="single" w:sz="4" w:space="0" w:color="auto"/>
              <w:right w:val="single" w:sz="4" w:space="0" w:color="auto"/>
            </w:tcBorders>
          </w:tcPr>
          <w:p w:rsidR="00D056BC" w:rsidRPr="00D056BC" w:rsidRDefault="00D056BC" w:rsidP="00D056BC">
            <w:pPr>
              <w:spacing w:line="276" w:lineRule="auto"/>
              <w:jc w:val="center"/>
              <w:rPr>
                <w:rFonts w:ascii="Times New Roman" w:eastAsia="Times New Roman" w:hAnsi="Times New Roman" w:cs="Times New Roman"/>
                <w:b/>
                <w:bCs/>
                <w:sz w:val="20"/>
                <w:szCs w:val="20"/>
                <w:lang w:val="ru-RU"/>
              </w:rPr>
            </w:pPr>
          </w:p>
        </w:tc>
      </w:tr>
    </w:tbl>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Требования к продукции:</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D056BC">
        <w:rPr>
          <w:rFonts w:ascii="Times New Roman" w:eastAsia="Times New Roman" w:hAnsi="Times New Roman" w:cs="Times New Roman"/>
          <w:color w:val="auto"/>
          <w:lang w:val="ru-RU"/>
        </w:rPr>
        <w:t>ТР</w:t>
      </w:r>
      <w:proofErr w:type="gramEnd"/>
      <w:r w:rsidRPr="00D056BC">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Продукция должна быть новой и ранее не использованной. Требования к дате изготовления продукции – не ранее 2023 г.</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Продукция должна быть произведена на территории РФ.</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Утилизационный сбор должен быть включен в стоимость продукции.</w:t>
      </w:r>
    </w:p>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b/>
          <w:color w:val="auto"/>
          <w:lang w:val="ru-RU"/>
        </w:rPr>
        <w:t>Требования к транспортировке:</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Транспортировка производится за счет </w:t>
      </w:r>
      <w:proofErr w:type="gramStart"/>
      <w:r w:rsidRPr="00D056BC">
        <w:rPr>
          <w:rFonts w:ascii="Times New Roman" w:eastAsia="Times New Roman" w:hAnsi="Times New Roman" w:cs="Times New Roman"/>
          <w:color w:val="auto"/>
          <w:lang w:val="ru-RU"/>
        </w:rPr>
        <w:t>Покупателя</w:t>
      </w:r>
      <w:proofErr w:type="gramEnd"/>
      <w:r w:rsidRPr="00D056BC">
        <w:rPr>
          <w:rFonts w:ascii="Times New Roman" w:eastAsia="Times New Roman" w:hAnsi="Times New Roman" w:cs="Times New Roman"/>
          <w:color w:val="auto"/>
          <w:lang w:val="ru-RU"/>
        </w:rPr>
        <w:t xml:space="preserve"> в случае если расстояние до Продавца составляет менее 50 км. В остальных случаях доставка ТС производится за счет Продавца по адресу  Ставропольский край г Ессентуки </w:t>
      </w:r>
      <w:proofErr w:type="spellStart"/>
      <w:proofErr w:type="gramStart"/>
      <w:r w:rsidRPr="00D056BC">
        <w:rPr>
          <w:rFonts w:ascii="Times New Roman" w:eastAsia="Times New Roman" w:hAnsi="Times New Roman" w:cs="Times New Roman"/>
          <w:color w:val="auto"/>
          <w:lang w:val="ru-RU"/>
        </w:rPr>
        <w:t>ул</w:t>
      </w:r>
      <w:proofErr w:type="spellEnd"/>
      <w:proofErr w:type="gramEnd"/>
      <w:r w:rsidRPr="00D056BC">
        <w:rPr>
          <w:rFonts w:ascii="Times New Roman" w:eastAsia="Times New Roman" w:hAnsi="Times New Roman" w:cs="Times New Roman"/>
          <w:color w:val="auto"/>
          <w:lang w:val="ru-RU"/>
        </w:rPr>
        <w:t xml:space="preserve"> Большевистская 59А.</w:t>
      </w:r>
    </w:p>
    <w:p w:rsidR="00D056BC" w:rsidRPr="00D056BC" w:rsidRDefault="00D056BC" w:rsidP="00D056BC">
      <w:pPr>
        <w:tabs>
          <w:tab w:val="left" w:pos="993"/>
        </w:tabs>
        <w:spacing w:line="276" w:lineRule="auto"/>
        <w:ind w:left="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b/>
          <w:color w:val="auto"/>
          <w:lang w:val="ru-RU"/>
        </w:rPr>
        <w:t>4. Требования к поставщику</w:t>
      </w:r>
      <w:r w:rsidRPr="00D056BC">
        <w:rPr>
          <w:rFonts w:ascii="Times New Roman" w:eastAsia="Times New Roman" w:hAnsi="Times New Roman" w:cs="Times New Roman"/>
          <w:color w:val="auto"/>
          <w:lang w:val="ru-RU"/>
        </w:rPr>
        <w:t xml:space="preserve">: </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D056BC" w:rsidRPr="00D056BC" w:rsidRDefault="00D056BC" w:rsidP="00D056BC">
      <w:pPr>
        <w:tabs>
          <w:tab w:val="left" w:pos="993"/>
        </w:tabs>
        <w:spacing w:line="276" w:lineRule="auto"/>
        <w:ind w:left="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 xml:space="preserve">5. Требования к документации: </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Стоимость лота:</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Начальная (предельная) цена составляет 7 894 000 (семь миллионов восемьсот  девяносто четыре тысячи) рублей, 00 копеек включая НДС 20%.</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p>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 xml:space="preserve"> Условия оплаты:</w:t>
      </w:r>
    </w:p>
    <w:p w:rsidR="00D056BC" w:rsidRPr="00D056BC" w:rsidRDefault="00D056BC" w:rsidP="00D056BC">
      <w:pPr>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b/>
          <w:color w:val="auto"/>
          <w:lang w:val="ru-RU"/>
        </w:rPr>
      </w:pPr>
      <w:r w:rsidRPr="00D056BC">
        <w:rPr>
          <w:rFonts w:ascii="Times New Roman" w:eastAsia="Times New Roman" w:hAnsi="Times New Roman" w:cs="Times New Roman"/>
          <w:b/>
          <w:color w:val="auto"/>
          <w:lang w:val="ru-RU"/>
        </w:rPr>
        <w:t xml:space="preserve">Условия поставки: </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Поставка транспортных средств осуществляется в срок до 31.05.2024 г.</w:t>
      </w:r>
    </w:p>
    <w:p w:rsidR="00D056BC" w:rsidRPr="00D056BC" w:rsidRDefault="00D056BC" w:rsidP="00D056BC">
      <w:pPr>
        <w:numPr>
          <w:ilvl w:val="0"/>
          <w:numId w:val="29"/>
        </w:numPr>
        <w:tabs>
          <w:tab w:val="num" w:pos="540"/>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b/>
          <w:color w:val="auto"/>
          <w:lang w:val="ru-RU"/>
        </w:rPr>
        <w:t>Условия возврата при поставке некачественной продукции</w:t>
      </w:r>
      <w:r w:rsidRPr="00D056BC">
        <w:rPr>
          <w:rFonts w:ascii="Times New Roman" w:eastAsia="Times New Roman" w:hAnsi="Times New Roman" w:cs="Times New Roman"/>
          <w:color w:val="auto"/>
          <w:lang w:val="ru-RU"/>
        </w:rPr>
        <w:t xml:space="preserve"> </w:t>
      </w:r>
    </w:p>
    <w:p w:rsidR="00D056BC" w:rsidRPr="00D056BC" w:rsidRDefault="00D056BC" w:rsidP="00D056BC">
      <w:pPr>
        <w:tabs>
          <w:tab w:val="left" w:pos="993"/>
        </w:tabs>
        <w:spacing w:line="276" w:lineRule="auto"/>
        <w:ind w:firstLine="709"/>
        <w:jc w:val="both"/>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D056BC" w:rsidRPr="00D056BC" w:rsidRDefault="00D056BC" w:rsidP="00D056BC">
      <w:pPr>
        <w:spacing w:line="276" w:lineRule="auto"/>
        <w:rPr>
          <w:rFonts w:ascii="Times New Roman" w:eastAsia="Times New Roman" w:hAnsi="Times New Roman" w:cs="Times New Roman"/>
          <w:i/>
          <w:color w:val="auto"/>
          <w:lang w:val="ru-RU"/>
        </w:rPr>
      </w:pPr>
    </w:p>
    <w:p w:rsidR="00D056BC" w:rsidRPr="00D056BC" w:rsidRDefault="00D056BC" w:rsidP="00D056BC">
      <w:pPr>
        <w:spacing w:line="276" w:lineRule="auto"/>
        <w:rPr>
          <w:rFonts w:ascii="Times New Roman" w:eastAsia="Times New Roman" w:hAnsi="Times New Roman" w:cs="Times New Roman"/>
          <w:i/>
          <w:color w:val="auto"/>
          <w:lang w:val="ru-RU"/>
        </w:rPr>
      </w:pPr>
    </w:p>
    <w:p w:rsidR="00D056BC" w:rsidRPr="00D056BC" w:rsidRDefault="00D056BC" w:rsidP="00D056BC">
      <w:pPr>
        <w:spacing w:line="276" w:lineRule="auto"/>
        <w:rPr>
          <w:rFonts w:ascii="Times New Roman" w:eastAsia="Times New Roman" w:hAnsi="Times New Roman" w:cs="Times New Roman"/>
          <w:i/>
          <w:color w:val="auto"/>
          <w:lang w:val="ru-RU"/>
        </w:rPr>
      </w:pPr>
    </w:p>
    <w:p w:rsidR="00D056BC" w:rsidRPr="00D056BC" w:rsidRDefault="00D056BC" w:rsidP="00D056BC">
      <w:pPr>
        <w:rPr>
          <w:rFonts w:ascii="Times New Roman" w:eastAsia="Times New Roman" w:hAnsi="Times New Roman" w:cs="Times New Roman"/>
          <w:i/>
          <w:color w:val="auto"/>
          <w:vertAlign w:val="superscript"/>
          <w:lang w:val="ru-RU"/>
        </w:rPr>
      </w:pPr>
      <w:r w:rsidRPr="00D056BC">
        <w:rPr>
          <w:rFonts w:ascii="Times New Roman" w:eastAsia="Times New Roman" w:hAnsi="Times New Roman" w:cs="Times New Roman"/>
          <w:i/>
          <w:color w:val="auto"/>
          <w:vertAlign w:val="superscript"/>
          <w:lang w:val="ru-RU"/>
        </w:rPr>
        <w:t xml:space="preserve">           </w:t>
      </w:r>
      <w:r w:rsidRPr="00D056BC">
        <w:rPr>
          <w:rFonts w:ascii="Times New Roman" w:eastAsia="Times New Roman" w:hAnsi="Times New Roman" w:cs="Times New Roman"/>
          <w:i/>
          <w:color w:val="auto"/>
          <w:vertAlign w:val="superscript"/>
          <w:lang w:val="ru-RU"/>
        </w:rPr>
        <w:tab/>
      </w:r>
      <w:r w:rsidRPr="00D056BC">
        <w:rPr>
          <w:rFonts w:ascii="Times New Roman" w:eastAsia="Times New Roman" w:hAnsi="Times New Roman" w:cs="Times New Roman"/>
          <w:i/>
          <w:color w:val="auto"/>
          <w:vertAlign w:val="superscript"/>
          <w:lang w:val="ru-RU"/>
        </w:rPr>
        <w:tab/>
      </w:r>
      <w:r w:rsidRPr="00D056BC">
        <w:rPr>
          <w:rFonts w:ascii="Times New Roman" w:eastAsia="Times New Roman" w:hAnsi="Times New Roman" w:cs="Times New Roman"/>
          <w:i/>
          <w:color w:val="auto"/>
          <w:vertAlign w:val="superscript"/>
          <w:lang w:val="ru-RU"/>
        </w:rPr>
        <w:tab/>
        <w:t xml:space="preserve">    </w:t>
      </w:r>
      <w:r w:rsidRPr="00D056BC">
        <w:rPr>
          <w:rFonts w:ascii="Times New Roman" w:eastAsia="Times New Roman" w:hAnsi="Times New Roman" w:cs="Times New Roman"/>
          <w:i/>
          <w:color w:val="auto"/>
          <w:vertAlign w:val="superscript"/>
          <w:lang w:val="ru-RU"/>
        </w:rPr>
        <w:tab/>
        <w:t xml:space="preserve">        </w:t>
      </w:r>
      <w:r w:rsidRPr="00D056BC">
        <w:rPr>
          <w:rFonts w:ascii="Times New Roman" w:eastAsia="Times New Roman" w:hAnsi="Times New Roman" w:cs="Times New Roman"/>
          <w:i/>
          <w:color w:val="auto"/>
          <w:vertAlign w:val="superscript"/>
          <w:lang w:val="ru-RU"/>
        </w:rPr>
        <w:tab/>
        <w:t xml:space="preserve">                  </w:t>
      </w:r>
      <w:r w:rsidRPr="00D056BC">
        <w:rPr>
          <w:rFonts w:ascii="Times New Roman" w:eastAsia="Times New Roman" w:hAnsi="Times New Roman" w:cs="Times New Roman"/>
          <w:i/>
          <w:color w:val="auto"/>
          <w:vertAlign w:val="superscript"/>
          <w:lang w:val="ru-RU"/>
        </w:rPr>
        <w:tab/>
      </w:r>
    </w:p>
    <w:p w:rsidR="00D056BC" w:rsidRPr="00D056BC" w:rsidRDefault="00D056BC" w:rsidP="00D056BC">
      <w:pPr>
        <w:jc w:val="right"/>
        <w:rPr>
          <w:rFonts w:ascii="Times New Roman" w:eastAsia="Times New Roman" w:hAnsi="Times New Roman" w:cs="Times New Roman"/>
          <w:color w:val="auto"/>
          <w:lang w:val="ru-RU"/>
        </w:rPr>
      </w:pPr>
    </w:p>
    <w:p w:rsidR="00D056BC" w:rsidRPr="00D056BC" w:rsidRDefault="00D056BC" w:rsidP="00D056BC">
      <w:pPr>
        <w:jc w:val="right"/>
        <w:rPr>
          <w:rFonts w:ascii="Times New Roman" w:eastAsia="Times New Roman" w:hAnsi="Times New Roman" w:cs="Times New Roman"/>
          <w:color w:val="auto"/>
          <w:lang w:val="ru-RU"/>
        </w:rPr>
      </w:pPr>
    </w:p>
    <w:p w:rsidR="00D056BC" w:rsidRPr="00D056BC" w:rsidRDefault="00D056BC" w:rsidP="00D056BC">
      <w:pPr>
        <w:jc w:val="right"/>
        <w:rPr>
          <w:rFonts w:ascii="Times New Roman" w:eastAsia="Times New Roman" w:hAnsi="Times New Roman" w:cs="Times New Roman"/>
          <w:color w:val="auto"/>
          <w:lang w:val="ru-RU"/>
        </w:rPr>
      </w:pPr>
    </w:p>
    <w:p w:rsidR="00D056BC" w:rsidRPr="00D056BC" w:rsidRDefault="00D056BC" w:rsidP="00D056BC">
      <w:pPr>
        <w:jc w:val="right"/>
        <w:rPr>
          <w:rFonts w:ascii="Times New Roman" w:eastAsia="Times New Roman" w:hAnsi="Times New Roman" w:cs="Times New Roman"/>
          <w:color w:val="auto"/>
          <w:lang w:val="ru-RU"/>
        </w:rPr>
      </w:pPr>
    </w:p>
    <w:p w:rsidR="00D056BC" w:rsidRPr="00D056BC" w:rsidRDefault="00D056BC" w:rsidP="00D056BC">
      <w:pPr>
        <w:jc w:val="right"/>
        <w:rPr>
          <w:rFonts w:ascii="Times New Roman" w:eastAsia="Times New Roman" w:hAnsi="Times New Roman" w:cs="Times New Roman"/>
          <w:color w:val="auto"/>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7371"/>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Default="00D056BC" w:rsidP="00D056BC">
      <w:pPr>
        <w:ind w:left="6237"/>
        <w:rPr>
          <w:rFonts w:ascii="Times New Roman" w:eastAsia="Times New Roman" w:hAnsi="Times New Roman" w:cs="Times New Roman"/>
          <w:color w:val="auto"/>
          <w:sz w:val="20"/>
          <w:szCs w:val="20"/>
          <w:lang w:val="ru-RU"/>
        </w:rPr>
      </w:pPr>
    </w:p>
    <w:p w:rsid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r w:rsidRPr="00D056BC">
        <w:rPr>
          <w:rFonts w:ascii="Times New Roman" w:eastAsia="Times New Roman" w:hAnsi="Times New Roman" w:cs="Times New Roman"/>
          <w:color w:val="auto"/>
          <w:sz w:val="20"/>
          <w:szCs w:val="20"/>
          <w:lang w:val="ru-RU"/>
        </w:rPr>
        <w:lastRenderedPageBreak/>
        <w:t>Приложение № 1</w:t>
      </w:r>
    </w:p>
    <w:p w:rsidR="00D056BC" w:rsidRPr="00D056BC" w:rsidRDefault="00D056BC" w:rsidP="00D056BC">
      <w:pPr>
        <w:ind w:left="6237"/>
        <w:rPr>
          <w:rFonts w:ascii="Times New Roman" w:eastAsia="Times New Roman" w:hAnsi="Times New Roman" w:cs="Times New Roman"/>
          <w:color w:val="auto"/>
          <w:sz w:val="20"/>
          <w:szCs w:val="20"/>
          <w:lang w:val="ru-RU"/>
        </w:rPr>
      </w:pPr>
      <w:r w:rsidRPr="00D056BC">
        <w:rPr>
          <w:rFonts w:ascii="Times New Roman" w:eastAsia="Times New Roman" w:hAnsi="Times New Roman" w:cs="Times New Roman"/>
          <w:color w:val="auto"/>
          <w:sz w:val="20"/>
          <w:szCs w:val="20"/>
          <w:lang w:val="ru-RU"/>
        </w:rPr>
        <w:t>к техническому заданию</w:t>
      </w:r>
    </w:p>
    <w:p w:rsidR="00D056BC" w:rsidRPr="00D056BC" w:rsidRDefault="00D056BC" w:rsidP="00D056BC">
      <w:pPr>
        <w:ind w:firstLine="142"/>
        <w:jc w:val="center"/>
        <w:rPr>
          <w:rFonts w:ascii="Times New Roman" w:eastAsia="Times New Roman" w:hAnsi="Times New Roman" w:cs="Times New Roman"/>
          <w:color w:val="auto"/>
          <w:szCs w:val="28"/>
          <w:lang w:val="ru-RU"/>
        </w:rPr>
      </w:pPr>
    </w:p>
    <w:p w:rsidR="00D056BC" w:rsidRPr="00D056BC" w:rsidRDefault="00D056BC" w:rsidP="00D056BC">
      <w:pPr>
        <w:ind w:firstLine="142"/>
        <w:jc w:val="center"/>
        <w:rPr>
          <w:rFonts w:ascii="Times New Roman" w:eastAsia="Times New Roman" w:hAnsi="Times New Roman" w:cs="Times New Roman"/>
          <w:color w:val="auto"/>
          <w:szCs w:val="28"/>
          <w:lang w:val="ru-RU"/>
        </w:rPr>
      </w:pPr>
      <w:r w:rsidRPr="00D056BC">
        <w:rPr>
          <w:rFonts w:ascii="Times New Roman" w:eastAsia="Times New Roman" w:hAnsi="Times New Roman" w:cs="Times New Roman"/>
          <w:color w:val="auto"/>
          <w:szCs w:val="28"/>
          <w:lang w:val="ru-RU"/>
        </w:rPr>
        <w:t>Технические характеристики транспортного средства</w:t>
      </w:r>
    </w:p>
    <w:p w:rsidR="00D056BC" w:rsidRPr="00D056BC" w:rsidRDefault="00D056BC" w:rsidP="00D056BC">
      <w:pPr>
        <w:jc w:val="center"/>
        <w:rPr>
          <w:rFonts w:ascii="Times New Roman" w:eastAsia="Times New Roman" w:hAnsi="Times New Roman" w:cs="Times New Roman"/>
          <w:color w:val="auto"/>
          <w:szCs w:val="28"/>
          <w:lang w:val="ru-RU"/>
        </w:rPr>
      </w:pPr>
      <w:r w:rsidRPr="00D056BC">
        <w:rPr>
          <w:rFonts w:ascii="Times New Roman" w:eastAsia="Times New Roman" w:hAnsi="Times New Roman" w:cs="Times New Roman"/>
          <w:color w:val="auto"/>
          <w:szCs w:val="28"/>
          <w:lang w:val="ru-RU"/>
        </w:rPr>
        <w:t>(Легковой автомобиль EVOLUTE i-</w:t>
      </w:r>
      <w:proofErr w:type="spellStart"/>
      <w:r w:rsidRPr="00D056BC">
        <w:rPr>
          <w:rFonts w:ascii="Times New Roman" w:eastAsia="Times New Roman" w:hAnsi="Times New Roman" w:cs="Times New Roman"/>
          <w:color w:val="auto"/>
          <w:szCs w:val="28"/>
          <w:lang w:val="ru-RU"/>
        </w:rPr>
        <w:t>Joy</w:t>
      </w:r>
      <w:proofErr w:type="spellEnd"/>
      <w:r w:rsidRPr="00D056BC">
        <w:rPr>
          <w:rFonts w:ascii="Times New Roman" w:eastAsia="Times New Roman" w:hAnsi="Times New Roman" w:cs="Times New Roman"/>
          <w:color w:val="auto"/>
          <w:szCs w:val="28"/>
          <w:lang w:val="ru-RU"/>
        </w:rPr>
        <w:t xml:space="preserve"> или аналог)</w:t>
      </w:r>
    </w:p>
    <w:p w:rsidR="00D056BC" w:rsidRPr="00D056BC" w:rsidRDefault="00D056BC" w:rsidP="00D056BC">
      <w:pPr>
        <w:jc w:val="center"/>
        <w:rPr>
          <w:rFonts w:ascii="Times New Roman" w:eastAsia="Times New Roman" w:hAnsi="Times New Roman" w:cs="Times New Roman"/>
          <w:color w:val="auto"/>
          <w:szCs w:val="28"/>
          <w:lang w:val="ru-RU"/>
        </w:rPr>
      </w:pPr>
    </w:p>
    <w:p w:rsidR="00D056BC" w:rsidRPr="00D056BC" w:rsidRDefault="00D056BC" w:rsidP="00D056BC">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D056BC" w:rsidRPr="00D056BC" w:rsidTr="009E2F71">
        <w:trPr>
          <w:trHeight w:val="10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Наименование показателя </w:t>
            </w: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Значение </w:t>
            </w:r>
          </w:p>
        </w:tc>
      </w:tr>
      <w:tr w:rsidR="00D056BC" w:rsidRPr="00D056BC" w:rsidTr="009E2F71">
        <w:trPr>
          <w:trHeight w:val="88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Шасси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Тип привода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кузова</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Цвет</w:t>
            </w: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en-US"/>
              </w:rPr>
              <w:t>EVOLUTE</w:t>
            </w:r>
            <w:r w:rsidRPr="00D056BC">
              <w:rPr>
                <w:rFonts w:ascii="Times New Roman" w:eastAsia="Times New Roman" w:hAnsi="Times New Roman" w:cs="Times New Roman"/>
                <w:sz w:val="23"/>
                <w:szCs w:val="23"/>
                <w:lang w:val="ru-RU"/>
              </w:rPr>
              <w:t xml:space="preserve"> </w:t>
            </w:r>
            <w:proofErr w:type="spellStart"/>
            <w:r w:rsidRPr="00D056BC">
              <w:rPr>
                <w:rFonts w:ascii="Times New Roman" w:eastAsia="Times New Roman" w:hAnsi="Times New Roman" w:cs="Times New Roman"/>
                <w:sz w:val="23"/>
                <w:szCs w:val="23"/>
                <w:lang w:val="en-US"/>
              </w:rPr>
              <w:t>i</w:t>
            </w:r>
            <w:proofErr w:type="spellEnd"/>
            <w:r w:rsidRPr="00D056BC">
              <w:rPr>
                <w:rFonts w:ascii="Times New Roman" w:eastAsia="Times New Roman" w:hAnsi="Times New Roman" w:cs="Times New Roman"/>
                <w:sz w:val="23"/>
                <w:szCs w:val="23"/>
                <w:lang w:val="ru-RU"/>
              </w:rPr>
              <w:t>-</w:t>
            </w:r>
            <w:r w:rsidRPr="00D056BC">
              <w:rPr>
                <w:rFonts w:ascii="Times New Roman" w:eastAsia="Times New Roman" w:hAnsi="Times New Roman" w:cs="Times New Roman"/>
                <w:sz w:val="23"/>
                <w:szCs w:val="23"/>
                <w:lang w:val="en-US"/>
              </w:rPr>
              <w:t>Joy</w:t>
            </w:r>
            <w:r w:rsidRPr="00D056BC">
              <w:rPr>
                <w:rFonts w:ascii="Times New Roman" w:eastAsia="Times New Roman" w:hAnsi="Times New Roman" w:cs="Times New Roman"/>
                <w:sz w:val="23"/>
                <w:szCs w:val="23"/>
                <w:lang w:val="ru-RU"/>
              </w:rPr>
              <w:t xml:space="preserve"> или аналог</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Передний</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Универсал</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белый</w:t>
            </w:r>
          </w:p>
        </w:tc>
      </w:tr>
      <w:tr w:rsidR="00D056BC" w:rsidRPr="00D056BC" w:rsidTr="009E2F71">
        <w:trPr>
          <w:trHeight w:val="88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электродвигателя:</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Пиковая мощность; (кВт/</w:t>
            </w:r>
            <w:r w:rsidRPr="00D056BC">
              <w:rPr>
                <w:rFonts w:ascii="Times New Roman" w:eastAsia="Times New Roman" w:hAnsi="Times New Roman" w:cs="Times New Roman"/>
                <w:sz w:val="23"/>
                <w:szCs w:val="23"/>
                <w:lang w:val="ru-RU"/>
              </w:rPr>
              <w:t xml:space="preserve"> </w:t>
            </w:r>
            <w:proofErr w:type="spellStart"/>
            <w:r w:rsidRPr="00D056BC">
              <w:rPr>
                <w:rFonts w:ascii="Times New Roman" w:eastAsia="Times New Roman" w:hAnsi="Times New Roman" w:cs="Times New Roman"/>
                <w:sz w:val="23"/>
                <w:szCs w:val="23"/>
                <w:lang w:val="ru-RU"/>
              </w:rPr>
              <w:t>л.</w:t>
            </w:r>
            <w:proofErr w:type="gramStart"/>
            <w:r w:rsidRPr="00D056BC">
              <w:rPr>
                <w:rFonts w:ascii="Times New Roman" w:eastAsia="Times New Roman" w:hAnsi="Times New Roman" w:cs="Times New Roman"/>
                <w:sz w:val="23"/>
                <w:szCs w:val="23"/>
                <w:lang w:val="ru-RU"/>
              </w:rPr>
              <w:t>с</w:t>
            </w:r>
            <w:proofErr w:type="spellEnd"/>
            <w:proofErr w:type="gram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Максимальный крутящий момент</w:t>
            </w:r>
            <w:proofErr w:type="gramStart"/>
            <w:r w:rsidRPr="00D056BC">
              <w:rPr>
                <w:rFonts w:ascii="Times New Roman" w:eastAsia="Times New Roman" w:hAnsi="Times New Roman" w:cs="Times New Roman"/>
                <w:sz w:val="23"/>
                <w:szCs w:val="23"/>
                <w:lang w:val="ru-RU"/>
              </w:rPr>
              <w:t>;(</w:t>
            </w:r>
            <w:proofErr w:type="spellStart"/>
            <w:proofErr w:type="gramEnd"/>
            <w:r w:rsidRPr="00D056BC">
              <w:rPr>
                <w:rFonts w:ascii="Times New Roman" w:eastAsia="Times New Roman" w:hAnsi="Times New Roman" w:cs="Times New Roman"/>
                <w:sz w:val="23"/>
                <w:szCs w:val="23"/>
                <w:lang w:val="ru-RU"/>
              </w:rPr>
              <w:t>Нм</w:t>
            </w:r>
            <w:proofErr w:type="spell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охлаждения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Тип батареи</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Время медленной зарядки (Type2: от 5% до 100%) (ч.):</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Запас хода; </w:t>
            </w:r>
            <w:proofErr w:type="gramStart"/>
            <w:r w:rsidRPr="00D056BC">
              <w:rPr>
                <w:rFonts w:ascii="Times New Roman" w:eastAsia="Times New Roman" w:hAnsi="Times New Roman" w:cs="Times New Roman"/>
                <w:color w:val="auto"/>
                <w:lang w:val="ru-RU"/>
              </w:rPr>
              <w:t>км</w:t>
            </w:r>
            <w:proofErr w:type="gram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Максимальная скорость, (</w:t>
            </w:r>
            <w:proofErr w:type="gramStart"/>
            <w:r w:rsidRPr="00D056BC">
              <w:rPr>
                <w:rFonts w:ascii="Times New Roman" w:eastAsia="Times New Roman" w:hAnsi="Times New Roman" w:cs="Times New Roman"/>
                <w:color w:val="auto"/>
                <w:lang w:val="ru-RU"/>
              </w:rPr>
              <w:t>км</w:t>
            </w:r>
            <w:proofErr w:type="gramEnd"/>
            <w:r w:rsidRPr="00D056BC">
              <w:rPr>
                <w:rFonts w:ascii="Times New Roman" w:eastAsia="Times New Roman" w:hAnsi="Times New Roman" w:cs="Times New Roman"/>
                <w:color w:val="auto"/>
                <w:lang w:val="ru-RU"/>
              </w:rPr>
              <w:t>/ч)</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Разгон до 100 км/ч (сек.):</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Режим движения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Подвеска передняя/задняя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Безопасность</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Интерьер</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Комфорт</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Экстерьер</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lastRenderedPageBreak/>
              <w:t xml:space="preserve">Синхронный двигатель с постоянными магнитами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Не менее 120/163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Не менее 190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Жидкостное</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Жидкостная </w:t>
            </w:r>
            <w:proofErr w:type="spellStart"/>
            <w:r w:rsidRPr="00D056BC">
              <w:rPr>
                <w:rFonts w:ascii="Times New Roman" w:eastAsia="Times New Roman" w:hAnsi="Times New Roman" w:cs="Times New Roman"/>
                <w:color w:val="auto"/>
                <w:lang w:val="ru-RU"/>
              </w:rPr>
              <w:t>Li</w:t>
            </w:r>
            <w:proofErr w:type="spellEnd"/>
            <w:r w:rsidRPr="00D056BC">
              <w:rPr>
                <w:rFonts w:ascii="Times New Roman" w:eastAsia="Times New Roman" w:hAnsi="Times New Roman" w:cs="Times New Roman"/>
                <w:color w:val="auto"/>
                <w:lang w:val="ru-RU"/>
              </w:rPr>
              <w:t>-NMC; Емкость батареи (кВт/ч): 53</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более 8,5</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 390</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 150</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более 9</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Standard</w:t>
            </w:r>
            <w:proofErr w:type="spellEnd"/>
            <w:r w:rsidRPr="00D056BC">
              <w:rPr>
                <w:rFonts w:ascii="Times New Roman" w:eastAsia="Times New Roman" w:hAnsi="Times New Roman" w:cs="Times New Roman"/>
                <w:color w:val="auto"/>
                <w:lang w:val="ru-RU"/>
              </w:rPr>
              <w:t>/</w:t>
            </w:r>
            <w:proofErr w:type="spellStart"/>
            <w:r w:rsidRPr="00D056BC">
              <w:rPr>
                <w:rFonts w:ascii="Times New Roman" w:eastAsia="Times New Roman" w:hAnsi="Times New Roman" w:cs="Times New Roman"/>
                <w:color w:val="auto"/>
                <w:lang w:val="ru-RU"/>
              </w:rPr>
              <w:t>Comfort</w:t>
            </w:r>
            <w:proofErr w:type="spellEnd"/>
            <w:r w:rsidRPr="00D056BC">
              <w:rPr>
                <w:rFonts w:ascii="Times New Roman" w:eastAsia="Times New Roman" w:hAnsi="Times New Roman" w:cs="Times New Roman"/>
                <w:color w:val="auto"/>
                <w:lang w:val="ru-RU"/>
              </w:rPr>
              <w:t>/</w:t>
            </w:r>
            <w:proofErr w:type="spellStart"/>
            <w:r w:rsidRPr="00D056BC">
              <w:rPr>
                <w:rFonts w:ascii="Times New Roman" w:eastAsia="Times New Roman" w:hAnsi="Times New Roman" w:cs="Times New Roman"/>
                <w:color w:val="auto"/>
                <w:lang w:val="ru-RU"/>
              </w:rPr>
              <w:t>Sport</w:t>
            </w:r>
            <w:proofErr w:type="spell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типа </w:t>
            </w:r>
            <w:proofErr w:type="spellStart"/>
            <w:r w:rsidRPr="00D056BC">
              <w:rPr>
                <w:rFonts w:ascii="Times New Roman" w:eastAsia="Times New Roman" w:hAnsi="Times New Roman" w:cs="Times New Roman"/>
                <w:color w:val="auto"/>
                <w:lang w:val="ru-RU"/>
              </w:rPr>
              <w:t>Макферсон</w:t>
            </w:r>
            <w:proofErr w:type="spellEnd"/>
            <w:r w:rsidRPr="00D056BC">
              <w:rPr>
                <w:rFonts w:ascii="Times New Roman" w:eastAsia="Times New Roman" w:hAnsi="Times New Roman" w:cs="Times New Roman"/>
                <w:color w:val="auto"/>
                <w:lang w:val="ru-RU"/>
              </w:rPr>
              <w:t xml:space="preserve"> / зависимая торсионная балка</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Система экстренного оповещения ЭРА-ГЛОНАСС</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gramStart"/>
            <w:r w:rsidRPr="00D056BC">
              <w:rPr>
                <w:rFonts w:ascii="Times New Roman" w:eastAsia="Times New Roman" w:hAnsi="Times New Roman" w:cs="Times New Roman"/>
                <w:color w:val="auto"/>
                <w:lang w:val="ru-RU"/>
              </w:rPr>
              <w:t>Подушки безопасности 6 шт. (фронтальные подушки безопасности - 2шт,</w:t>
            </w:r>
            <w:proofErr w:type="gram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передние боковые подушки безопасности - 2шт, боковые шторки безопасности - 2шт)</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Система контроля давления в шинах (TPMS)</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Крепления детского сиденья ISOFIX × 2</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Передние и задние датчики парковки</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Встроенный видеорегистратор</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Иммобилайзер</w:t>
            </w:r>
            <w:proofErr w:type="spell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Система стабилизации курсовой устойчивости(ESC)</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Система предупреждения о фронтальном столкновении (ADAS)</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Система помощи при экстренном </w:t>
            </w:r>
            <w:proofErr w:type="spellStart"/>
            <w:r w:rsidRPr="00D056BC">
              <w:rPr>
                <w:rFonts w:ascii="Times New Roman" w:eastAsia="Times New Roman" w:hAnsi="Times New Roman" w:cs="Times New Roman"/>
                <w:color w:val="auto"/>
                <w:lang w:val="ru-RU"/>
              </w:rPr>
              <w:t>торможении</w:t>
            </w:r>
            <w:r w:rsidRPr="00D056BC">
              <w:rPr>
                <w:rFonts w:ascii="MS Gothic" w:eastAsia="MS Gothic" w:hAnsi="MS Gothic" w:cs="MS Gothic" w:hint="eastAsia"/>
                <w:color w:val="auto"/>
                <w:lang w:val="ru-RU"/>
              </w:rPr>
              <w:t>（</w:t>
            </w:r>
            <w:r w:rsidRPr="00D056BC">
              <w:rPr>
                <w:rFonts w:ascii="Times New Roman" w:eastAsia="Times New Roman" w:hAnsi="Times New Roman" w:cs="Times New Roman"/>
                <w:color w:val="auto"/>
                <w:lang w:val="ru-RU"/>
              </w:rPr>
              <w:t>EBA</w:t>
            </w:r>
            <w:proofErr w:type="spellEnd"/>
            <w:r w:rsidRPr="00D056BC">
              <w:rPr>
                <w:rFonts w:ascii="Times New Roman" w:eastAsia="Times New Roman" w:hAnsi="Times New Roman" w:cs="Times New Roman"/>
                <w:color w:val="auto"/>
                <w:lang w:val="ru-RU"/>
              </w:rPr>
              <w:t>/BAS/BA</w:t>
            </w:r>
            <w:r w:rsidRPr="00D056BC">
              <w:rPr>
                <w:rFonts w:ascii="MS Gothic" w:eastAsia="MS Gothic" w:hAnsi="MS Gothic" w:cs="MS Gothic" w:hint="eastAsia"/>
                <w:color w:val="auto"/>
                <w:lang w:val="ru-RU"/>
              </w:rPr>
              <w:t>）</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hint="eastAsia"/>
                <w:color w:val="auto"/>
                <w:lang w:val="ru-RU"/>
              </w:rPr>
              <w:t>Регулировка</w:t>
            </w:r>
            <w:r w:rsidRPr="00D056BC">
              <w:rPr>
                <w:rFonts w:ascii="Times New Roman" w:eastAsia="Times New Roman" w:hAnsi="Times New Roman" w:cs="Times New Roman"/>
                <w:color w:val="auto"/>
                <w:lang w:val="ru-RU"/>
              </w:rPr>
              <w:t xml:space="preserve"> тягового </w:t>
            </w:r>
            <w:proofErr w:type="spellStart"/>
            <w:r w:rsidRPr="00D056BC">
              <w:rPr>
                <w:rFonts w:ascii="Times New Roman" w:eastAsia="Times New Roman" w:hAnsi="Times New Roman" w:cs="Times New Roman"/>
                <w:color w:val="auto"/>
                <w:lang w:val="ru-RU"/>
              </w:rPr>
              <w:t>усилия</w:t>
            </w:r>
            <w:r w:rsidRPr="00D056BC">
              <w:rPr>
                <w:rFonts w:ascii="MS Gothic" w:eastAsia="MS Gothic" w:hAnsi="MS Gothic" w:cs="MS Gothic" w:hint="eastAsia"/>
                <w:color w:val="auto"/>
                <w:lang w:val="ru-RU"/>
              </w:rPr>
              <w:t>（</w:t>
            </w:r>
            <w:r w:rsidRPr="00D056BC">
              <w:rPr>
                <w:rFonts w:ascii="Times New Roman" w:eastAsia="Times New Roman" w:hAnsi="Times New Roman" w:cs="Times New Roman"/>
                <w:color w:val="auto"/>
                <w:lang w:val="ru-RU"/>
              </w:rPr>
              <w:t>ASR</w:t>
            </w:r>
            <w:proofErr w:type="spellEnd"/>
            <w:r w:rsidRPr="00D056BC">
              <w:rPr>
                <w:rFonts w:ascii="Times New Roman" w:eastAsia="Times New Roman" w:hAnsi="Times New Roman" w:cs="Times New Roman"/>
                <w:color w:val="auto"/>
                <w:lang w:val="ru-RU"/>
              </w:rPr>
              <w:t>/TCS/TEC</w:t>
            </w:r>
            <w:r w:rsidRPr="00D056BC">
              <w:rPr>
                <w:rFonts w:ascii="MS Gothic" w:eastAsia="MS Gothic" w:hAnsi="MS Gothic" w:cs="MS Gothic" w:hint="eastAsia"/>
                <w:color w:val="auto"/>
                <w:lang w:val="ru-RU"/>
              </w:rPr>
              <w:t>）</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gramStart"/>
            <w:r w:rsidRPr="00D056BC">
              <w:rPr>
                <w:rFonts w:ascii="Times New Roman" w:eastAsia="Times New Roman" w:hAnsi="Times New Roman" w:cs="Times New Roman" w:hint="eastAsia"/>
                <w:color w:val="auto"/>
                <w:lang w:val="ru-RU"/>
              </w:rPr>
              <w:t>Система</w:t>
            </w:r>
            <w:r w:rsidRPr="00D056BC">
              <w:rPr>
                <w:rFonts w:ascii="Times New Roman" w:eastAsia="Times New Roman" w:hAnsi="Times New Roman" w:cs="Times New Roman"/>
                <w:color w:val="auto"/>
                <w:lang w:val="ru-RU"/>
              </w:rPr>
              <w:t xml:space="preserve"> помощи на </w:t>
            </w:r>
            <w:proofErr w:type="spellStart"/>
            <w:r w:rsidRPr="00D056BC">
              <w:rPr>
                <w:rFonts w:ascii="Times New Roman" w:eastAsia="Times New Roman" w:hAnsi="Times New Roman" w:cs="Times New Roman"/>
                <w:color w:val="auto"/>
                <w:lang w:val="ru-RU"/>
              </w:rPr>
              <w:t>спуске</w:t>
            </w:r>
            <w:r w:rsidRPr="00D056BC">
              <w:rPr>
                <w:rFonts w:ascii="MS Gothic" w:eastAsia="MS Gothic" w:hAnsi="MS Gothic" w:cs="MS Gothic" w:hint="eastAsia"/>
                <w:color w:val="auto"/>
                <w:lang w:val="ru-RU"/>
              </w:rPr>
              <w:t>（</w:t>
            </w:r>
            <w:r w:rsidRPr="00D056BC">
              <w:rPr>
                <w:rFonts w:ascii="Times New Roman" w:eastAsia="Times New Roman" w:hAnsi="Times New Roman" w:cs="Times New Roman"/>
                <w:color w:val="auto"/>
                <w:lang w:val="ru-RU"/>
              </w:rPr>
              <w:t>HDC</w:t>
            </w:r>
            <w:proofErr w:type="spellEnd"/>
            <w:r w:rsidRPr="00D056BC">
              <w:rPr>
                <w:rFonts w:ascii="Times New Roman" w:eastAsia="Times New Roman" w:hAnsi="Times New Roman" w:cs="Times New Roman"/>
                <w:color w:val="auto"/>
                <w:lang w:val="ru-RU"/>
              </w:rPr>
              <w:t>)</w:t>
            </w:r>
            <w:proofErr w:type="gram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hint="eastAsia"/>
                <w:color w:val="auto"/>
                <w:lang w:val="ru-RU"/>
              </w:rPr>
              <w:t>Система</w:t>
            </w:r>
            <w:r w:rsidRPr="00D056BC">
              <w:rPr>
                <w:rFonts w:ascii="Times New Roman" w:eastAsia="Times New Roman" w:hAnsi="Times New Roman" w:cs="Times New Roman"/>
                <w:color w:val="auto"/>
                <w:lang w:val="ru-RU"/>
              </w:rPr>
              <w:t xml:space="preserve"> помощи при </w:t>
            </w:r>
            <w:proofErr w:type="spellStart"/>
            <w:r w:rsidRPr="00D056BC">
              <w:rPr>
                <w:rFonts w:ascii="Times New Roman" w:eastAsia="Times New Roman" w:hAnsi="Times New Roman" w:cs="Times New Roman"/>
                <w:color w:val="auto"/>
                <w:lang w:val="ru-RU"/>
              </w:rPr>
              <w:t>трогании</w:t>
            </w:r>
            <w:proofErr w:type="spellEnd"/>
            <w:r w:rsidRPr="00D056BC">
              <w:rPr>
                <w:rFonts w:ascii="Times New Roman" w:eastAsia="Times New Roman" w:hAnsi="Times New Roman" w:cs="Times New Roman"/>
                <w:color w:val="auto"/>
                <w:lang w:val="ru-RU"/>
              </w:rPr>
              <w:t xml:space="preserve"> в подъем (HAC)</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br/>
            </w:r>
            <w:r w:rsidRPr="00D056BC">
              <w:rPr>
                <w:rFonts w:ascii="Times New Roman" w:eastAsia="Times New Roman" w:hAnsi="Times New Roman" w:cs="Times New Roman"/>
                <w:color w:val="auto"/>
                <w:lang w:val="ru-RU"/>
              </w:rPr>
              <w:lastRenderedPageBreak/>
              <w:t>Аудиоколонки 6 шт.</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Беспроводное зарядное устройство телефона</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USB разъем</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10,25 дюймовый сенсорный экран управления мультимедиа с радио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Bluetooth</w:t>
            </w:r>
            <w:proofErr w:type="spellEnd"/>
            <w:r w:rsidRPr="00D056BC">
              <w:rPr>
                <w:rFonts w:ascii="Times New Roman" w:eastAsia="Times New Roman" w:hAnsi="Times New Roman" w:cs="Times New Roman"/>
                <w:color w:val="auto"/>
                <w:lang w:val="ru-RU"/>
              </w:rPr>
              <w:t xml:space="preserve"> + MP3 плеер + USB</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Цифровая панель приборов водителя 10,25 дюйма консоли</w:t>
            </w:r>
            <w:r w:rsidRPr="00D056BC">
              <w:rPr>
                <w:rFonts w:ascii="Times New Roman" w:eastAsia="Times New Roman" w:hAnsi="Times New Roman" w:cs="Times New Roman"/>
                <w:sz w:val="23"/>
                <w:szCs w:val="23"/>
                <w:lang w:val="ru-RU"/>
              </w:rPr>
              <w:t xml:space="preserve"> </w:t>
            </w:r>
          </w:p>
          <w:p w:rsidR="00D056BC" w:rsidRPr="00D056BC" w:rsidRDefault="00D056BC" w:rsidP="00D056BC">
            <w:pPr>
              <w:rPr>
                <w:rFonts w:ascii="Times New Roman" w:eastAsia="Times New Roman" w:hAnsi="Times New Roman" w:cs="Times New Roman"/>
                <w:color w:val="auto"/>
                <w:lang w:val="ru-RU"/>
              </w:rPr>
            </w:pPr>
          </w:p>
          <w:p w:rsidR="00D056BC" w:rsidRPr="00D056BC" w:rsidRDefault="00D056BC" w:rsidP="00D056BC">
            <w:pPr>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Электроусилитель</w:t>
            </w:r>
            <w:proofErr w:type="spellEnd"/>
            <w:r w:rsidRPr="00D056BC">
              <w:rPr>
                <w:rFonts w:ascii="Times New Roman" w:eastAsia="Times New Roman" w:hAnsi="Times New Roman" w:cs="Times New Roman"/>
                <w:color w:val="auto"/>
                <w:lang w:val="ru-RU"/>
              </w:rPr>
              <w:t xml:space="preserve"> руля (EPS)</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Стояночный тормоз с функцией «</w:t>
            </w:r>
            <w:proofErr w:type="spellStart"/>
            <w:r w:rsidRPr="00D056BC">
              <w:rPr>
                <w:rFonts w:ascii="Times New Roman" w:eastAsia="Times New Roman" w:hAnsi="Times New Roman" w:cs="Times New Roman"/>
                <w:color w:val="auto"/>
                <w:lang w:val="ru-RU"/>
              </w:rPr>
              <w:t>Auto-hold</w:t>
            </w:r>
            <w:proofErr w:type="spellEnd"/>
            <w:r w:rsidRPr="00D056BC">
              <w:rPr>
                <w:rFonts w:ascii="Times New Roman" w:eastAsia="Times New Roman" w:hAnsi="Times New Roman" w:cs="Times New Roman"/>
                <w:color w:val="auto"/>
                <w:lang w:val="ru-RU"/>
              </w:rPr>
              <w:t>»</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Функция </w:t>
            </w:r>
            <w:proofErr w:type="spellStart"/>
            <w:r w:rsidRPr="00D056BC">
              <w:rPr>
                <w:rFonts w:ascii="Times New Roman" w:eastAsia="Times New Roman" w:hAnsi="Times New Roman" w:cs="Times New Roman"/>
                <w:color w:val="auto"/>
                <w:lang w:val="ru-RU"/>
              </w:rPr>
              <w:t>бесключевого</w:t>
            </w:r>
            <w:proofErr w:type="spellEnd"/>
            <w:r w:rsidRPr="00D056BC">
              <w:rPr>
                <w:rFonts w:ascii="Times New Roman" w:eastAsia="Times New Roman" w:hAnsi="Times New Roman" w:cs="Times New Roman"/>
                <w:color w:val="auto"/>
                <w:lang w:val="ru-RU"/>
              </w:rPr>
              <w:t xml:space="preserve"> доступа (PEPS)</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Электропривод передних и задних стеклоподъемников</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Зеркала заднего вида с </w:t>
            </w:r>
            <w:proofErr w:type="spellStart"/>
            <w:r w:rsidRPr="00D056BC">
              <w:rPr>
                <w:rFonts w:ascii="Times New Roman" w:eastAsia="Times New Roman" w:hAnsi="Times New Roman" w:cs="Times New Roman"/>
                <w:color w:val="auto"/>
                <w:lang w:val="ru-RU"/>
              </w:rPr>
              <w:t>электрорегулировкой</w:t>
            </w:r>
            <w:proofErr w:type="spellEnd"/>
            <w:r w:rsidRPr="00D056BC">
              <w:rPr>
                <w:rFonts w:ascii="Times New Roman" w:eastAsia="Times New Roman" w:hAnsi="Times New Roman" w:cs="Times New Roman"/>
                <w:color w:val="auto"/>
                <w:lang w:val="ru-RU"/>
              </w:rPr>
              <w:t xml:space="preserve"> и подогревом</w:t>
            </w:r>
          </w:p>
          <w:p w:rsidR="00D056BC" w:rsidRPr="00D056BC" w:rsidRDefault="00D056BC" w:rsidP="00D056BC">
            <w:pPr>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Внутрисалонное</w:t>
            </w:r>
            <w:proofErr w:type="spellEnd"/>
            <w:r w:rsidRPr="00D056BC">
              <w:rPr>
                <w:rFonts w:ascii="Times New Roman" w:eastAsia="Times New Roman" w:hAnsi="Times New Roman" w:cs="Times New Roman"/>
                <w:color w:val="auto"/>
                <w:lang w:val="ru-RU"/>
              </w:rPr>
              <w:t xml:space="preserve"> </w:t>
            </w:r>
            <w:proofErr w:type="gramStart"/>
            <w:r w:rsidRPr="00D056BC">
              <w:rPr>
                <w:rFonts w:ascii="Times New Roman" w:eastAsia="Times New Roman" w:hAnsi="Times New Roman" w:cs="Times New Roman"/>
                <w:color w:val="auto"/>
                <w:lang w:val="ru-RU"/>
              </w:rPr>
              <w:t>анти-бликовое</w:t>
            </w:r>
            <w:proofErr w:type="gramEnd"/>
            <w:r w:rsidRPr="00D056BC">
              <w:rPr>
                <w:rFonts w:ascii="Times New Roman" w:eastAsia="Times New Roman" w:hAnsi="Times New Roman" w:cs="Times New Roman"/>
                <w:color w:val="auto"/>
                <w:lang w:val="ru-RU"/>
              </w:rPr>
              <w:t xml:space="preserve"> зеркало заднего вида с ручной регулировкой</w:t>
            </w:r>
          </w:p>
          <w:p w:rsidR="00D056BC" w:rsidRPr="00D056BC" w:rsidRDefault="00D056BC" w:rsidP="00D056BC">
            <w:pPr>
              <w:rPr>
                <w:rFonts w:ascii="Times New Roman" w:eastAsia="Times New Roman" w:hAnsi="Times New Roman" w:cs="Times New Roman"/>
                <w:color w:val="auto"/>
                <w:lang w:val="ru-RU"/>
              </w:rPr>
            </w:pPr>
            <w:proofErr w:type="gramStart"/>
            <w:r w:rsidRPr="00D056BC">
              <w:rPr>
                <w:rFonts w:ascii="Times New Roman" w:eastAsia="Times New Roman" w:hAnsi="Times New Roman" w:cs="Times New Roman"/>
                <w:color w:val="auto"/>
                <w:lang w:val="ru-RU"/>
              </w:rPr>
              <w:t>Автономный</w:t>
            </w:r>
            <w:proofErr w:type="gramEnd"/>
            <w:r w:rsidRPr="00D056BC">
              <w:rPr>
                <w:rFonts w:ascii="Times New Roman" w:eastAsia="Times New Roman" w:hAnsi="Times New Roman" w:cs="Times New Roman"/>
                <w:color w:val="auto"/>
                <w:lang w:val="ru-RU"/>
              </w:rPr>
              <w:t xml:space="preserve"> </w:t>
            </w:r>
            <w:proofErr w:type="spellStart"/>
            <w:r w:rsidRPr="00D056BC">
              <w:rPr>
                <w:rFonts w:ascii="Times New Roman" w:eastAsia="Times New Roman" w:hAnsi="Times New Roman" w:cs="Times New Roman"/>
                <w:color w:val="auto"/>
                <w:lang w:val="ru-RU"/>
              </w:rPr>
              <w:t>отопитель</w:t>
            </w:r>
            <w:proofErr w:type="spellEnd"/>
            <w:r w:rsidRPr="00D056BC">
              <w:rPr>
                <w:rFonts w:ascii="Times New Roman" w:eastAsia="Times New Roman" w:hAnsi="Times New Roman" w:cs="Times New Roman"/>
                <w:color w:val="auto"/>
                <w:lang w:val="ru-RU"/>
              </w:rPr>
              <w:t xml:space="preserve"> салона (опционально)</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Регулировка рулевой колонки по высоте</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Задние и передние датчики парковки</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Обогрев заднего стекла</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Светодиодный повторитель поворота в зеркалах заднего вида</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Предупреждение о </w:t>
            </w:r>
            <w:proofErr w:type="spellStart"/>
            <w:r w:rsidRPr="00D056BC">
              <w:rPr>
                <w:rFonts w:ascii="Times New Roman" w:eastAsia="Times New Roman" w:hAnsi="Times New Roman" w:cs="Times New Roman"/>
                <w:color w:val="auto"/>
                <w:lang w:val="ru-RU"/>
              </w:rPr>
              <w:t>невыключенных</w:t>
            </w:r>
            <w:proofErr w:type="spellEnd"/>
            <w:r w:rsidRPr="00D056BC">
              <w:rPr>
                <w:rFonts w:ascii="Times New Roman" w:eastAsia="Times New Roman" w:hAnsi="Times New Roman" w:cs="Times New Roman"/>
                <w:color w:val="auto"/>
                <w:lang w:val="ru-RU"/>
              </w:rPr>
              <w:t xml:space="preserve"> фарах</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Камеры кругового обзора 360</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Круиз-контроль</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Климат-контроль</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Датчик дождя</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Подогрев передних сидений</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Электропривод регулировки передних сидений</w:t>
            </w:r>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Панорамная крыша со сдвижной секцией</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Датчик света</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Тонированные задние стекла</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Рейлинги</w:t>
            </w:r>
            <w:proofErr w:type="spellEnd"/>
            <w:r w:rsidRPr="00D056BC">
              <w:rPr>
                <w:rFonts w:ascii="Times New Roman" w:eastAsia="Times New Roman" w:hAnsi="Times New Roman" w:cs="Times New Roman"/>
                <w:color w:val="auto"/>
                <w:lang w:val="ru-RU"/>
              </w:rPr>
              <w:t xml:space="preserve"> на крыше</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Спойлер</w:t>
            </w:r>
            <w:proofErr w:type="spellEnd"/>
            <w:r w:rsidRPr="00D056BC">
              <w:rPr>
                <w:rFonts w:ascii="Times New Roman" w:eastAsia="Times New Roman" w:hAnsi="Times New Roman" w:cs="Times New Roman"/>
                <w:color w:val="auto"/>
                <w:lang w:val="ru-RU"/>
              </w:rPr>
              <w:t xml:space="preserve"> на двери багажного отделения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Хромированная окантовка окон</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Светодиодные дневные ходовые огни</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Антенна типа «акулий плавник»</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Бескаркасные щетки передних стеклоочистителей</w:t>
            </w:r>
          </w:p>
        </w:tc>
      </w:tr>
    </w:tbl>
    <w:p w:rsidR="00D056BC" w:rsidRPr="00D056BC" w:rsidRDefault="00D056BC" w:rsidP="00D056BC">
      <w:pPr>
        <w:rPr>
          <w:rFonts w:ascii="Times New Roman" w:eastAsia="Times New Roman" w:hAnsi="Times New Roman" w:cs="Times New Roman"/>
          <w:color w:val="auto"/>
          <w:sz w:val="28"/>
          <w:szCs w:val="28"/>
          <w:lang w:val="ru-RU"/>
        </w:rPr>
      </w:pPr>
    </w:p>
    <w:p w:rsidR="00D056BC" w:rsidRDefault="00D056BC" w:rsidP="00D056BC">
      <w:pPr>
        <w:rPr>
          <w:rFonts w:ascii="Times New Roman" w:eastAsia="Times New Roman" w:hAnsi="Times New Roman" w:cs="Times New Roman"/>
          <w:i/>
          <w:color w:val="auto"/>
          <w:lang w:val="ru-RU"/>
        </w:rPr>
      </w:pPr>
    </w:p>
    <w:p w:rsidR="00D056BC" w:rsidRDefault="00D056BC" w:rsidP="00D056BC">
      <w:pPr>
        <w:rPr>
          <w:rFonts w:ascii="Times New Roman" w:eastAsia="Times New Roman" w:hAnsi="Times New Roman" w:cs="Times New Roman"/>
          <w:i/>
          <w:color w:val="auto"/>
          <w:lang w:val="ru-RU"/>
        </w:rPr>
      </w:pPr>
    </w:p>
    <w:p w:rsidR="00A26E2A" w:rsidRDefault="00A26E2A" w:rsidP="00D056BC">
      <w:pPr>
        <w:rPr>
          <w:rFonts w:ascii="Times New Roman" w:eastAsia="Times New Roman" w:hAnsi="Times New Roman" w:cs="Times New Roman"/>
          <w:i/>
          <w:color w:val="auto"/>
          <w:lang w:val="ru-RU"/>
        </w:rPr>
      </w:pPr>
    </w:p>
    <w:p w:rsidR="00D056BC" w:rsidRPr="00D056BC" w:rsidRDefault="00D056BC" w:rsidP="00D056BC">
      <w:pPr>
        <w:rPr>
          <w:rFonts w:ascii="Times New Roman" w:eastAsia="Times New Roman" w:hAnsi="Times New Roman" w:cs="Times New Roman"/>
          <w:color w:val="auto"/>
          <w:sz w:val="28"/>
          <w:szCs w:val="28"/>
          <w:lang w:val="ru-RU"/>
        </w:rPr>
      </w:pPr>
    </w:p>
    <w:p w:rsidR="00D056BC" w:rsidRPr="00D056BC" w:rsidRDefault="00D056BC" w:rsidP="00D056BC">
      <w:pPr>
        <w:ind w:firstLine="142"/>
        <w:jc w:val="center"/>
        <w:rPr>
          <w:rFonts w:ascii="Times New Roman" w:eastAsia="Times New Roman" w:hAnsi="Times New Roman" w:cs="Times New Roman"/>
          <w:color w:val="auto"/>
          <w:sz w:val="28"/>
          <w:szCs w:val="28"/>
          <w:lang w:val="ru-RU"/>
        </w:rPr>
      </w:pPr>
    </w:p>
    <w:p w:rsidR="00D056BC" w:rsidRPr="00D056BC" w:rsidRDefault="00D056BC" w:rsidP="00D056BC">
      <w:pPr>
        <w:ind w:left="6237"/>
        <w:rPr>
          <w:rFonts w:ascii="Times New Roman" w:eastAsia="Times New Roman" w:hAnsi="Times New Roman" w:cs="Times New Roman"/>
          <w:color w:val="auto"/>
          <w:sz w:val="20"/>
          <w:szCs w:val="20"/>
          <w:lang w:val="ru-RU"/>
        </w:rPr>
      </w:pPr>
      <w:r w:rsidRPr="00D056BC">
        <w:rPr>
          <w:rFonts w:ascii="Times New Roman" w:eastAsia="Times New Roman" w:hAnsi="Times New Roman" w:cs="Times New Roman"/>
          <w:color w:val="auto"/>
          <w:sz w:val="20"/>
          <w:szCs w:val="20"/>
          <w:lang w:val="ru-RU"/>
        </w:rPr>
        <w:lastRenderedPageBreak/>
        <w:t>Приложение № 2</w:t>
      </w:r>
    </w:p>
    <w:p w:rsidR="00D056BC" w:rsidRPr="00D056BC" w:rsidRDefault="00D056BC" w:rsidP="00D056BC">
      <w:pPr>
        <w:ind w:left="6237"/>
        <w:rPr>
          <w:rFonts w:ascii="Times New Roman" w:eastAsia="Times New Roman" w:hAnsi="Times New Roman" w:cs="Times New Roman"/>
          <w:color w:val="auto"/>
          <w:sz w:val="20"/>
          <w:szCs w:val="20"/>
          <w:lang w:val="ru-RU"/>
        </w:rPr>
      </w:pPr>
      <w:r w:rsidRPr="00D056BC">
        <w:rPr>
          <w:rFonts w:ascii="Times New Roman" w:eastAsia="Times New Roman" w:hAnsi="Times New Roman" w:cs="Times New Roman"/>
          <w:color w:val="auto"/>
          <w:sz w:val="20"/>
          <w:szCs w:val="20"/>
          <w:lang w:val="ru-RU"/>
        </w:rPr>
        <w:t>к техническому заданию</w:t>
      </w:r>
    </w:p>
    <w:p w:rsidR="00D056BC" w:rsidRPr="00D056BC" w:rsidRDefault="00D056BC" w:rsidP="00D056BC">
      <w:pPr>
        <w:ind w:firstLine="142"/>
        <w:jc w:val="center"/>
        <w:rPr>
          <w:rFonts w:ascii="Times New Roman" w:eastAsia="Times New Roman" w:hAnsi="Times New Roman" w:cs="Times New Roman"/>
          <w:color w:val="auto"/>
          <w:szCs w:val="28"/>
          <w:lang w:val="ru-RU"/>
        </w:rPr>
      </w:pPr>
    </w:p>
    <w:p w:rsidR="00D056BC" w:rsidRPr="00D056BC" w:rsidRDefault="00D056BC" w:rsidP="00D056BC">
      <w:pPr>
        <w:ind w:firstLine="142"/>
        <w:jc w:val="center"/>
        <w:rPr>
          <w:rFonts w:ascii="Times New Roman" w:eastAsia="Times New Roman" w:hAnsi="Times New Roman" w:cs="Times New Roman"/>
          <w:color w:val="auto"/>
          <w:szCs w:val="28"/>
          <w:lang w:val="ru-RU"/>
        </w:rPr>
      </w:pPr>
      <w:r w:rsidRPr="00D056BC">
        <w:rPr>
          <w:rFonts w:ascii="Times New Roman" w:eastAsia="Times New Roman" w:hAnsi="Times New Roman" w:cs="Times New Roman"/>
          <w:color w:val="auto"/>
          <w:szCs w:val="28"/>
          <w:lang w:val="ru-RU"/>
        </w:rPr>
        <w:t>Технические характеристики транспортного средства</w:t>
      </w:r>
    </w:p>
    <w:p w:rsidR="00D056BC" w:rsidRPr="00D056BC" w:rsidRDefault="00D056BC" w:rsidP="00D056BC">
      <w:pPr>
        <w:jc w:val="center"/>
        <w:rPr>
          <w:rFonts w:ascii="Times New Roman" w:eastAsia="Times New Roman" w:hAnsi="Times New Roman" w:cs="Times New Roman"/>
          <w:color w:val="auto"/>
          <w:szCs w:val="28"/>
          <w:lang w:val="ru-RU"/>
        </w:rPr>
      </w:pPr>
      <w:r w:rsidRPr="00D056BC">
        <w:rPr>
          <w:rFonts w:ascii="Times New Roman" w:eastAsia="Times New Roman" w:hAnsi="Times New Roman" w:cs="Times New Roman"/>
          <w:color w:val="auto"/>
          <w:szCs w:val="28"/>
          <w:lang w:val="ru-RU"/>
        </w:rPr>
        <w:t>(Легковой автомобиль EVOLUTE i-</w:t>
      </w:r>
      <w:r w:rsidRPr="00D056BC">
        <w:rPr>
          <w:rFonts w:ascii="Times New Roman" w:eastAsia="Times New Roman" w:hAnsi="Times New Roman" w:cs="Times New Roman"/>
          <w:color w:val="auto"/>
          <w:szCs w:val="28"/>
          <w:lang w:val="en-US"/>
        </w:rPr>
        <w:t>Space</w:t>
      </w:r>
      <w:r w:rsidRPr="00D056BC">
        <w:rPr>
          <w:rFonts w:ascii="Times New Roman" w:eastAsia="Times New Roman" w:hAnsi="Times New Roman" w:cs="Times New Roman"/>
          <w:color w:val="auto"/>
          <w:szCs w:val="28"/>
          <w:lang w:val="ru-RU"/>
        </w:rPr>
        <w:t xml:space="preserve"> или аналог)</w:t>
      </w:r>
    </w:p>
    <w:p w:rsidR="00D056BC" w:rsidRPr="00D056BC" w:rsidRDefault="00D056BC" w:rsidP="00D056BC">
      <w:pPr>
        <w:jc w:val="center"/>
        <w:rPr>
          <w:rFonts w:ascii="Times New Roman" w:eastAsia="Times New Roman" w:hAnsi="Times New Roman" w:cs="Times New Roman"/>
          <w:color w:val="auto"/>
          <w:szCs w:val="28"/>
          <w:lang w:val="ru-RU"/>
        </w:rPr>
      </w:pPr>
    </w:p>
    <w:p w:rsidR="00D056BC" w:rsidRPr="00D056BC" w:rsidRDefault="00D056BC" w:rsidP="00D056BC">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D056BC" w:rsidRPr="00D056BC" w:rsidTr="009E2F71">
        <w:trPr>
          <w:trHeight w:val="10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Наименование показателя </w:t>
            </w: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Значение </w:t>
            </w:r>
          </w:p>
        </w:tc>
      </w:tr>
      <w:tr w:rsidR="00D056BC" w:rsidRPr="00D056BC" w:rsidTr="009E2F71">
        <w:trPr>
          <w:trHeight w:val="88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Шасси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Тип привода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кузова</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Цвет</w:t>
            </w: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en-US"/>
              </w:rPr>
              <w:t>EVOLUTE</w:t>
            </w:r>
            <w:r w:rsidRPr="00D056BC">
              <w:rPr>
                <w:rFonts w:ascii="Times New Roman" w:eastAsia="Times New Roman" w:hAnsi="Times New Roman" w:cs="Times New Roman"/>
                <w:sz w:val="23"/>
                <w:szCs w:val="23"/>
                <w:lang w:val="ru-RU"/>
              </w:rPr>
              <w:t xml:space="preserve"> </w:t>
            </w:r>
            <w:proofErr w:type="spellStart"/>
            <w:r w:rsidRPr="00D056BC">
              <w:rPr>
                <w:rFonts w:ascii="Times New Roman" w:eastAsia="Times New Roman" w:hAnsi="Times New Roman" w:cs="Times New Roman"/>
                <w:sz w:val="23"/>
                <w:szCs w:val="23"/>
                <w:lang w:val="en-US"/>
              </w:rPr>
              <w:t>i</w:t>
            </w:r>
            <w:proofErr w:type="spellEnd"/>
            <w:r w:rsidRPr="00D056BC">
              <w:rPr>
                <w:rFonts w:ascii="Times New Roman" w:eastAsia="Times New Roman" w:hAnsi="Times New Roman" w:cs="Times New Roman"/>
                <w:sz w:val="23"/>
                <w:szCs w:val="23"/>
                <w:lang w:val="ru-RU"/>
              </w:rPr>
              <w:t>-</w:t>
            </w:r>
            <w:r w:rsidRPr="00D056BC">
              <w:rPr>
                <w:rFonts w:ascii="Times New Roman" w:eastAsia="Times New Roman" w:hAnsi="Times New Roman" w:cs="Times New Roman"/>
                <w:sz w:val="23"/>
                <w:szCs w:val="23"/>
                <w:lang w:val="en-US"/>
              </w:rPr>
              <w:t>Space</w:t>
            </w:r>
            <w:r w:rsidRPr="00D056BC">
              <w:rPr>
                <w:rFonts w:ascii="Times New Roman" w:eastAsia="Times New Roman" w:hAnsi="Times New Roman" w:cs="Times New Roman"/>
                <w:sz w:val="23"/>
                <w:szCs w:val="23"/>
                <w:lang w:val="ru-RU"/>
              </w:rPr>
              <w:t xml:space="preserve"> или аналог</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Передний</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Универсал</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белый</w:t>
            </w:r>
          </w:p>
        </w:tc>
      </w:tr>
      <w:tr w:rsidR="00D056BC" w:rsidRPr="00D056BC" w:rsidTr="009E2F71">
        <w:trPr>
          <w:trHeight w:val="889"/>
        </w:trPr>
        <w:tc>
          <w:tcPr>
            <w:tcW w:w="5104" w:type="dxa"/>
          </w:tcPr>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двигателя ДВС:</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Мощность ДВС; (кВт/</w:t>
            </w:r>
            <w:r w:rsidRPr="00D056BC">
              <w:rPr>
                <w:rFonts w:ascii="Times New Roman" w:eastAsia="Times New Roman" w:hAnsi="Times New Roman" w:cs="Times New Roman"/>
                <w:sz w:val="23"/>
                <w:szCs w:val="23"/>
                <w:lang w:val="ru-RU"/>
              </w:rPr>
              <w:t xml:space="preserve"> </w:t>
            </w:r>
            <w:proofErr w:type="spellStart"/>
            <w:r w:rsidRPr="00D056BC">
              <w:rPr>
                <w:rFonts w:ascii="Times New Roman" w:eastAsia="Times New Roman" w:hAnsi="Times New Roman" w:cs="Times New Roman"/>
                <w:sz w:val="23"/>
                <w:szCs w:val="23"/>
                <w:lang w:val="ru-RU"/>
              </w:rPr>
              <w:t>л.</w:t>
            </w:r>
            <w:proofErr w:type="gramStart"/>
            <w:r w:rsidRPr="00D056BC">
              <w:rPr>
                <w:rFonts w:ascii="Times New Roman" w:eastAsia="Times New Roman" w:hAnsi="Times New Roman" w:cs="Times New Roman"/>
                <w:sz w:val="23"/>
                <w:szCs w:val="23"/>
                <w:lang w:val="ru-RU"/>
              </w:rPr>
              <w:t>с</w:t>
            </w:r>
            <w:proofErr w:type="spellEnd"/>
            <w:proofErr w:type="gram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Максимальный крутящий момент</w:t>
            </w:r>
            <w:proofErr w:type="gramStart"/>
            <w:r w:rsidRPr="00D056BC">
              <w:rPr>
                <w:rFonts w:ascii="Times New Roman" w:eastAsia="Times New Roman" w:hAnsi="Times New Roman" w:cs="Times New Roman"/>
                <w:sz w:val="23"/>
                <w:szCs w:val="23"/>
                <w:lang w:val="ru-RU"/>
              </w:rPr>
              <w:t>;(</w:t>
            </w:r>
            <w:proofErr w:type="spellStart"/>
            <w:proofErr w:type="gramEnd"/>
            <w:r w:rsidRPr="00D056BC">
              <w:rPr>
                <w:rFonts w:ascii="Times New Roman" w:eastAsia="Times New Roman" w:hAnsi="Times New Roman" w:cs="Times New Roman"/>
                <w:sz w:val="23"/>
                <w:szCs w:val="23"/>
                <w:lang w:val="ru-RU"/>
              </w:rPr>
              <w:t>Нм</w:t>
            </w:r>
            <w:proofErr w:type="spell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охлаждения</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Тип электродвигателя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Пиковая мощность; (кВт/</w:t>
            </w:r>
            <w:r w:rsidRPr="00D056BC">
              <w:rPr>
                <w:rFonts w:ascii="Times New Roman" w:eastAsia="Times New Roman" w:hAnsi="Times New Roman" w:cs="Times New Roman"/>
                <w:sz w:val="23"/>
                <w:szCs w:val="23"/>
                <w:lang w:val="ru-RU"/>
              </w:rPr>
              <w:t xml:space="preserve"> </w:t>
            </w:r>
            <w:proofErr w:type="spellStart"/>
            <w:r w:rsidRPr="00D056BC">
              <w:rPr>
                <w:rFonts w:ascii="Times New Roman" w:eastAsia="Times New Roman" w:hAnsi="Times New Roman" w:cs="Times New Roman"/>
                <w:sz w:val="23"/>
                <w:szCs w:val="23"/>
                <w:lang w:val="ru-RU"/>
              </w:rPr>
              <w:t>л.</w:t>
            </w:r>
            <w:proofErr w:type="gramStart"/>
            <w:r w:rsidRPr="00D056BC">
              <w:rPr>
                <w:rFonts w:ascii="Times New Roman" w:eastAsia="Times New Roman" w:hAnsi="Times New Roman" w:cs="Times New Roman"/>
                <w:sz w:val="23"/>
                <w:szCs w:val="23"/>
                <w:lang w:val="ru-RU"/>
              </w:rPr>
              <w:t>с</w:t>
            </w:r>
            <w:proofErr w:type="spellEnd"/>
            <w:proofErr w:type="gram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Максимальный крутящий момент</w:t>
            </w:r>
            <w:proofErr w:type="gramStart"/>
            <w:r w:rsidRPr="00D056BC">
              <w:rPr>
                <w:rFonts w:ascii="Times New Roman" w:eastAsia="Times New Roman" w:hAnsi="Times New Roman" w:cs="Times New Roman"/>
                <w:sz w:val="23"/>
                <w:szCs w:val="23"/>
                <w:lang w:val="ru-RU"/>
              </w:rPr>
              <w:t>;(</w:t>
            </w:r>
            <w:proofErr w:type="spellStart"/>
            <w:proofErr w:type="gramEnd"/>
            <w:r w:rsidRPr="00D056BC">
              <w:rPr>
                <w:rFonts w:ascii="Times New Roman" w:eastAsia="Times New Roman" w:hAnsi="Times New Roman" w:cs="Times New Roman"/>
                <w:sz w:val="23"/>
                <w:szCs w:val="23"/>
                <w:lang w:val="ru-RU"/>
              </w:rPr>
              <w:t>Нм</w:t>
            </w:r>
            <w:proofErr w:type="spellEnd"/>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Время разгона0-100 (км/ч):</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Запас хода суммарный; </w:t>
            </w:r>
            <w:proofErr w:type="gramStart"/>
            <w:r w:rsidRPr="00D056BC">
              <w:rPr>
                <w:rFonts w:ascii="Times New Roman" w:eastAsia="Times New Roman" w:hAnsi="Times New Roman" w:cs="Times New Roman"/>
                <w:color w:val="auto"/>
                <w:lang w:val="ru-RU"/>
              </w:rPr>
              <w:t>км</w:t>
            </w:r>
            <w:proofErr w:type="gram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Максимальная скорость, (</w:t>
            </w:r>
            <w:proofErr w:type="gramStart"/>
            <w:r w:rsidRPr="00D056BC">
              <w:rPr>
                <w:rFonts w:ascii="Times New Roman" w:eastAsia="Times New Roman" w:hAnsi="Times New Roman" w:cs="Times New Roman"/>
                <w:color w:val="auto"/>
                <w:lang w:val="ru-RU"/>
              </w:rPr>
              <w:t>км</w:t>
            </w:r>
            <w:proofErr w:type="gramEnd"/>
            <w:r w:rsidRPr="00D056BC">
              <w:rPr>
                <w:rFonts w:ascii="Times New Roman" w:eastAsia="Times New Roman" w:hAnsi="Times New Roman" w:cs="Times New Roman"/>
                <w:color w:val="auto"/>
                <w:lang w:val="ru-RU"/>
              </w:rPr>
              <w:t>/ч)</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Интерфейс зарядки:</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Режим движения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Подвеска передняя/задняя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Безопасность</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Интерьер</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Комфорт</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Экстерьер</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tc>
        <w:tc>
          <w:tcPr>
            <w:tcW w:w="4677" w:type="dxa"/>
          </w:tcPr>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lastRenderedPageBreak/>
              <w:t xml:space="preserve"> Бензиновый</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Не менее 81/110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sz w:val="23"/>
                <w:szCs w:val="23"/>
                <w:lang w:val="ru-RU"/>
              </w:rPr>
              <w:t xml:space="preserve">Не менее 130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Жидкостное</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 xml:space="preserve">Синхронный двигатель с постоянными магнитами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менее130/177</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 300</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более 7,5</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 1100</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Не менее 160</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en-US"/>
              </w:rPr>
              <w:t>GBT</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Standard</w:t>
            </w:r>
            <w:proofErr w:type="spellEnd"/>
            <w:r w:rsidRPr="00D056BC">
              <w:rPr>
                <w:rFonts w:ascii="Times New Roman" w:eastAsia="Times New Roman" w:hAnsi="Times New Roman" w:cs="Times New Roman"/>
                <w:color w:val="auto"/>
                <w:lang w:val="ru-RU"/>
              </w:rPr>
              <w:t>/</w:t>
            </w:r>
            <w:proofErr w:type="spellStart"/>
            <w:r w:rsidRPr="00D056BC">
              <w:rPr>
                <w:rFonts w:ascii="Times New Roman" w:eastAsia="Times New Roman" w:hAnsi="Times New Roman" w:cs="Times New Roman"/>
                <w:color w:val="auto"/>
                <w:lang w:val="ru-RU"/>
              </w:rPr>
              <w:t>Comfort</w:t>
            </w:r>
            <w:proofErr w:type="spellEnd"/>
            <w:r w:rsidRPr="00D056BC">
              <w:rPr>
                <w:rFonts w:ascii="Times New Roman" w:eastAsia="Times New Roman" w:hAnsi="Times New Roman" w:cs="Times New Roman"/>
                <w:color w:val="auto"/>
                <w:lang w:val="ru-RU"/>
              </w:rPr>
              <w:t>/</w:t>
            </w:r>
            <w:proofErr w:type="spellStart"/>
            <w:r w:rsidRPr="00D056BC">
              <w:rPr>
                <w:rFonts w:ascii="Times New Roman" w:eastAsia="Times New Roman" w:hAnsi="Times New Roman" w:cs="Times New Roman"/>
                <w:color w:val="auto"/>
                <w:lang w:val="ru-RU"/>
              </w:rPr>
              <w:t>Sport</w:t>
            </w:r>
            <w:proofErr w:type="spell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типа </w:t>
            </w:r>
            <w:proofErr w:type="spellStart"/>
            <w:r w:rsidRPr="00D056BC">
              <w:rPr>
                <w:rFonts w:ascii="Times New Roman" w:eastAsia="Times New Roman" w:hAnsi="Times New Roman" w:cs="Times New Roman"/>
                <w:color w:val="auto"/>
                <w:lang w:val="ru-RU"/>
              </w:rPr>
              <w:t>Макферсон</w:t>
            </w:r>
            <w:proofErr w:type="spellEnd"/>
            <w:r w:rsidRPr="00D056BC">
              <w:rPr>
                <w:rFonts w:ascii="Times New Roman" w:eastAsia="Times New Roman" w:hAnsi="Times New Roman" w:cs="Times New Roman"/>
                <w:color w:val="auto"/>
                <w:lang w:val="ru-RU"/>
              </w:rPr>
              <w:t xml:space="preserve"> / </w:t>
            </w:r>
            <w:proofErr w:type="gramStart"/>
            <w:r w:rsidRPr="00D056BC">
              <w:rPr>
                <w:rFonts w:ascii="Times New Roman" w:eastAsia="Times New Roman" w:hAnsi="Times New Roman" w:cs="Times New Roman"/>
                <w:color w:val="auto"/>
                <w:lang w:val="ru-RU"/>
              </w:rPr>
              <w:t>независимая</w:t>
            </w:r>
            <w:proofErr w:type="gramEnd"/>
            <w:r w:rsidRPr="00D056BC">
              <w:rPr>
                <w:rFonts w:ascii="Times New Roman" w:eastAsia="Times New Roman" w:hAnsi="Times New Roman" w:cs="Times New Roman"/>
                <w:color w:val="auto"/>
                <w:lang w:val="ru-RU"/>
              </w:rPr>
              <w:t xml:space="preserve"> многорычажная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Фронтальные подушки безопасности водителя и переднего пассажира</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Передние боковые подушки безопасности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Боковые шторки безопасности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Датчик </w:t>
            </w:r>
            <w:proofErr w:type="spellStart"/>
            <w:r w:rsidRPr="00D056BC">
              <w:rPr>
                <w:rFonts w:ascii="Times New Roman" w:eastAsia="Times New Roman" w:hAnsi="Times New Roman" w:cs="Times New Roman"/>
                <w:color w:val="auto"/>
                <w:lang w:val="ru-RU"/>
              </w:rPr>
              <w:t>непристегнутого</w:t>
            </w:r>
            <w:proofErr w:type="spellEnd"/>
            <w:r w:rsidRPr="00D056BC">
              <w:rPr>
                <w:rFonts w:ascii="Times New Roman" w:eastAsia="Times New Roman" w:hAnsi="Times New Roman" w:cs="Times New Roman"/>
                <w:color w:val="auto"/>
                <w:lang w:val="ru-RU"/>
              </w:rPr>
              <w:t xml:space="preserve"> ремня безопасности водителя</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Система контроля давления в шинах с датчиками давления (TPMS)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Антиблокировочная система (ABS)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Автоматический стояночный тормоз с функцией </w:t>
            </w:r>
            <w:proofErr w:type="spellStart"/>
            <w:r w:rsidRPr="00D056BC">
              <w:rPr>
                <w:rFonts w:ascii="Times New Roman" w:eastAsia="Times New Roman" w:hAnsi="Times New Roman" w:cs="Times New Roman"/>
                <w:color w:val="auto"/>
                <w:lang w:val="ru-RU"/>
              </w:rPr>
              <w:t>Auto-hold</w:t>
            </w:r>
            <w:proofErr w:type="spellEnd"/>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Электронная система курсовой устойчивости (ESP/ESC)</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Система распределения тормозных усилий (EBD)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Система помощи при экстренном торможении (EBA/BAS/BA)</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Оповещение об экстренном торможении</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(Напоминание с двойной вспышкой)</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Противобуксовочная</w:t>
            </w:r>
            <w:proofErr w:type="spellEnd"/>
            <w:r w:rsidRPr="00D056BC">
              <w:rPr>
                <w:rFonts w:ascii="Times New Roman" w:eastAsia="Times New Roman" w:hAnsi="Times New Roman" w:cs="Times New Roman"/>
                <w:color w:val="auto"/>
                <w:lang w:val="ru-RU"/>
              </w:rPr>
              <w:t xml:space="preserve"> система (ASR/TCS/TEC)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Система помощи при </w:t>
            </w:r>
            <w:proofErr w:type="spellStart"/>
            <w:r w:rsidRPr="00D056BC">
              <w:rPr>
                <w:rFonts w:ascii="Times New Roman" w:eastAsia="Times New Roman" w:hAnsi="Times New Roman" w:cs="Times New Roman"/>
                <w:color w:val="auto"/>
                <w:lang w:val="ru-RU"/>
              </w:rPr>
              <w:t>трогании</w:t>
            </w:r>
            <w:proofErr w:type="spellEnd"/>
            <w:r w:rsidRPr="00D056BC">
              <w:rPr>
                <w:rFonts w:ascii="Times New Roman" w:eastAsia="Times New Roman" w:hAnsi="Times New Roman" w:cs="Times New Roman"/>
                <w:color w:val="auto"/>
                <w:lang w:val="ru-RU"/>
              </w:rPr>
              <w:t xml:space="preserve"> на подъеме</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(HAC/HHC/HSA)</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Ремни безопасности второго и третьего рядов сидений</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lastRenderedPageBreak/>
              <w:t xml:space="preserve">Система мониторинга слепых зон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Ассистент смены полосы движения (LCA)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Предупреждение о заднем столкновении (RCW)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Оповещение о поперечном трафике сзади (RCTA)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Оповещение при открытии двери (DOW)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Электронная блокировка зарядки</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Отделка салона </w:t>
            </w:r>
            <w:proofErr w:type="spellStart"/>
            <w:r w:rsidRPr="00D056BC">
              <w:rPr>
                <w:rFonts w:ascii="Times New Roman" w:eastAsia="Times New Roman" w:hAnsi="Times New Roman" w:cs="Times New Roman"/>
                <w:color w:val="auto"/>
                <w:lang w:val="ru-RU"/>
              </w:rPr>
              <w:t>экокожей</w:t>
            </w:r>
            <w:proofErr w:type="spellEnd"/>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Количество мест для сидения не менее 7</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Регулировка рулевой колонки по высоте </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en-US"/>
              </w:rPr>
              <w:t>USB</w:t>
            </w:r>
            <w:r w:rsidRPr="00D056BC">
              <w:rPr>
                <w:rFonts w:ascii="Times New Roman" w:eastAsia="Times New Roman" w:hAnsi="Times New Roman" w:cs="Times New Roman"/>
                <w:color w:val="auto"/>
                <w:lang w:val="ru-RU"/>
              </w:rPr>
              <w:t xml:space="preserve"> не менее 2</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Многофункциональное рулевое колесо с отделкой кожей</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Розетка 12V </w:t>
            </w:r>
          </w:p>
          <w:p w:rsidR="00D056BC" w:rsidRPr="00D056BC" w:rsidRDefault="00D056BC" w:rsidP="00D056BC">
            <w:pPr>
              <w:rPr>
                <w:rFonts w:ascii="Times New Roman" w:eastAsia="Times New Roman" w:hAnsi="Times New Roman" w:cs="Times New Roman"/>
                <w:color w:val="auto"/>
                <w:lang w:val="ru-RU"/>
              </w:rPr>
            </w:pP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Беспроводная зарядка для смартфона </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Видеорегистратор (EDR) </w:t>
            </w:r>
          </w:p>
          <w:p w:rsidR="00D056BC" w:rsidRPr="00D056BC" w:rsidRDefault="00D056BC" w:rsidP="00D056BC">
            <w:pPr>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Электроусилитель</w:t>
            </w:r>
            <w:proofErr w:type="spellEnd"/>
            <w:r w:rsidRPr="00D056BC">
              <w:rPr>
                <w:rFonts w:ascii="Times New Roman" w:eastAsia="Times New Roman" w:hAnsi="Times New Roman" w:cs="Times New Roman"/>
                <w:color w:val="auto"/>
                <w:lang w:val="ru-RU"/>
              </w:rPr>
              <w:t xml:space="preserve"> руля (EPS)</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Функция </w:t>
            </w:r>
            <w:proofErr w:type="spellStart"/>
            <w:r w:rsidRPr="00D056BC">
              <w:rPr>
                <w:rFonts w:ascii="Times New Roman" w:eastAsia="Times New Roman" w:hAnsi="Times New Roman" w:cs="Times New Roman"/>
                <w:color w:val="auto"/>
                <w:lang w:val="ru-RU"/>
              </w:rPr>
              <w:t>бесключевого</w:t>
            </w:r>
            <w:proofErr w:type="spellEnd"/>
            <w:r w:rsidRPr="00D056BC">
              <w:rPr>
                <w:rFonts w:ascii="Times New Roman" w:eastAsia="Times New Roman" w:hAnsi="Times New Roman" w:cs="Times New Roman"/>
                <w:color w:val="auto"/>
                <w:lang w:val="ru-RU"/>
              </w:rPr>
              <w:t xml:space="preserve"> доступа (PEPS)</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Электропривод передних и задних стеклоподъемников</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Зеркала заднего вида с подогревом</w:t>
            </w:r>
          </w:p>
          <w:p w:rsidR="00D056BC" w:rsidRPr="00D056BC" w:rsidRDefault="00D056BC" w:rsidP="00D056BC">
            <w:pPr>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Внутрисалонное</w:t>
            </w:r>
            <w:proofErr w:type="spellEnd"/>
            <w:r w:rsidRPr="00D056BC">
              <w:rPr>
                <w:rFonts w:ascii="Times New Roman" w:eastAsia="Times New Roman" w:hAnsi="Times New Roman" w:cs="Times New Roman"/>
                <w:color w:val="auto"/>
                <w:lang w:val="ru-RU"/>
              </w:rPr>
              <w:t xml:space="preserve"> </w:t>
            </w:r>
            <w:proofErr w:type="gramStart"/>
            <w:r w:rsidRPr="00D056BC">
              <w:rPr>
                <w:rFonts w:ascii="Times New Roman" w:eastAsia="Times New Roman" w:hAnsi="Times New Roman" w:cs="Times New Roman"/>
                <w:color w:val="auto"/>
                <w:lang w:val="ru-RU"/>
              </w:rPr>
              <w:t>анти-бликовое</w:t>
            </w:r>
            <w:proofErr w:type="gramEnd"/>
            <w:r w:rsidRPr="00D056BC">
              <w:rPr>
                <w:rFonts w:ascii="Times New Roman" w:eastAsia="Times New Roman" w:hAnsi="Times New Roman" w:cs="Times New Roman"/>
                <w:color w:val="auto"/>
                <w:lang w:val="ru-RU"/>
              </w:rPr>
              <w:t xml:space="preserve"> зеркало заднего вида </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Задние и передние датчики парковки</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Обогрев заднего стекла</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Светодиодный повторитель поворота в зеркалах заднего вида</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Предупреждение о </w:t>
            </w:r>
            <w:proofErr w:type="spellStart"/>
            <w:r w:rsidRPr="00D056BC">
              <w:rPr>
                <w:rFonts w:ascii="Times New Roman" w:eastAsia="Times New Roman" w:hAnsi="Times New Roman" w:cs="Times New Roman"/>
                <w:color w:val="auto"/>
                <w:lang w:val="ru-RU"/>
              </w:rPr>
              <w:t>невыключенных</w:t>
            </w:r>
            <w:proofErr w:type="spellEnd"/>
            <w:r w:rsidRPr="00D056BC">
              <w:rPr>
                <w:rFonts w:ascii="Times New Roman" w:eastAsia="Times New Roman" w:hAnsi="Times New Roman" w:cs="Times New Roman"/>
                <w:color w:val="auto"/>
                <w:lang w:val="ru-RU"/>
              </w:rPr>
              <w:t xml:space="preserve"> фарах</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Камеры кругового обзора 360</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Круиз-контроль</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Климат-контроль</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Датчик дождя</w:t>
            </w:r>
          </w:p>
          <w:p w:rsidR="00D056BC" w:rsidRPr="00D056BC" w:rsidRDefault="00D056BC" w:rsidP="00D056BC">
            <w:pPr>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Подогрев передних сидений</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r w:rsidRPr="00D056BC">
              <w:rPr>
                <w:rFonts w:ascii="Times New Roman" w:eastAsia="Times New Roman" w:hAnsi="Times New Roman" w:cs="Times New Roman"/>
                <w:color w:val="auto"/>
                <w:lang w:val="ru-RU"/>
              </w:rPr>
              <w:t>Электропривод регулировки передних сидений</w:t>
            </w:r>
            <w:r w:rsidRPr="00D056BC">
              <w:rPr>
                <w:rFonts w:ascii="Times New Roman" w:eastAsia="Times New Roman" w:hAnsi="Times New Roman" w:cs="Times New Roman"/>
                <w:sz w:val="23"/>
                <w:szCs w:val="23"/>
                <w:lang w:val="ru-RU"/>
              </w:rPr>
              <w:t xml:space="preserve"> </w:t>
            </w:r>
          </w:p>
          <w:p w:rsidR="00D056BC" w:rsidRPr="00D056BC" w:rsidRDefault="00D056BC" w:rsidP="00D056BC">
            <w:pPr>
              <w:autoSpaceDE w:val="0"/>
              <w:autoSpaceDN w:val="0"/>
              <w:adjustRightInd w:val="0"/>
              <w:rPr>
                <w:rFonts w:ascii="Times New Roman" w:eastAsia="Times New Roman" w:hAnsi="Times New Roman" w:cs="Times New Roman"/>
                <w:sz w:val="23"/>
                <w:szCs w:val="23"/>
                <w:lang w:val="ru-RU"/>
              </w:rPr>
            </w:pP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proofErr w:type="spellStart"/>
            <w:r w:rsidRPr="00D056BC">
              <w:rPr>
                <w:rFonts w:ascii="Times New Roman" w:eastAsia="Times New Roman" w:hAnsi="Times New Roman" w:cs="Times New Roman"/>
                <w:color w:val="auto"/>
                <w:lang w:val="ru-RU"/>
              </w:rPr>
              <w:t>Легкосплавные</w:t>
            </w:r>
            <w:proofErr w:type="spellEnd"/>
            <w:r w:rsidRPr="00D056BC">
              <w:rPr>
                <w:rFonts w:ascii="Times New Roman" w:eastAsia="Times New Roman" w:hAnsi="Times New Roman" w:cs="Times New Roman"/>
                <w:color w:val="auto"/>
                <w:lang w:val="ru-RU"/>
              </w:rPr>
              <w:t xml:space="preserve"> диски </w:t>
            </w:r>
            <w:proofErr w:type="gramStart"/>
            <w:r w:rsidRPr="00D056BC">
              <w:rPr>
                <w:rFonts w:ascii="Times New Roman" w:eastAsia="Times New Roman" w:hAnsi="Times New Roman" w:cs="Times New Roman"/>
                <w:color w:val="auto"/>
                <w:lang w:val="ru-RU"/>
              </w:rPr>
              <w:t>Р</w:t>
            </w:r>
            <w:proofErr w:type="gramEnd"/>
            <w:r w:rsidRPr="00D056BC">
              <w:rPr>
                <w:rFonts w:ascii="Times New Roman" w:eastAsia="Times New Roman" w:hAnsi="Times New Roman" w:cs="Times New Roman"/>
                <w:color w:val="auto"/>
                <w:lang w:val="ru-RU"/>
              </w:rPr>
              <w:t xml:space="preserve"> 19</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Светодиодные дневные ходовые огни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 xml:space="preserve">Динамические указатели поворота </w:t>
            </w:r>
          </w:p>
          <w:p w:rsidR="00D056BC" w:rsidRPr="00D056BC" w:rsidRDefault="00D056BC" w:rsidP="00D056BC">
            <w:pPr>
              <w:autoSpaceDE w:val="0"/>
              <w:autoSpaceDN w:val="0"/>
              <w:adjustRightInd w:val="0"/>
              <w:rPr>
                <w:rFonts w:ascii="Times New Roman" w:eastAsia="Times New Roman" w:hAnsi="Times New Roman" w:cs="Times New Roman"/>
                <w:color w:val="auto"/>
                <w:lang w:val="ru-RU"/>
              </w:rPr>
            </w:pPr>
            <w:r w:rsidRPr="00D056BC">
              <w:rPr>
                <w:rFonts w:ascii="Times New Roman" w:eastAsia="Times New Roman" w:hAnsi="Times New Roman" w:cs="Times New Roman"/>
                <w:color w:val="auto"/>
                <w:lang w:val="ru-RU"/>
              </w:rPr>
              <w:t>Задние противотуманные фонари Светодиодные фары ближнего и дальнего света</w:t>
            </w:r>
          </w:p>
        </w:tc>
      </w:tr>
    </w:tbl>
    <w:p w:rsidR="00D056BC" w:rsidRPr="00D056BC" w:rsidRDefault="00D056BC" w:rsidP="00D056BC">
      <w:pPr>
        <w:rPr>
          <w:rFonts w:ascii="Times New Roman" w:eastAsia="Times New Roman" w:hAnsi="Times New Roman" w:cs="Times New Roman"/>
          <w:color w:val="auto"/>
          <w:sz w:val="28"/>
          <w:szCs w:val="28"/>
          <w:lang w:val="ru-RU"/>
        </w:rPr>
      </w:pPr>
    </w:p>
    <w:p w:rsidR="007E2B93" w:rsidRDefault="007E2B93" w:rsidP="00861FB1">
      <w:pPr>
        <w:tabs>
          <w:tab w:val="left" w:pos="6285"/>
        </w:tabs>
        <w:ind w:left="-426" w:hanging="567"/>
        <w:rPr>
          <w:rFonts w:ascii="Times New Roman" w:eastAsia="Times New Roman" w:hAnsi="Times New Roman" w:cs="Times New Roman"/>
          <w:i/>
          <w:color w:val="auto"/>
          <w:lang w:val="ru-RU"/>
        </w:rPr>
      </w:pPr>
    </w:p>
    <w:p w:rsidR="00D056BC" w:rsidRDefault="00D056BC" w:rsidP="00861FB1">
      <w:pPr>
        <w:tabs>
          <w:tab w:val="left" w:pos="6285"/>
        </w:tabs>
        <w:ind w:left="-426" w:hanging="567"/>
        <w:rPr>
          <w:rFonts w:ascii="Times New Roman" w:eastAsia="Times New Roman" w:hAnsi="Times New Roman" w:cs="Times New Roman"/>
          <w:color w:val="auto"/>
          <w:sz w:val="22"/>
          <w:szCs w:val="22"/>
          <w:lang w:val="ru-RU"/>
        </w:rPr>
      </w:pPr>
    </w:p>
    <w:p w:rsidR="00A26E2A" w:rsidRDefault="00A26E2A" w:rsidP="00861FB1">
      <w:pPr>
        <w:tabs>
          <w:tab w:val="left" w:pos="6285"/>
        </w:tabs>
        <w:ind w:left="-426" w:hanging="567"/>
        <w:rPr>
          <w:rFonts w:ascii="Times New Roman" w:eastAsia="Times New Roman" w:hAnsi="Times New Roman" w:cs="Times New Roman"/>
          <w:color w:val="auto"/>
          <w:sz w:val="22"/>
          <w:szCs w:val="22"/>
          <w:lang w:val="ru-RU"/>
        </w:rPr>
      </w:pPr>
    </w:p>
    <w:p w:rsidR="00A26E2A" w:rsidRDefault="00A26E2A" w:rsidP="00861FB1">
      <w:pPr>
        <w:tabs>
          <w:tab w:val="left" w:pos="6285"/>
        </w:tabs>
        <w:ind w:left="-426" w:hanging="567"/>
        <w:rPr>
          <w:rFonts w:ascii="Times New Roman" w:eastAsia="Times New Roman" w:hAnsi="Times New Roman" w:cs="Times New Roman"/>
          <w:color w:val="auto"/>
          <w:sz w:val="22"/>
          <w:szCs w:val="22"/>
          <w:lang w:val="ru-RU"/>
        </w:rPr>
      </w:pPr>
    </w:p>
    <w:p w:rsidR="00A26E2A" w:rsidRPr="007E2B93" w:rsidRDefault="00A26E2A" w:rsidP="00861FB1">
      <w:pPr>
        <w:tabs>
          <w:tab w:val="left" w:pos="6285"/>
        </w:tabs>
        <w:ind w:left="-426" w:hanging="567"/>
        <w:rPr>
          <w:rFonts w:ascii="Times New Roman" w:eastAsia="Times New Roman" w:hAnsi="Times New Roman" w:cs="Times New Roman"/>
          <w:color w:val="auto"/>
          <w:sz w:val="22"/>
          <w:szCs w:val="22"/>
          <w:lang w:val="ru-RU"/>
        </w:rPr>
      </w:pPr>
    </w:p>
    <w:p w:rsidR="00CE54E8" w:rsidRPr="0048629B" w:rsidRDefault="00BD76AE" w:rsidP="007E2B93">
      <w:pPr>
        <w:tabs>
          <w:tab w:val="left" w:pos="6285"/>
        </w:tabs>
        <w:ind w:left="-426" w:hanging="567"/>
        <w:rPr>
          <w:rFonts w:ascii="Times New Roman" w:hAnsi="Times New Roman" w:cs="Times New Roman"/>
          <w:sz w:val="28"/>
          <w:szCs w:val="28"/>
          <w:lang w:val="ru-RU"/>
        </w:rPr>
      </w:pPr>
      <w:r w:rsidRPr="0048629B">
        <w:rPr>
          <w:rFonts w:ascii="Times New Roman" w:eastAsia="Times New Roman" w:hAnsi="Times New Roman" w:cs="Times New Roman"/>
          <w:color w:val="auto"/>
          <w:sz w:val="28"/>
          <w:szCs w:val="28"/>
          <w:lang w:val="ru-RU"/>
        </w:rPr>
        <w:t xml:space="preserve">       </w:t>
      </w:r>
      <w:r w:rsidR="007E2B93" w:rsidRPr="0048629B">
        <w:rPr>
          <w:rFonts w:ascii="Times New Roman" w:eastAsia="Times New Roman" w:hAnsi="Times New Roman" w:cs="Times New Roman"/>
          <w:color w:val="auto"/>
          <w:sz w:val="28"/>
          <w:szCs w:val="28"/>
          <w:lang w:val="ru-RU"/>
        </w:rPr>
        <w:t xml:space="preserve">            </w:t>
      </w:r>
      <w:bookmarkStart w:id="10" w:name="bookmark10"/>
      <w:r w:rsidR="0067798C" w:rsidRPr="0048629B">
        <w:rPr>
          <w:rFonts w:ascii="Times New Roman" w:hAnsi="Times New Roman" w:cs="Times New Roman"/>
          <w:b/>
          <w:sz w:val="28"/>
          <w:szCs w:val="28"/>
        </w:rPr>
        <w:t xml:space="preserve">3. Порядок проведения </w:t>
      </w:r>
      <w:r w:rsidR="00CE54E8" w:rsidRPr="0048629B">
        <w:rPr>
          <w:rFonts w:ascii="Times New Roman" w:hAnsi="Times New Roman" w:cs="Times New Roman"/>
          <w:b/>
          <w:sz w:val="28"/>
          <w:szCs w:val="28"/>
          <w:lang w:val="ru-RU"/>
        </w:rPr>
        <w:t xml:space="preserve"> открытого </w:t>
      </w:r>
      <w:r w:rsidR="0067798C" w:rsidRPr="0048629B">
        <w:rPr>
          <w:rFonts w:ascii="Times New Roman" w:hAnsi="Times New Roman" w:cs="Times New Roman"/>
          <w:b/>
          <w:sz w:val="28"/>
          <w:szCs w:val="28"/>
        </w:rPr>
        <w:t>запроса предложений</w:t>
      </w:r>
      <w:r w:rsidR="00CE54E8" w:rsidRPr="0048629B">
        <w:rPr>
          <w:rFonts w:ascii="Times New Roman" w:hAnsi="Times New Roman" w:cs="Times New Roman"/>
          <w:sz w:val="28"/>
          <w:szCs w:val="28"/>
          <w:lang w:val="ru-RU"/>
        </w:rPr>
        <w:t>.</w:t>
      </w:r>
    </w:p>
    <w:p w:rsidR="00154139" w:rsidRPr="0048629B" w:rsidRDefault="0067798C">
      <w:pPr>
        <w:pStyle w:val="10"/>
        <w:keepNext/>
        <w:keepLines/>
        <w:shd w:val="clear" w:color="auto" w:fill="auto"/>
        <w:spacing w:after="464" w:line="451" w:lineRule="exact"/>
        <w:ind w:right="20"/>
        <w:jc w:val="left"/>
        <w:rPr>
          <w:sz w:val="28"/>
          <w:szCs w:val="28"/>
        </w:rPr>
      </w:pPr>
      <w:r w:rsidRPr="0048629B">
        <w:rPr>
          <w:sz w:val="28"/>
          <w:szCs w:val="28"/>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proofErr w:type="spellStart"/>
      <w:r w:rsidRPr="00770BDD">
        <w:rPr>
          <w:sz w:val="24"/>
          <w:szCs w:val="24"/>
        </w:rPr>
        <w:t>апрос</w:t>
      </w:r>
      <w:proofErr w:type="spellEnd"/>
      <w:r w:rsidRPr="00770BDD">
        <w:rPr>
          <w:sz w:val="24"/>
          <w:szCs w:val="24"/>
        </w:rPr>
        <w:t xml:space="preserve">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CE54E8"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открытого з</w:t>
      </w:r>
      <w:proofErr w:type="spellStart"/>
      <w:r w:rsidRPr="00770BDD">
        <w:rPr>
          <w:sz w:val="24"/>
          <w:szCs w:val="24"/>
        </w:rPr>
        <w:t>апроса</w:t>
      </w:r>
      <w:proofErr w:type="spellEnd"/>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открытого з</w:t>
      </w:r>
      <w:proofErr w:type="spellStart"/>
      <w:r w:rsidR="00F54BF4" w:rsidRPr="00770BDD">
        <w:rPr>
          <w:sz w:val="24"/>
          <w:szCs w:val="24"/>
        </w:rPr>
        <w:t>апроса</w:t>
      </w:r>
      <w:proofErr w:type="spellEnd"/>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pPr>
        <w:pStyle w:val="6"/>
        <w:shd w:val="clear" w:color="auto" w:fill="auto"/>
        <w:spacing w:before="0" w:after="322"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5F104C">
        <w:rPr>
          <w:sz w:val="24"/>
          <w:szCs w:val="24"/>
          <w:lang w:val="ru-RU"/>
        </w:rPr>
        <w:t>4</w:t>
      </w:r>
      <w:r w:rsidR="009F7384" w:rsidRPr="009F7384">
        <w:rPr>
          <w:sz w:val="24"/>
          <w:szCs w:val="24"/>
        </w:rPr>
        <w:t>/проведение процедур закупок в 202</w:t>
      </w:r>
      <w:r w:rsidR="005F104C">
        <w:rPr>
          <w:sz w:val="24"/>
          <w:szCs w:val="24"/>
          <w:lang w:val="ru-RU"/>
        </w:rPr>
        <w:t>4</w:t>
      </w:r>
      <w:r w:rsidR="009F7384" w:rsidRPr="009F7384">
        <w:rPr>
          <w:sz w:val="24"/>
          <w:szCs w:val="24"/>
        </w:rPr>
        <w:t>г</w:t>
      </w:r>
      <w:r w:rsidR="0067798C" w:rsidRPr="00770BDD">
        <w:rPr>
          <w:sz w:val="24"/>
          <w:szCs w:val="24"/>
        </w:rPr>
        <w:t>.</w:t>
      </w:r>
    </w:p>
    <w:p w:rsidR="00154139" w:rsidRPr="00770BDD" w:rsidRDefault="0067798C">
      <w:pPr>
        <w:pStyle w:val="30"/>
        <w:keepNext/>
        <w:keepLines/>
        <w:shd w:val="clear" w:color="auto" w:fill="auto"/>
        <w:spacing w:before="0"/>
        <w:ind w:left="20" w:firstLine="540"/>
        <w:rPr>
          <w:sz w:val="24"/>
          <w:szCs w:val="24"/>
        </w:rPr>
      </w:pPr>
      <w:bookmarkStart w:id="15" w:name="bookmark15"/>
      <w:bookmarkStart w:id="16" w:name="bookmark16"/>
      <w:r w:rsidRPr="00770BDD">
        <w:rPr>
          <w:sz w:val="24"/>
          <w:szCs w:val="24"/>
        </w:rPr>
        <w:t>3.4 Подготовка Предложений</w:t>
      </w:r>
      <w:bookmarkEnd w:id="15"/>
      <w:bookmarkEnd w:id="16"/>
    </w:p>
    <w:p w:rsidR="00154139" w:rsidRPr="00770BDD" w:rsidRDefault="0067798C">
      <w:pPr>
        <w:pStyle w:val="40"/>
        <w:keepNext/>
        <w:keepLines/>
        <w:shd w:val="clear" w:color="auto" w:fill="auto"/>
        <w:ind w:left="20" w:firstLine="540"/>
        <w:rPr>
          <w:sz w:val="24"/>
          <w:szCs w:val="24"/>
        </w:rPr>
      </w:pPr>
      <w:bookmarkStart w:id="17" w:name="bookmark17"/>
      <w:r w:rsidRPr="00770BDD">
        <w:rPr>
          <w:rStyle w:val="41"/>
          <w:sz w:val="24"/>
          <w:szCs w:val="24"/>
        </w:rPr>
        <w:t>3.4.1</w:t>
      </w:r>
      <w:r w:rsidRPr="00770BDD">
        <w:rPr>
          <w:sz w:val="24"/>
          <w:szCs w:val="24"/>
        </w:rPr>
        <w:t xml:space="preserve"> Общие требования к Предложению</w:t>
      </w:r>
      <w:bookmarkEnd w:id="17"/>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lastRenderedPageBreak/>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D57EA9">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lang w:val="ru-RU"/>
        </w:rPr>
        <w:t>Д</w:t>
      </w:r>
      <w:proofErr w:type="spellStart"/>
      <w:r w:rsidR="00BB1249" w:rsidRPr="00770BDD">
        <w:rPr>
          <w:sz w:val="24"/>
          <w:szCs w:val="24"/>
        </w:rPr>
        <w:t>окументы</w:t>
      </w:r>
      <w:proofErr w:type="spellEnd"/>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pPr>
        <w:pStyle w:val="40"/>
        <w:keepNext/>
        <w:keepLines/>
        <w:shd w:val="clear" w:color="auto" w:fill="auto"/>
        <w:ind w:left="20" w:firstLine="540"/>
        <w:rPr>
          <w:sz w:val="24"/>
          <w:szCs w:val="24"/>
        </w:rPr>
      </w:pPr>
      <w:bookmarkStart w:id="20" w:name="bookmark21"/>
      <w:bookmarkEnd w:id="19"/>
      <w:r w:rsidRPr="00770BDD">
        <w:rPr>
          <w:rStyle w:val="42"/>
          <w:sz w:val="24"/>
          <w:szCs w:val="24"/>
        </w:rPr>
        <w:t>3.4.2</w:t>
      </w:r>
      <w:r w:rsidRPr="00770BDD">
        <w:rPr>
          <w:sz w:val="24"/>
          <w:szCs w:val="24"/>
        </w:rPr>
        <w:t xml:space="preserve"> Требования к сроку действия Предложения</w:t>
      </w:r>
      <w:bookmarkEnd w:id="20"/>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3.4.2.1 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3.4.2.2 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pPr>
        <w:pStyle w:val="6"/>
        <w:shd w:val="clear" w:color="auto" w:fill="auto"/>
        <w:spacing w:before="0"/>
        <w:ind w:left="20" w:right="20" w:firstLine="540"/>
        <w:jc w:val="both"/>
        <w:rPr>
          <w:sz w:val="24"/>
          <w:szCs w:val="24"/>
        </w:rPr>
      </w:pPr>
      <w:r w:rsidRPr="00770BDD">
        <w:rPr>
          <w:sz w:val="24"/>
          <w:szCs w:val="24"/>
        </w:rPr>
        <w:t>3.4.4.1</w:t>
      </w:r>
      <w:proofErr w:type="gramStart"/>
      <w:r w:rsidRPr="00770BDD">
        <w:rPr>
          <w:sz w:val="24"/>
          <w:szCs w:val="24"/>
        </w:rPr>
        <w:t xml:space="preserve"> В</w:t>
      </w:r>
      <w:proofErr w:type="gramEnd"/>
      <w:r w:rsidRPr="00770BDD">
        <w:rPr>
          <w:sz w:val="24"/>
          <w:szCs w:val="24"/>
        </w:rPr>
        <w:t>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pPr>
        <w:pStyle w:val="6"/>
        <w:numPr>
          <w:ilvl w:val="0"/>
          <w:numId w:val="11"/>
        </w:numPr>
        <w:shd w:val="clear" w:color="auto" w:fill="auto"/>
        <w:tabs>
          <w:tab w:val="left" w:pos="1724"/>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pPr>
        <w:pStyle w:val="6"/>
        <w:numPr>
          <w:ilvl w:val="0"/>
          <w:numId w:val="11"/>
        </w:numPr>
        <w:shd w:val="clear" w:color="auto" w:fill="auto"/>
        <w:tabs>
          <w:tab w:val="left" w:pos="1729"/>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t>Продление срока окончания приема Предложений</w:t>
      </w:r>
      <w:bookmarkEnd w:id="24"/>
    </w:p>
    <w:p w:rsidR="00154139" w:rsidRPr="00770BDD" w:rsidRDefault="0067798C">
      <w:pPr>
        <w:pStyle w:val="6"/>
        <w:numPr>
          <w:ilvl w:val="0"/>
          <w:numId w:val="12"/>
        </w:numPr>
        <w:shd w:val="clear" w:color="auto" w:fill="auto"/>
        <w:tabs>
          <w:tab w:val="left" w:pos="1714"/>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5F104C">
        <w:rPr>
          <w:sz w:val="24"/>
          <w:szCs w:val="24"/>
          <w:lang w:val="ru-RU"/>
        </w:rPr>
        <w:t>7</w:t>
      </w:r>
      <w:r w:rsidR="00861FB1">
        <w:rPr>
          <w:sz w:val="24"/>
          <w:szCs w:val="24"/>
          <w:lang w:val="ru-RU"/>
        </w:rPr>
        <w:t> </w:t>
      </w:r>
      <w:r w:rsidR="0048629B">
        <w:rPr>
          <w:sz w:val="24"/>
          <w:szCs w:val="24"/>
          <w:lang w:val="ru-RU"/>
        </w:rPr>
        <w:t>894</w:t>
      </w:r>
      <w:r w:rsidR="00861FB1">
        <w:rPr>
          <w:sz w:val="24"/>
          <w:szCs w:val="24"/>
          <w:lang w:val="ru-RU"/>
        </w:rPr>
        <w:t xml:space="preserve"> </w:t>
      </w:r>
      <w:r w:rsidR="005F104C">
        <w:rPr>
          <w:sz w:val="24"/>
          <w:szCs w:val="24"/>
          <w:lang w:val="ru-RU"/>
        </w:rPr>
        <w:t>000</w:t>
      </w:r>
      <w:r w:rsidR="0048629B">
        <w:rPr>
          <w:sz w:val="24"/>
          <w:szCs w:val="24"/>
          <w:lang w:val="ru-RU"/>
        </w:rPr>
        <w:t xml:space="preserve"> рублей, </w:t>
      </w:r>
      <w:r w:rsidR="005F104C">
        <w:rPr>
          <w:sz w:val="24"/>
          <w:szCs w:val="24"/>
          <w:lang w:val="ru-RU"/>
        </w:rPr>
        <w:t xml:space="preserve">00 копеек </w:t>
      </w:r>
      <w:r w:rsidR="0048629B">
        <w:rPr>
          <w:sz w:val="24"/>
          <w:szCs w:val="24"/>
          <w:lang w:val="ru-RU"/>
        </w:rPr>
        <w:t>включая</w:t>
      </w:r>
      <w:r w:rsidR="00240DB5">
        <w:rPr>
          <w:sz w:val="24"/>
          <w:szCs w:val="24"/>
          <w:lang w:val="ru-RU"/>
        </w:rPr>
        <w:t xml:space="preserve"> НДС</w:t>
      </w:r>
      <w:r w:rsidR="0048629B">
        <w:rPr>
          <w:sz w:val="24"/>
          <w:szCs w:val="24"/>
          <w:lang w:val="ru-RU"/>
        </w:rPr>
        <w:t xml:space="preserve"> 20%</w:t>
      </w:r>
      <w:r w:rsidR="00240DB5">
        <w:rPr>
          <w:sz w:val="24"/>
          <w:szCs w:val="24"/>
          <w:lang w:val="ru-RU"/>
        </w:rPr>
        <w:t>.</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lastRenderedPageBreak/>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proofErr w:type="spellStart"/>
      <w:r w:rsidR="00F32227" w:rsidRPr="00770BDD">
        <w:rPr>
          <w:sz w:val="24"/>
          <w:szCs w:val="24"/>
        </w:rPr>
        <w:t>бщество</w:t>
      </w:r>
      <w:proofErr w:type="spellEnd"/>
      <w:r w:rsidR="00F32227" w:rsidRPr="00770BDD">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 xml:space="preserve">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w:t>
      </w:r>
      <w:r w:rsidR="00BD76AE" w:rsidRPr="00BD76AE">
        <w:rPr>
          <w:rFonts w:ascii="Times New Roman" w:eastAsia="Times New Roman" w:hAnsi="Times New Roman" w:cs="Times New Roman"/>
          <w:snapToGrid w:val="0"/>
          <w:color w:val="auto"/>
          <w:lang w:val="ru-RU"/>
        </w:rPr>
        <w:lastRenderedPageBreak/>
        <w:t>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w:t>
      </w:r>
      <w:bookmarkStart w:id="31" w:name="_GoBack"/>
      <w:bookmarkEnd w:id="31"/>
      <w:r w:rsidR="00F32227" w:rsidRPr="00770BDD">
        <w:rPr>
          <w:rFonts w:ascii="Times New Roman" w:eastAsia="Times New Roman" w:hAnsi="Times New Roman" w:cs="Times New Roman"/>
          <w:snapToGrid w:val="0"/>
          <w:color w:val="auto"/>
          <w:lang w:val="ru-RU"/>
        </w:rPr>
        <w:t>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2" w:name="bookmark33"/>
      <w:r w:rsidRPr="00770BDD">
        <w:rPr>
          <w:sz w:val="24"/>
          <w:szCs w:val="24"/>
        </w:rPr>
        <w:t>3.6 Подача Предложений и их прием</w:t>
      </w:r>
      <w:bookmarkEnd w:id="32"/>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proofErr w:type="spellStart"/>
      <w:r w:rsidR="008B71D7" w:rsidRPr="00770BDD">
        <w:rPr>
          <w:sz w:val="24"/>
          <w:szCs w:val="24"/>
        </w:rPr>
        <w:t>должн</w:t>
      </w:r>
      <w:proofErr w:type="spellEnd"/>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proofErr w:type="gramStart"/>
      <w:r w:rsidRPr="00770BDD">
        <w:rPr>
          <w:sz w:val="24"/>
          <w:szCs w:val="24"/>
        </w:rPr>
        <w:t>наименование</w:t>
      </w:r>
      <w:proofErr w:type="gramEnd"/>
      <w:r w:rsidRPr="00770BDD">
        <w:rPr>
          <w:sz w:val="24"/>
          <w:szCs w:val="24"/>
        </w:rPr>
        <w:t xml:space="preserve">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6B58F4">
        <w:rPr>
          <w:sz w:val="24"/>
          <w:szCs w:val="24"/>
          <w:lang w:val="ru-RU"/>
        </w:rPr>
        <w:t>06.05</w:t>
      </w:r>
      <w:r w:rsidR="00222770">
        <w:rPr>
          <w:sz w:val="24"/>
          <w:szCs w:val="24"/>
          <w:lang w:val="ru-RU"/>
        </w:rPr>
        <w:t>.</w:t>
      </w:r>
      <w:r w:rsidRPr="00770BDD">
        <w:rPr>
          <w:sz w:val="24"/>
          <w:szCs w:val="24"/>
        </w:rPr>
        <w:t>20</w:t>
      </w:r>
      <w:r w:rsidR="004624D2">
        <w:rPr>
          <w:sz w:val="24"/>
          <w:szCs w:val="24"/>
          <w:lang w:val="ru-RU"/>
        </w:rPr>
        <w:t>2</w:t>
      </w:r>
      <w:r w:rsidR="00240DB5">
        <w:rPr>
          <w:sz w:val="24"/>
          <w:szCs w:val="24"/>
          <w:lang w:val="ru-RU"/>
        </w:rPr>
        <w:t>4</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lastRenderedPageBreak/>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EC212C">
      <w:pPr>
        <w:pStyle w:val="30"/>
        <w:keepNext/>
        <w:keepLines/>
        <w:numPr>
          <w:ilvl w:val="0"/>
          <w:numId w:val="17"/>
        </w:numPr>
        <w:shd w:val="clear" w:color="auto" w:fill="auto"/>
        <w:tabs>
          <w:tab w:val="left" w:pos="1508"/>
        </w:tabs>
        <w:spacing w:before="0" w:line="370" w:lineRule="exact"/>
        <w:ind w:left="20" w:right="20" w:firstLine="540"/>
        <w:rPr>
          <w:sz w:val="24"/>
          <w:szCs w:val="24"/>
        </w:rPr>
      </w:pPr>
      <w:bookmarkStart w:id="33" w:name="bookmark35"/>
      <w:r w:rsidRPr="00770BDD">
        <w:rPr>
          <w:sz w:val="24"/>
          <w:szCs w:val="24"/>
        </w:rPr>
        <w:t>Вскрытие поступивших на запрос предложений конвертов с Предложениями</w:t>
      </w:r>
      <w:bookmarkEnd w:id="33"/>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6B58F4">
        <w:rPr>
          <w:sz w:val="24"/>
          <w:szCs w:val="24"/>
          <w:lang w:val="ru-RU"/>
        </w:rPr>
        <w:t>06.05</w:t>
      </w:r>
      <w:r w:rsidR="00222770">
        <w:rPr>
          <w:sz w:val="24"/>
          <w:szCs w:val="24"/>
          <w:lang w:val="ru-RU"/>
        </w:rPr>
        <w:t>.</w:t>
      </w:r>
      <w:r w:rsidR="004624D2" w:rsidRPr="00770BDD">
        <w:rPr>
          <w:sz w:val="24"/>
          <w:szCs w:val="24"/>
        </w:rPr>
        <w:t>20</w:t>
      </w:r>
      <w:r w:rsidR="004624D2">
        <w:rPr>
          <w:sz w:val="24"/>
          <w:szCs w:val="24"/>
          <w:lang w:val="ru-RU"/>
        </w:rPr>
        <w:t>2</w:t>
      </w:r>
      <w:r w:rsidR="00240DB5">
        <w:rPr>
          <w:sz w:val="24"/>
          <w:szCs w:val="24"/>
          <w:lang w:val="ru-RU"/>
        </w:rPr>
        <w:t>4</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66135B" w:rsidRPr="00770BDD">
        <w:rPr>
          <w:sz w:val="24"/>
          <w:szCs w:val="24"/>
        </w:rPr>
        <w:t>АО «</w:t>
      </w:r>
      <w:proofErr w:type="spellStart"/>
      <w:r w:rsidR="0066135B" w:rsidRPr="00770BDD">
        <w:rPr>
          <w:sz w:val="24"/>
          <w:szCs w:val="24"/>
        </w:rPr>
        <w:t>Ставропольэнергосбыт</w:t>
      </w:r>
      <w:proofErr w:type="spellEnd"/>
      <w:r w:rsidR="0066135B" w:rsidRPr="00770BDD">
        <w:rPr>
          <w:sz w:val="24"/>
          <w:szCs w:val="24"/>
        </w:rPr>
        <w:t xml:space="preserve">». </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EC212C">
      <w:pPr>
        <w:pStyle w:val="30"/>
        <w:keepNext/>
        <w:keepLines/>
        <w:numPr>
          <w:ilvl w:val="0"/>
          <w:numId w:val="17"/>
        </w:numPr>
        <w:shd w:val="clear" w:color="auto" w:fill="auto"/>
        <w:tabs>
          <w:tab w:val="left" w:pos="1342"/>
        </w:tabs>
        <w:spacing w:before="0"/>
        <w:ind w:left="20" w:firstLine="540"/>
        <w:rPr>
          <w:sz w:val="24"/>
          <w:szCs w:val="24"/>
        </w:rPr>
      </w:pPr>
      <w:bookmarkStart w:id="34" w:name="bookmark36"/>
      <w:r w:rsidRPr="00770BDD">
        <w:rPr>
          <w:sz w:val="24"/>
          <w:szCs w:val="24"/>
        </w:rPr>
        <w:t>Оценка Предложений и проведение переговоров</w:t>
      </w:r>
      <w:bookmarkEnd w:id="34"/>
    </w:p>
    <w:p w:rsidR="00154139" w:rsidRPr="00770BDD" w:rsidRDefault="0067798C">
      <w:pPr>
        <w:pStyle w:val="40"/>
        <w:keepNext/>
        <w:keepLines/>
        <w:shd w:val="clear" w:color="auto" w:fill="auto"/>
        <w:ind w:left="20" w:firstLine="540"/>
        <w:rPr>
          <w:sz w:val="24"/>
          <w:szCs w:val="24"/>
        </w:rPr>
      </w:pPr>
      <w:bookmarkStart w:id="35" w:name="bookmark37"/>
      <w:r w:rsidRPr="00770BDD">
        <w:rPr>
          <w:rStyle w:val="48"/>
          <w:sz w:val="24"/>
          <w:szCs w:val="24"/>
        </w:rPr>
        <w:t>3.8.1</w:t>
      </w:r>
      <w:r w:rsidRPr="00770BDD">
        <w:rPr>
          <w:sz w:val="24"/>
          <w:szCs w:val="24"/>
        </w:rPr>
        <w:t xml:space="preserve"> Общие положения</w:t>
      </w:r>
      <w:bookmarkEnd w:id="35"/>
    </w:p>
    <w:p w:rsidR="00154139" w:rsidRPr="00770BDD" w:rsidRDefault="0067798C">
      <w:pPr>
        <w:pStyle w:val="6"/>
        <w:shd w:val="clear" w:color="auto" w:fill="auto"/>
        <w:spacing w:before="0"/>
        <w:ind w:left="20" w:right="20" w:firstLine="540"/>
        <w:jc w:val="both"/>
        <w:rPr>
          <w:sz w:val="24"/>
          <w:szCs w:val="24"/>
        </w:rPr>
      </w:pPr>
      <w:r w:rsidRPr="00770BDD">
        <w:rPr>
          <w:sz w:val="24"/>
          <w:szCs w:val="24"/>
        </w:rPr>
        <w:t xml:space="preserve">3.8.1.1 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8"/>
        </w:numPr>
        <w:shd w:val="clear" w:color="auto" w:fill="auto"/>
        <w:tabs>
          <w:tab w:val="left" w:pos="1719"/>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770BDD" w:rsidRDefault="0067798C">
      <w:pPr>
        <w:pStyle w:val="40"/>
        <w:keepNext/>
        <w:keepLines/>
        <w:shd w:val="clear" w:color="auto" w:fill="auto"/>
        <w:ind w:left="20" w:firstLine="540"/>
        <w:rPr>
          <w:sz w:val="28"/>
          <w:szCs w:val="28"/>
        </w:rPr>
      </w:pPr>
      <w:bookmarkStart w:id="36" w:name="bookmark39"/>
      <w:r w:rsidRPr="00770BDD">
        <w:rPr>
          <w:rStyle w:val="49"/>
          <w:sz w:val="28"/>
          <w:szCs w:val="28"/>
        </w:rPr>
        <w:t>3.8.2</w:t>
      </w:r>
      <w:r w:rsidRPr="00770BDD">
        <w:rPr>
          <w:sz w:val="28"/>
          <w:szCs w:val="28"/>
        </w:rPr>
        <w:t xml:space="preserve"> Отборочная стадия</w:t>
      </w:r>
      <w:bookmarkEnd w:id="36"/>
    </w:p>
    <w:p w:rsidR="00154139" w:rsidRPr="00770BDD" w:rsidRDefault="0067798C" w:rsidP="00EC212C">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EC212C">
      <w:pPr>
        <w:pStyle w:val="6"/>
        <w:numPr>
          <w:ilvl w:val="0"/>
          <w:numId w:val="19"/>
        </w:numPr>
        <w:shd w:val="clear" w:color="auto" w:fill="auto"/>
        <w:tabs>
          <w:tab w:val="left" w:pos="1719"/>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EC212C">
      <w:pPr>
        <w:pStyle w:val="6"/>
        <w:numPr>
          <w:ilvl w:val="0"/>
          <w:numId w:val="19"/>
        </w:numPr>
        <w:shd w:val="clear" w:color="auto" w:fill="auto"/>
        <w:tabs>
          <w:tab w:val="left" w:pos="1714"/>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lastRenderedPageBreak/>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7" w:name="bookmark41"/>
      <w:r w:rsidRPr="00770BDD">
        <w:rPr>
          <w:sz w:val="24"/>
          <w:szCs w:val="24"/>
        </w:rPr>
        <w:t>Проведение переговоров</w:t>
      </w:r>
      <w:bookmarkEnd w:id="37"/>
    </w:p>
    <w:p w:rsidR="00154139" w:rsidRPr="00770BDD" w:rsidRDefault="0067798C" w:rsidP="00EC212C">
      <w:pPr>
        <w:pStyle w:val="6"/>
        <w:numPr>
          <w:ilvl w:val="0"/>
          <w:numId w:val="21"/>
        </w:numPr>
        <w:shd w:val="clear" w:color="auto" w:fill="auto"/>
        <w:tabs>
          <w:tab w:val="left" w:pos="1719"/>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9" w:name="bookmark43"/>
      <w:r w:rsidRPr="00770BDD">
        <w:rPr>
          <w:sz w:val="24"/>
          <w:szCs w:val="24"/>
        </w:rPr>
        <w:t>Оценочная стадия</w:t>
      </w:r>
      <w:bookmarkEnd w:id="39"/>
    </w:p>
    <w:p w:rsidR="00154139" w:rsidRPr="00770BDD" w:rsidRDefault="0067798C">
      <w:pPr>
        <w:pStyle w:val="6"/>
        <w:shd w:val="clear" w:color="auto" w:fill="auto"/>
        <w:spacing w:before="0"/>
        <w:ind w:left="20" w:right="20" w:firstLine="540"/>
        <w:jc w:val="both"/>
        <w:rPr>
          <w:sz w:val="24"/>
          <w:szCs w:val="24"/>
          <w:lang w:val="ru-RU"/>
        </w:rPr>
      </w:pPr>
      <w:r w:rsidRPr="00770BDD">
        <w:rPr>
          <w:sz w:val="24"/>
          <w:szCs w:val="24"/>
        </w:rPr>
        <w:t>3.8.4.1</w:t>
      </w:r>
      <w:proofErr w:type="gramStart"/>
      <w:r w:rsidRPr="00770BDD">
        <w:rPr>
          <w:sz w:val="24"/>
          <w:szCs w:val="24"/>
        </w:rPr>
        <w:t xml:space="preserve"> В</w:t>
      </w:r>
      <w:proofErr w:type="gramEnd"/>
      <w:r w:rsidRPr="00770BDD">
        <w:rPr>
          <w:sz w:val="24"/>
          <w:szCs w:val="24"/>
        </w:rPr>
        <w:t xml:space="preserve">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70BDD"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952167">
        <w:rPr>
          <w:sz w:val="24"/>
          <w:szCs w:val="24"/>
          <w:lang w:val="ru-RU"/>
        </w:rPr>
        <w:t>м</w:t>
      </w:r>
      <w:r w:rsidR="00952167" w:rsidRPr="00952167">
        <w:rPr>
          <w:sz w:val="24"/>
          <w:szCs w:val="24"/>
          <w:lang w:val="ru-RU"/>
        </w:rPr>
        <w:t>аксимальный срок поставки 90</w:t>
      </w:r>
      <w:r w:rsidR="00952167">
        <w:rPr>
          <w:sz w:val="24"/>
          <w:szCs w:val="24"/>
          <w:lang w:val="ru-RU"/>
        </w:rPr>
        <w:t xml:space="preserve"> </w:t>
      </w:r>
      <w:r w:rsidR="00952167" w:rsidRPr="00952167">
        <w:rPr>
          <w:sz w:val="24"/>
          <w:szCs w:val="24"/>
          <w:lang w:val="ru-RU"/>
        </w:rPr>
        <w:t>рабочих дней, минимальный срок 60 рабочих дне</w:t>
      </w:r>
      <w:r w:rsidR="00952167">
        <w:rPr>
          <w:sz w:val="24"/>
          <w:szCs w:val="24"/>
          <w:lang w:val="ru-RU"/>
        </w:rPr>
        <w:t>й с момента подписания договора</w:t>
      </w:r>
      <w:r w:rsidR="008272A4" w:rsidRPr="00770BDD">
        <w:rPr>
          <w:sz w:val="24"/>
          <w:szCs w:val="24"/>
          <w:lang w:val="ru-RU"/>
        </w:rPr>
        <w:t xml:space="preserve"> </w:t>
      </w:r>
      <w:r w:rsidRPr="00770BDD">
        <w:rPr>
          <w:sz w:val="24"/>
          <w:szCs w:val="24"/>
          <w:lang w:val="ru-RU"/>
        </w:rPr>
        <w:t xml:space="preserve">(значимость критерия </w:t>
      </w:r>
      <w:r w:rsidR="00281819" w:rsidRPr="00770BDD">
        <w:rPr>
          <w:sz w:val="24"/>
          <w:szCs w:val="24"/>
          <w:lang w:val="ru-RU"/>
        </w:rPr>
        <w:t>3</w:t>
      </w:r>
      <w:r w:rsidRPr="00770BDD">
        <w:rPr>
          <w:sz w:val="24"/>
          <w:szCs w:val="24"/>
          <w:lang w:val="ru-RU"/>
        </w:rPr>
        <w:t>0%)</w:t>
      </w:r>
      <w:r w:rsidRPr="00770BDD">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40" w:name="bookmark45"/>
      <w:r w:rsidRPr="00770BDD">
        <w:rPr>
          <w:sz w:val="24"/>
          <w:szCs w:val="24"/>
        </w:rPr>
        <w:t>3.9 Принятие решения о проведении следующих этапов Запроса предложений или определение Победителя</w:t>
      </w:r>
      <w:bookmarkEnd w:id="40"/>
    </w:p>
    <w:p w:rsidR="00154139" w:rsidRPr="00770BDD" w:rsidRDefault="0067798C">
      <w:pPr>
        <w:pStyle w:val="6"/>
        <w:shd w:val="clear" w:color="auto" w:fill="auto"/>
        <w:spacing w:before="0"/>
        <w:ind w:left="20" w:right="20" w:firstLine="540"/>
        <w:jc w:val="both"/>
        <w:rPr>
          <w:sz w:val="24"/>
          <w:szCs w:val="24"/>
        </w:rPr>
      </w:pPr>
      <w:r w:rsidRPr="00770BDD">
        <w:rPr>
          <w:sz w:val="24"/>
          <w:szCs w:val="24"/>
        </w:rPr>
        <w:t>3.9.1 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1"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1"/>
    </w:p>
    <w:p w:rsidR="00154139" w:rsidRPr="00770BDD" w:rsidRDefault="0067798C" w:rsidP="00EC212C">
      <w:pPr>
        <w:pStyle w:val="30"/>
        <w:keepNext/>
        <w:keepLines/>
        <w:numPr>
          <w:ilvl w:val="0"/>
          <w:numId w:val="22"/>
        </w:numPr>
        <w:shd w:val="clear" w:color="auto" w:fill="auto"/>
        <w:tabs>
          <w:tab w:val="left" w:pos="1333"/>
        </w:tabs>
        <w:spacing w:before="0"/>
        <w:ind w:left="20" w:firstLine="540"/>
        <w:rPr>
          <w:sz w:val="24"/>
          <w:szCs w:val="24"/>
        </w:rPr>
      </w:pPr>
      <w:bookmarkStart w:id="42" w:name="bookmark47"/>
      <w:r w:rsidRPr="00770BDD">
        <w:rPr>
          <w:sz w:val="24"/>
          <w:szCs w:val="24"/>
        </w:rPr>
        <w:t>Подписание Договора</w:t>
      </w:r>
      <w:bookmarkEnd w:id="42"/>
    </w:p>
    <w:p w:rsidR="00154139" w:rsidRPr="00770BDD" w:rsidRDefault="0067798C" w:rsidP="00EC212C">
      <w:pPr>
        <w:pStyle w:val="6"/>
        <w:numPr>
          <w:ilvl w:val="0"/>
          <w:numId w:val="23"/>
        </w:numPr>
        <w:shd w:val="clear" w:color="auto" w:fill="auto"/>
        <w:tabs>
          <w:tab w:val="left" w:pos="1729"/>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EC212C">
      <w:pPr>
        <w:pStyle w:val="6"/>
        <w:numPr>
          <w:ilvl w:val="0"/>
          <w:numId w:val="23"/>
        </w:numPr>
        <w:shd w:val="clear" w:color="auto" w:fill="auto"/>
        <w:tabs>
          <w:tab w:val="left" w:pos="1719"/>
        </w:tabs>
        <w:spacing w:before="0" w:after="266"/>
        <w:ind w:left="20" w:right="20" w:firstLine="540"/>
        <w:jc w:val="both"/>
        <w:rPr>
          <w:sz w:val="24"/>
          <w:szCs w:val="24"/>
        </w:rPr>
      </w:pPr>
      <w:bookmarkStart w:id="43" w:name="bookmark48"/>
      <w:r w:rsidRPr="00770BDD">
        <w:rPr>
          <w:sz w:val="24"/>
          <w:szCs w:val="24"/>
        </w:rPr>
        <w:lastRenderedPageBreak/>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proofErr w:type="spellStart"/>
      <w:r w:rsidRPr="00770BDD">
        <w:rPr>
          <w:sz w:val="24"/>
          <w:szCs w:val="24"/>
        </w:rPr>
        <w:t>аказчика</w:t>
      </w:r>
      <w:proofErr w:type="spellEnd"/>
      <w:r w:rsidRPr="00770BDD">
        <w:rPr>
          <w:sz w:val="24"/>
          <w:szCs w:val="24"/>
        </w:rPr>
        <w:t xml:space="preserve">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3"/>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4"/>
    </w:p>
    <w:p w:rsidR="004624D2" w:rsidRPr="004624D2" w:rsidRDefault="0067798C" w:rsidP="004624D2">
      <w:pPr>
        <w:pStyle w:val="6"/>
        <w:numPr>
          <w:ilvl w:val="0"/>
          <w:numId w:val="7"/>
        </w:numPr>
        <w:shd w:val="clear" w:color="auto" w:fill="auto"/>
        <w:tabs>
          <w:tab w:val="left" w:pos="1128"/>
        </w:tabs>
        <w:spacing w:before="0"/>
        <w:ind w:right="20" w:firstLine="540"/>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240DB5">
        <w:rPr>
          <w:color w:val="auto"/>
          <w:sz w:val="24"/>
          <w:szCs w:val="24"/>
          <w:lang w:val="ru-RU"/>
        </w:rPr>
        <w:t>4</w:t>
      </w:r>
      <w:r w:rsidR="004624D2" w:rsidRPr="004624D2">
        <w:rPr>
          <w:color w:val="auto"/>
          <w:sz w:val="24"/>
          <w:szCs w:val="24"/>
        </w:rPr>
        <w:t>/проведение процедур закупок в 202</w:t>
      </w:r>
      <w:r w:rsidR="00240DB5">
        <w:rPr>
          <w:color w:val="auto"/>
          <w:sz w:val="24"/>
          <w:szCs w:val="24"/>
          <w:lang w:val="ru-RU"/>
        </w:rPr>
        <w:t>4</w:t>
      </w:r>
      <w:r w:rsidR="004624D2" w:rsidRPr="004624D2">
        <w:rPr>
          <w:color w:val="auto"/>
          <w:sz w:val="24"/>
          <w:szCs w:val="24"/>
        </w:rPr>
        <w:t>г.</w:t>
      </w:r>
    </w:p>
    <w:p w:rsidR="0066135B" w:rsidRPr="004624D2" w:rsidRDefault="0067798C" w:rsidP="00EC212C">
      <w:pPr>
        <w:pStyle w:val="6"/>
        <w:numPr>
          <w:ilvl w:val="0"/>
          <w:numId w:val="24"/>
        </w:numPr>
        <w:shd w:val="clear" w:color="auto" w:fill="auto"/>
        <w:tabs>
          <w:tab w:val="left" w:pos="1719"/>
        </w:tabs>
        <w:spacing w:before="0"/>
        <w:ind w:left="20" w:right="20" w:firstLine="540"/>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p>
    <w:p w:rsidR="00240DB5" w:rsidRDefault="00240DB5" w:rsidP="00240DB5">
      <w:pPr>
        <w:pStyle w:val="20"/>
        <w:keepNext/>
        <w:keepLines/>
        <w:shd w:val="clear" w:color="auto" w:fill="auto"/>
        <w:spacing w:after="0" w:line="418" w:lineRule="exact"/>
        <w:ind w:right="2200"/>
        <w:jc w:val="left"/>
        <w:rPr>
          <w:lang w:val="ru-RU"/>
        </w:rPr>
      </w:pPr>
      <w:bookmarkStart w:id="45" w:name="bookmark50"/>
      <w:bookmarkStart w:id="46" w:name="bookmark51"/>
    </w:p>
    <w:p w:rsidR="00240DB5" w:rsidRDefault="00240DB5" w:rsidP="00240DB5">
      <w:pPr>
        <w:pStyle w:val="20"/>
        <w:keepNext/>
        <w:keepLines/>
        <w:shd w:val="clear" w:color="auto" w:fill="auto"/>
        <w:spacing w:after="0" w:line="418" w:lineRule="exact"/>
        <w:ind w:right="2200"/>
        <w:jc w:val="left"/>
        <w:rPr>
          <w:lang w:val="ru-RU"/>
        </w:rPr>
      </w:pPr>
    </w:p>
    <w:p w:rsidR="007C0EE5" w:rsidRDefault="001F6CEA">
      <w:pPr>
        <w:pStyle w:val="20"/>
        <w:keepNext/>
        <w:keepLines/>
        <w:shd w:val="clear" w:color="auto" w:fill="auto"/>
        <w:spacing w:after="0" w:line="418" w:lineRule="exact"/>
        <w:ind w:left="120" w:right="2200" w:firstLine="540"/>
        <w:jc w:val="left"/>
        <w:rPr>
          <w:lang w:val="ru-RU"/>
        </w:rPr>
      </w:pPr>
      <w:r>
        <w:rPr>
          <w:lang w:val="ru-RU"/>
        </w:rPr>
        <w:t xml:space="preserve">4. </w:t>
      </w:r>
      <w:r w:rsidR="001D3B64">
        <w:rPr>
          <w:lang w:val="ru-RU"/>
        </w:rPr>
        <w:t>Проект договора</w:t>
      </w:r>
    </w:p>
    <w:bookmarkEnd w:id="45"/>
    <w:bookmarkEnd w:id="46"/>
    <w:p w:rsidR="00961285" w:rsidRPr="00961285" w:rsidRDefault="00961285" w:rsidP="00961285">
      <w:pPr>
        <w:widowControl w:val="0"/>
        <w:autoSpaceDE w:val="0"/>
        <w:autoSpaceDN w:val="0"/>
        <w:adjustRightInd w:val="0"/>
        <w:jc w:val="both"/>
        <w:rPr>
          <w:rFonts w:ascii="Times New Roman" w:eastAsia="Times New Roman" w:hAnsi="Times New Roman" w:cs="Times New Roman"/>
          <w:color w:val="auto"/>
          <w:lang w:val="ru-RU"/>
        </w:rPr>
      </w:pPr>
    </w:p>
    <w:p w:rsidR="00861FB1" w:rsidRDefault="00861FB1"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C710CB" w:rsidRPr="00C710CB" w:rsidRDefault="00C710CB" w:rsidP="00C710CB">
      <w:pPr>
        <w:suppressAutoHyphens/>
        <w:jc w:val="center"/>
        <w:rPr>
          <w:rFonts w:ascii="Times New Roman" w:eastAsia="Times New Roman" w:hAnsi="Times New Roman" w:cs="Times New Roman"/>
          <w:b/>
          <w:sz w:val="25"/>
          <w:szCs w:val="25"/>
          <w:lang w:val="ru-RU" w:eastAsia="ar-SA"/>
        </w:rPr>
      </w:pPr>
      <w:r w:rsidRPr="00C710CB">
        <w:rPr>
          <w:rFonts w:ascii="Times New Roman" w:eastAsia="Times New Roman" w:hAnsi="Times New Roman" w:cs="Times New Roman"/>
          <w:b/>
          <w:sz w:val="25"/>
          <w:szCs w:val="25"/>
          <w:lang w:val="ru-RU" w:eastAsia="ar-SA"/>
        </w:rPr>
        <w:t>ДОГОВОР ПОСТАВКИ № ____________</w:t>
      </w:r>
    </w:p>
    <w:p w:rsidR="00C710CB" w:rsidRPr="00C710CB" w:rsidRDefault="00C710CB" w:rsidP="00C710CB">
      <w:pPr>
        <w:suppressAutoHyphens/>
        <w:jc w:val="both"/>
        <w:rPr>
          <w:rFonts w:ascii="Times New Roman" w:eastAsia="Times New Roman" w:hAnsi="Times New Roman" w:cs="Times New Roman"/>
          <w:sz w:val="25"/>
          <w:szCs w:val="25"/>
          <w:lang w:val="ru-RU" w:eastAsia="ar-SA"/>
        </w:rPr>
      </w:pPr>
    </w:p>
    <w:p w:rsidR="00C710CB" w:rsidRPr="00C710CB" w:rsidRDefault="00C710CB" w:rsidP="00C710CB">
      <w:pPr>
        <w:suppressAutoHyphens/>
        <w:jc w:val="both"/>
        <w:rPr>
          <w:rFonts w:ascii="Times New Roman" w:eastAsia="Times New Roman" w:hAnsi="Times New Roman" w:cs="Times New Roman"/>
          <w:sz w:val="25"/>
          <w:szCs w:val="25"/>
          <w:lang w:val="ru-RU"/>
        </w:rPr>
      </w:pPr>
      <w:r w:rsidRPr="00C710CB">
        <w:rPr>
          <w:rFonts w:ascii="Times New Roman" w:eastAsia="Times New Roman" w:hAnsi="Times New Roman" w:cs="Times New Roman"/>
          <w:sz w:val="25"/>
          <w:szCs w:val="25"/>
          <w:lang w:val="ru-RU"/>
        </w:rPr>
        <w:t>г. Пятигорск                                                                                                  «___» ______ 2024 г.</w:t>
      </w:r>
    </w:p>
    <w:p w:rsidR="00C710CB" w:rsidRPr="00C710CB" w:rsidRDefault="00C710CB" w:rsidP="00C710CB">
      <w:pPr>
        <w:suppressAutoHyphens/>
        <w:jc w:val="both"/>
        <w:rPr>
          <w:rFonts w:ascii="Times New Roman" w:eastAsia="Times New Roman" w:hAnsi="Times New Roman" w:cs="Times New Roman"/>
          <w:sz w:val="25"/>
          <w:szCs w:val="25"/>
          <w:lang w:val="ru-RU"/>
        </w:rPr>
      </w:pPr>
    </w:p>
    <w:p w:rsidR="00C710CB" w:rsidRPr="00C710CB" w:rsidRDefault="00C710CB" w:rsidP="00C710CB">
      <w:pPr>
        <w:suppressAutoHyphens/>
        <w:ind w:firstLine="709"/>
        <w:jc w:val="both"/>
        <w:rPr>
          <w:rFonts w:ascii="Times New Roman" w:eastAsia="Times New Roman" w:hAnsi="Times New Roman" w:cs="Times New Roman"/>
          <w:sz w:val="25"/>
          <w:szCs w:val="25"/>
          <w:lang w:val="ru-RU" w:eastAsia="ar-SA"/>
        </w:rPr>
      </w:pPr>
      <w:r w:rsidRPr="00C710CB">
        <w:rPr>
          <w:rFonts w:ascii="Times New Roman" w:eastAsia="Times New Roman" w:hAnsi="Times New Roman" w:cs="Times New Roman"/>
          <w:b/>
          <w:sz w:val="25"/>
          <w:szCs w:val="25"/>
          <w:lang w:val="ru-RU" w:eastAsia="ar-SA"/>
        </w:rPr>
        <w:t>Публичное акционерное общество «</w:t>
      </w:r>
      <w:proofErr w:type="spellStart"/>
      <w:r w:rsidRPr="00C710CB">
        <w:rPr>
          <w:rFonts w:ascii="Times New Roman" w:eastAsia="Times New Roman" w:hAnsi="Times New Roman" w:cs="Times New Roman"/>
          <w:b/>
          <w:sz w:val="25"/>
          <w:szCs w:val="25"/>
          <w:lang w:val="ru-RU" w:eastAsia="ar-SA"/>
        </w:rPr>
        <w:t>Ставропольэнергосбыт</w:t>
      </w:r>
      <w:proofErr w:type="spellEnd"/>
      <w:r w:rsidRPr="00C710CB">
        <w:rPr>
          <w:rFonts w:ascii="Times New Roman" w:eastAsia="Times New Roman" w:hAnsi="Times New Roman" w:cs="Times New Roman"/>
          <w:b/>
          <w:sz w:val="25"/>
          <w:szCs w:val="25"/>
          <w:lang w:val="ru-RU" w:eastAsia="ar-SA"/>
        </w:rPr>
        <w:t>»</w:t>
      </w:r>
      <w:r w:rsidRPr="00C710CB">
        <w:rPr>
          <w:rFonts w:ascii="Times New Roman" w:eastAsia="Times New Roman" w:hAnsi="Times New Roman" w:cs="Times New Roman"/>
          <w:sz w:val="25"/>
          <w:szCs w:val="25"/>
          <w:lang w:val="ru-RU" w:eastAsia="ar-SA"/>
        </w:rPr>
        <w:t xml:space="preserve">, именуемое в дальнейшем </w:t>
      </w:r>
      <w:r w:rsidRPr="00C710CB">
        <w:rPr>
          <w:rFonts w:ascii="Times New Roman" w:eastAsia="Times New Roman" w:hAnsi="Times New Roman" w:cs="Times New Roman"/>
          <w:b/>
          <w:sz w:val="25"/>
          <w:szCs w:val="25"/>
          <w:lang w:val="ru-RU" w:eastAsia="ar-SA"/>
        </w:rPr>
        <w:t>«Покупатель»</w:t>
      </w:r>
      <w:r w:rsidRPr="00C710CB">
        <w:rPr>
          <w:rFonts w:ascii="Times New Roman" w:eastAsia="Times New Roman" w:hAnsi="Times New Roman" w:cs="Times New Roman"/>
          <w:sz w:val="25"/>
          <w:szCs w:val="25"/>
          <w:lang w:val="ru-RU" w:eastAsia="ar-SA"/>
        </w:rPr>
        <w:t xml:space="preserve">, в лице генерального директора </w:t>
      </w:r>
      <w:proofErr w:type="spellStart"/>
      <w:r w:rsidRPr="00C710CB">
        <w:rPr>
          <w:rFonts w:ascii="Times New Roman" w:eastAsia="Times New Roman" w:hAnsi="Times New Roman" w:cs="Times New Roman"/>
          <w:sz w:val="25"/>
          <w:szCs w:val="25"/>
          <w:lang w:val="ru-RU" w:eastAsia="ar-SA"/>
        </w:rPr>
        <w:t>Дзиова</w:t>
      </w:r>
      <w:proofErr w:type="spellEnd"/>
      <w:r w:rsidRPr="00C710CB">
        <w:rPr>
          <w:rFonts w:ascii="Times New Roman" w:eastAsia="Times New Roman" w:hAnsi="Times New Roman" w:cs="Times New Roman"/>
          <w:sz w:val="25"/>
          <w:szCs w:val="25"/>
          <w:lang w:val="ru-RU" w:eastAsia="ar-SA"/>
        </w:rPr>
        <w:t xml:space="preserve"> Александра Геннадьевича, действующего на основании Устава, с одной стороны, и </w:t>
      </w:r>
    </w:p>
    <w:p w:rsidR="00C710CB" w:rsidRPr="00C710CB" w:rsidRDefault="00C710CB" w:rsidP="00C710CB">
      <w:pPr>
        <w:suppressAutoHyphens/>
        <w:ind w:firstLine="709"/>
        <w:jc w:val="both"/>
        <w:rPr>
          <w:rFonts w:ascii="Times New Roman" w:eastAsia="Times New Roman" w:hAnsi="Times New Roman" w:cs="Times New Roman"/>
          <w:sz w:val="25"/>
          <w:szCs w:val="25"/>
          <w:lang w:val="ru-RU" w:eastAsia="ar-SA"/>
        </w:rPr>
      </w:pPr>
      <w:proofErr w:type="gramStart"/>
      <w:r w:rsidRPr="00C710CB">
        <w:rPr>
          <w:rFonts w:ascii="Times New Roman" w:eastAsia="Times New Roman" w:hAnsi="Times New Roman" w:cs="Times New Roman"/>
          <w:b/>
          <w:sz w:val="25"/>
          <w:szCs w:val="25"/>
          <w:lang w:val="ru-RU" w:eastAsia="ar-SA"/>
        </w:rPr>
        <w:t>_______________________________________________________</w:t>
      </w:r>
      <w:r w:rsidRPr="00C710CB">
        <w:rPr>
          <w:rFonts w:ascii="Times New Roman" w:eastAsia="Times New Roman" w:hAnsi="Times New Roman" w:cs="Times New Roman"/>
          <w:sz w:val="25"/>
          <w:szCs w:val="25"/>
          <w:lang w:val="ru-RU" w:eastAsia="ar-SA"/>
        </w:rPr>
        <w:t>, именуемое в дальнейшем «</w:t>
      </w:r>
      <w:r w:rsidRPr="00C710CB">
        <w:rPr>
          <w:rFonts w:ascii="Times New Roman" w:eastAsia="Times New Roman" w:hAnsi="Times New Roman" w:cs="Times New Roman"/>
          <w:b/>
          <w:sz w:val="25"/>
          <w:szCs w:val="25"/>
          <w:lang w:val="ru-RU" w:eastAsia="ar-SA"/>
        </w:rPr>
        <w:t>Поставщик</w:t>
      </w:r>
      <w:r w:rsidRPr="00C710CB">
        <w:rPr>
          <w:rFonts w:ascii="Times New Roman" w:eastAsia="Times New Roman" w:hAnsi="Times New Roman" w:cs="Times New Roman"/>
          <w:sz w:val="25"/>
          <w:szCs w:val="25"/>
          <w:lang w:val="ru-RU" w:eastAsia="ar-SA"/>
        </w:rPr>
        <w:t xml:space="preserve">», в лице ________________________________________________________, действующего на основании ___________, с другой стороны, именуемые в дальнейшем «Стороны», заключили настоящий договор (далее – Договор) о нижеследующем:  </w:t>
      </w:r>
      <w:proofErr w:type="gramEnd"/>
    </w:p>
    <w:p w:rsidR="00C710CB" w:rsidRPr="00C710CB" w:rsidRDefault="00C710CB" w:rsidP="00C710CB">
      <w:pPr>
        <w:suppressAutoHyphens/>
        <w:jc w:val="center"/>
        <w:rPr>
          <w:rFonts w:ascii="Times New Roman" w:eastAsia="Times New Roman" w:hAnsi="Times New Roman" w:cs="Times New Roman"/>
          <w:color w:val="auto"/>
          <w:sz w:val="25"/>
          <w:szCs w:val="25"/>
          <w:lang w:val="ru-RU" w:eastAsia="ar-SA"/>
        </w:rPr>
      </w:pPr>
    </w:p>
    <w:p w:rsidR="00C710CB" w:rsidRPr="00C710CB" w:rsidRDefault="00C710CB" w:rsidP="00C710CB">
      <w:pPr>
        <w:suppressAutoHyphens/>
        <w:jc w:val="center"/>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1. ПРЕДМЕТ ДОГОВОРА</w:t>
      </w:r>
    </w:p>
    <w:p w:rsidR="00C710CB" w:rsidRPr="00C710CB" w:rsidRDefault="00C710CB" w:rsidP="00C710CB">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color w:val="auto"/>
          <w:sz w:val="25"/>
          <w:szCs w:val="25"/>
          <w:lang w:val="ru-RU" w:eastAsia="ar-SA"/>
        </w:rPr>
        <w:t>1.1. Поставщик обязуется в срок, установленный настоящим Договором, поставить Покупателю автомобили, указанные в Спецификациях (Приложения № ____ к Договору) в соответствии с Техническими характеристиками, указанными в Приложение № _____ к Договору, далее именуемые «Товар», а Покупатель обязуется принять этот Товар и уплатить за него определенную в Договоре денежную сумму (цену).</w:t>
      </w:r>
    </w:p>
    <w:p w:rsidR="00C710CB" w:rsidRPr="00C710CB" w:rsidRDefault="00C710CB" w:rsidP="00C710CB">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 xml:space="preserve">1.2. </w:t>
      </w:r>
      <w:r w:rsidRPr="00C710CB">
        <w:rPr>
          <w:rFonts w:ascii="Times New Roman" w:eastAsia="Calibri" w:hAnsi="Times New Roman" w:cs="Times New Roman"/>
          <w:sz w:val="25"/>
          <w:szCs w:val="25"/>
          <w:lang w:val="ru-RU"/>
        </w:rPr>
        <w:t>Настоящим Поставщик гарантирует, что Товар принадлежит ему на праве                            собственности, не заложен, не является предметом ареста.</w:t>
      </w:r>
    </w:p>
    <w:p w:rsidR="00C710CB" w:rsidRPr="00C710CB" w:rsidRDefault="00C710CB" w:rsidP="00C710CB">
      <w:pPr>
        <w:suppressAutoHyphens/>
        <w:jc w:val="both"/>
        <w:rPr>
          <w:rFonts w:ascii="Times New Roman" w:eastAsia="Times New Roman" w:hAnsi="Times New Roman" w:cs="Times New Roman"/>
          <w:color w:val="auto"/>
          <w:sz w:val="25"/>
          <w:szCs w:val="25"/>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2. ОБЯЗАННОСТИ СТОРОН</w:t>
      </w:r>
    </w:p>
    <w:p w:rsidR="00C710CB" w:rsidRPr="00C710CB" w:rsidRDefault="00C710CB" w:rsidP="00C710CB">
      <w:pPr>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2.1. Поставщик обязан:</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2.1.1. Передать Покупателю Товар, являющийся объектом поставки, в порядке и в сроки, установленные настоящим Договором.</w:t>
      </w:r>
    </w:p>
    <w:p w:rsidR="00C710CB" w:rsidRPr="00C710CB" w:rsidRDefault="00C710CB" w:rsidP="00C710CB">
      <w:pPr>
        <w:suppressAutoHyphens/>
        <w:autoSpaceDE w:val="0"/>
        <w:autoSpaceDN w:val="0"/>
        <w:adjustRightInd w:val="0"/>
        <w:jc w:val="both"/>
        <w:rPr>
          <w:rFonts w:ascii="Times New Roman" w:eastAsia="Calibri" w:hAnsi="Times New Roman" w:cs="Times New Roman"/>
          <w:color w:val="auto"/>
          <w:sz w:val="25"/>
          <w:szCs w:val="25"/>
          <w:lang w:val="ru-RU"/>
        </w:rPr>
      </w:pPr>
      <w:r w:rsidRPr="00C710CB">
        <w:rPr>
          <w:rFonts w:ascii="Times New Roman" w:eastAsia="Calibri" w:hAnsi="Times New Roman" w:cs="Times New Roman"/>
          <w:color w:val="auto"/>
          <w:sz w:val="25"/>
          <w:szCs w:val="25"/>
          <w:lang w:val="ru-RU"/>
        </w:rPr>
        <w:t>2.1.2. Передать Покупателю Товар свободным от любых прав третьих лиц.</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2.1.3. Провести предпродажную подготовку Товара, направить Покупателю уведомление о готовности Товара к отгрузке.</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lastRenderedPageBreak/>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C710CB" w:rsidRPr="00C710CB" w:rsidRDefault="00C710CB" w:rsidP="00C710CB">
      <w:pPr>
        <w:suppressAutoHyphens/>
        <w:autoSpaceDE w:val="0"/>
        <w:autoSpaceDN w:val="0"/>
        <w:adjustRightInd w:val="0"/>
        <w:jc w:val="both"/>
        <w:rPr>
          <w:rFonts w:ascii="Times New Roman" w:eastAsia="Calibri" w:hAnsi="Times New Roman" w:cs="Times New Roman"/>
          <w:i/>
          <w:color w:val="auto"/>
          <w:sz w:val="25"/>
          <w:szCs w:val="25"/>
          <w:lang w:val="ru-RU"/>
        </w:rPr>
      </w:pPr>
      <w:r w:rsidRPr="00C710CB">
        <w:rPr>
          <w:rFonts w:ascii="Times New Roman" w:eastAsia="Calibri" w:hAnsi="Times New Roman" w:cs="Times New Roman"/>
          <w:color w:val="auto"/>
          <w:sz w:val="25"/>
          <w:szCs w:val="25"/>
          <w:lang w:val="ru-RU"/>
        </w:rPr>
        <w:t xml:space="preserve">2.1.5. Оформить и предоставить Покупателю в сроки, установленные действующим                законодательством Российской Федерации (пункт 3 статьи 168 НК РФ) счет-фактуру, оформленный по форме и в соответствии с действующим законодательством Российской Федерации (статья 168, пункты 5, 6 статьи 169 НК РФ). </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2.2. Покупатель обязан:</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2.2.1. Уплатить за Товар денежную сумму (цену), указанную в разделе 4 настоящего Договора.</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2.2.2. Принять от Поставщика Товар, являющийся объектом поставки по настоящему Договору.</w:t>
      </w:r>
    </w:p>
    <w:p w:rsidR="00C710CB" w:rsidRPr="00C710CB" w:rsidRDefault="00C710CB" w:rsidP="00C710CB">
      <w:pPr>
        <w:numPr>
          <w:ilvl w:val="0"/>
          <w:numId w:val="35"/>
        </w:numPr>
        <w:tabs>
          <w:tab w:val="left" w:pos="284"/>
          <w:tab w:val="left" w:pos="993"/>
          <w:tab w:val="left" w:pos="2977"/>
        </w:tabs>
        <w:suppressAutoHyphens/>
        <w:spacing w:after="60"/>
        <w:contextualSpacing/>
        <w:jc w:val="center"/>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СРОКИ И ПОРЯДОК ПОСТАВКИ</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3.1. Поставка Товара осуществляется в течение </w:t>
      </w:r>
      <w:r w:rsidRPr="00C710CB">
        <w:rPr>
          <w:rFonts w:ascii="Times New Roman" w:eastAsia="Times New Roman" w:hAnsi="Times New Roman" w:cs="Times New Roman"/>
          <w:sz w:val="25"/>
          <w:szCs w:val="25"/>
          <w:lang w:val="ru-RU" w:eastAsia="ar-SA"/>
        </w:rPr>
        <w:t>30 (тридцати) календарных дней                      с момента оплаты Покупателем авансового платежа согласно п.4.2. Договора</w:t>
      </w:r>
      <w:r w:rsidRPr="00C710CB">
        <w:rPr>
          <w:rFonts w:ascii="Times New Roman" w:eastAsia="Times New Roman" w:hAnsi="Times New Roman" w:cs="Times New Roman"/>
          <w:color w:val="auto"/>
          <w:sz w:val="25"/>
          <w:szCs w:val="25"/>
          <w:lang w:val="ru-RU" w:eastAsia="ar-SA"/>
        </w:rPr>
        <w:t>.</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3.2. Передача Товара Покупателю производится по месту нахождения Покупателя по адресу: г. Ессентуки, ул. Большевистская, 59а. При этом доставка Товара до места его передачи осуществляется Поставщиком. </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3.3. Поставщик передает Покупателю вместе с Товаром следующие документы: </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товарную накладную;</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акт приема-передачи Товара в количестве 3-х экземпляров;</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 счет-фактуру на Товар; </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 выписку из электронного паспорта транспортного средства (действующую);  </w:t>
      </w:r>
    </w:p>
    <w:p w:rsidR="00C710CB" w:rsidRPr="00C710CB" w:rsidRDefault="00C710CB" w:rsidP="00C710CB">
      <w:pPr>
        <w:jc w:val="both"/>
        <w:rPr>
          <w:rFonts w:ascii="Times New Roman" w:eastAsia="Times New Roman" w:hAnsi="Times New Roman" w:cs="Times New Roman"/>
          <w:sz w:val="25"/>
          <w:szCs w:val="25"/>
          <w:lang w:val="ru-RU" w:eastAsia="ar-SA"/>
        </w:rPr>
      </w:pPr>
      <w:r w:rsidRPr="00C710CB">
        <w:rPr>
          <w:rFonts w:ascii="Times New Roman" w:eastAsia="Times New Roman" w:hAnsi="Times New Roman" w:cs="Times New Roman"/>
          <w:sz w:val="25"/>
          <w:szCs w:val="25"/>
          <w:lang w:val="ru-RU" w:eastAsia="ar-SA"/>
        </w:rPr>
        <w:t>- ключи от транспортного средства, в количестве 2 (комплектов) комплектов;</w:t>
      </w:r>
    </w:p>
    <w:p w:rsidR="00C710CB" w:rsidRPr="00C710CB" w:rsidRDefault="00C710CB" w:rsidP="00C710CB">
      <w:pPr>
        <w:jc w:val="both"/>
        <w:rPr>
          <w:rFonts w:ascii="Times New Roman" w:eastAsia="Times New Roman" w:hAnsi="Times New Roman" w:cs="Times New Roman"/>
          <w:sz w:val="25"/>
          <w:szCs w:val="25"/>
          <w:lang w:val="ru-RU" w:eastAsia="ar-SA"/>
        </w:rPr>
      </w:pPr>
      <w:r w:rsidRPr="00C710CB">
        <w:rPr>
          <w:rFonts w:ascii="Times New Roman" w:eastAsia="Times New Roman" w:hAnsi="Times New Roman" w:cs="Times New Roman"/>
          <w:sz w:val="25"/>
          <w:szCs w:val="25"/>
          <w:lang w:val="ru-RU" w:eastAsia="ar-SA"/>
        </w:rPr>
        <w:t>- иную документацию, необходимую для постановки транспортного средства                                    на регистрационный учет.</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При приеме Товара Покупатель проводит его проверку на предмет соответствия Спецификации (Приложения № _______ к Договору) и Техническим характеристикам (Приложение № _____ к Договору), товарной накладной, акту приема-передачи Товара по наименованию и количеству.</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3.7. В случае обнаружения при приеме Товара несоответствия его наименования, комплектации, количества данным, указанным в Спецификации (Приложения № ______                       к Договору) и в Технических характеристиках (Приложение № _____ к Договору), товарной накладной, акту приема-передачи Товара,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C710CB" w:rsidRPr="00C710CB" w:rsidRDefault="00C710CB" w:rsidP="00C710CB">
      <w:pPr>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C710CB" w:rsidRPr="00C710CB" w:rsidRDefault="00C710CB" w:rsidP="00C710CB">
      <w:pPr>
        <w:jc w:val="both"/>
        <w:rPr>
          <w:rFonts w:ascii="Times New Roman" w:eastAsia="Times New Roman" w:hAnsi="Times New Roman" w:cs="Times New Roman"/>
          <w:color w:val="FF0000"/>
          <w:sz w:val="25"/>
          <w:szCs w:val="25"/>
          <w:lang w:val="ru-RU" w:eastAsia="ar-SA"/>
        </w:rPr>
      </w:pPr>
    </w:p>
    <w:p w:rsidR="00C710CB" w:rsidRPr="00C710CB" w:rsidRDefault="00C710CB" w:rsidP="00C710CB">
      <w:pPr>
        <w:jc w:val="center"/>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4. СТОИМОСТЬ ТОВАРА И ПОРЯДОК РАСЧЕТОВ</w:t>
      </w:r>
    </w:p>
    <w:p w:rsidR="00C710CB" w:rsidRPr="00C710CB" w:rsidRDefault="00C710CB" w:rsidP="00C710CB">
      <w:pPr>
        <w:tabs>
          <w:tab w:val="left" w:pos="993"/>
        </w:tabs>
        <w:suppressAutoHyphens/>
        <w:ind w:right="-2"/>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4.1. Общая стоимость Товара составляет _________ (</w:t>
      </w:r>
      <w:r w:rsidRPr="00C710CB">
        <w:rPr>
          <w:rFonts w:ascii="Times New Roman" w:eastAsia="Times New Roman" w:hAnsi="Times New Roman" w:cs="Times New Roman"/>
          <w:b/>
          <w:i/>
          <w:color w:val="auto"/>
          <w:sz w:val="25"/>
          <w:szCs w:val="25"/>
          <w:lang w:val="ru-RU"/>
        </w:rPr>
        <w:t>сумма прописью</w:t>
      </w:r>
      <w:r w:rsidRPr="00C710CB">
        <w:rPr>
          <w:rFonts w:ascii="Times New Roman" w:eastAsia="Times New Roman" w:hAnsi="Times New Roman" w:cs="Times New Roman"/>
          <w:color w:val="auto"/>
          <w:sz w:val="25"/>
          <w:szCs w:val="25"/>
          <w:lang w:val="ru-RU"/>
        </w:rPr>
        <w:t>) руб. 00 коп</w:t>
      </w:r>
      <w:proofErr w:type="gramStart"/>
      <w:r w:rsidRPr="00C710CB">
        <w:rPr>
          <w:rFonts w:ascii="Times New Roman" w:eastAsia="Times New Roman" w:hAnsi="Times New Roman" w:cs="Times New Roman"/>
          <w:color w:val="auto"/>
          <w:sz w:val="25"/>
          <w:szCs w:val="25"/>
          <w:lang w:val="ru-RU"/>
        </w:rPr>
        <w:t xml:space="preserve">., </w:t>
      </w:r>
      <w:proofErr w:type="gramEnd"/>
      <w:r w:rsidRPr="00C710CB">
        <w:rPr>
          <w:rFonts w:ascii="Times New Roman" w:eastAsia="Times New Roman" w:hAnsi="Times New Roman" w:cs="Times New Roman"/>
          <w:color w:val="auto"/>
          <w:sz w:val="25"/>
          <w:szCs w:val="25"/>
          <w:lang w:val="ru-RU"/>
        </w:rPr>
        <w:t xml:space="preserve">в том числе </w:t>
      </w:r>
      <w:r w:rsidRPr="00C710CB">
        <w:rPr>
          <w:rFonts w:ascii="Times New Roman" w:eastAsia="Times New Roman" w:hAnsi="Times New Roman" w:cs="Times New Roman"/>
          <w:color w:val="auto"/>
          <w:lang w:val="ru-RU"/>
        </w:rPr>
        <w:t>НДС 20</w:t>
      </w:r>
      <w:r w:rsidRPr="00C710CB">
        <w:rPr>
          <w:rFonts w:ascii="Times New Roman" w:eastAsia="Times New Roman" w:hAnsi="Times New Roman" w:cs="Times New Roman"/>
          <w:color w:val="auto"/>
          <w:sz w:val="25"/>
          <w:szCs w:val="25"/>
          <w:lang w:val="ru-RU"/>
        </w:rPr>
        <w:t>%: ________ (</w:t>
      </w:r>
      <w:r w:rsidRPr="00C710CB">
        <w:rPr>
          <w:rFonts w:ascii="Times New Roman" w:eastAsia="Times New Roman" w:hAnsi="Times New Roman" w:cs="Times New Roman"/>
          <w:b/>
          <w:i/>
          <w:color w:val="auto"/>
          <w:sz w:val="25"/>
          <w:szCs w:val="25"/>
          <w:lang w:val="ru-RU"/>
        </w:rPr>
        <w:t>сумма прописью</w:t>
      </w:r>
      <w:r w:rsidRPr="00C710CB">
        <w:rPr>
          <w:rFonts w:ascii="Times New Roman" w:eastAsia="Times New Roman" w:hAnsi="Times New Roman" w:cs="Times New Roman"/>
          <w:color w:val="auto"/>
          <w:sz w:val="25"/>
          <w:szCs w:val="25"/>
          <w:lang w:val="ru-RU"/>
        </w:rPr>
        <w:t>) руб. 00 коп.</w:t>
      </w:r>
    </w:p>
    <w:p w:rsidR="00C710CB" w:rsidRPr="00C710CB" w:rsidRDefault="00C710CB" w:rsidP="00C710CB">
      <w:pPr>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lastRenderedPageBreak/>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обязательных платежей, </w:t>
      </w:r>
      <w:r w:rsidRPr="00C710CB">
        <w:rPr>
          <w:rFonts w:ascii="Times New Roman" w:eastAsia="Times New Roman" w:hAnsi="Times New Roman" w:cs="Times New Roman"/>
          <w:color w:val="auto"/>
          <w:sz w:val="25"/>
          <w:szCs w:val="25"/>
          <w:lang w:val="ru-RU" w:eastAsia="ar-SA"/>
        </w:rPr>
        <w:t xml:space="preserve">а также иные затраты Поставщика, </w:t>
      </w:r>
      <w:r w:rsidRPr="00C710CB">
        <w:rPr>
          <w:rFonts w:ascii="Times New Roman" w:eastAsia="Times New Roman" w:hAnsi="Times New Roman" w:cs="Times New Roman"/>
          <w:color w:val="auto"/>
          <w:sz w:val="25"/>
          <w:szCs w:val="25"/>
          <w:shd w:val="clear" w:color="auto" w:fill="FFFFFF"/>
          <w:lang w:val="ru-RU" w:eastAsia="ar-SA"/>
        </w:rPr>
        <w:t>связанные </w:t>
      </w:r>
      <w:r w:rsidRPr="00C710CB">
        <w:rPr>
          <w:rFonts w:ascii="Times New Roman" w:eastAsia="Times New Roman" w:hAnsi="Times New Roman" w:cs="Times New Roman"/>
          <w:bCs/>
          <w:color w:val="auto"/>
          <w:sz w:val="25"/>
          <w:szCs w:val="25"/>
          <w:shd w:val="clear" w:color="auto" w:fill="FFFFFF"/>
          <w:lang w:val="ru-RU" w:eastAsia="ar-SA"/>
        </w:rPr>
        <w:t>с</w:t>
      </w:r>
      <w:r w:rsidRPr="00C710CB">
        <w:rPr>
          <w:rFonts w:ascii="Times New Roman" w:eastAsia="Times New Roman" w:hAnsi="Times New Roman" w:cs="Times New Roman"/>
          <w:color w:val="auto"/>
          <w:sz w:val="25"/>
          <w:szCs w:val="25"/>
          <w:shd w:val="clear" w:color="auto" w:fill="FFFFFF"/>
          <w:lang w:val="ru-RU" w:eastAsia="ar-SA"/>
        </w:rPr>
        <w:t> </w:t>
      </w:r>
      <w:r w:rsidRPr="00C710CB">
        <w:rPr>
          <w:rFonts w:ascii="Times New Roman" w:eastAsia="Times New Roman" w:hAnsi="Times New Roman" w:cs="Times New Roman"/>
          <w:bCs/>
          <w:color w:val="auto"/>
          <w:sz w:val="25"/>
          <w:szCs w:val="25"/>
          <w:shd w:val="clear" w:color="auto" w:fill="FFFFFF"/>
          <w:lang w:val="ru-RU" w:eastAsia="ar-SA"/>
        </w:rPr>
        <w:t>исполнением</w:t>
      </w:r>
      <w:r w:rsidRPr="00C710CB">
        <w:rPr>
          <w:rFonts w:ascii="Times New Roman" w:eastAsia="Times New Roman" w:hAnsi="Times New Roman" w:cs="Times New Roman"/>
          <w:color w:val="auto"/>
          <w:sz w:val="25"/>
          <w:szCs w:val="25"/>
          <w:shd w:val="clear" w:color="auto" w:fill="FFFFFF"/>
          <w:lang w:val="ru-RU" w:eastAsia="ar-SA"/>
        </w:rPr>
        <w:t> им </w:t>
      </w:r>
      <w:r w:rsidRPr="00C710CB">
        <w:rPr>
          <w:rFonts w:ascii="Times New Roman" w:eastAsia="Times New Roman" w:hAnsi="Times New Roman" w:cs="Times New Roman"/>
          <w:bCs/>
          <w:color w:val="auto"/>
          <w:sz w:val="25"/>
          <w:szCs w:val="25"/>
          <w:shd w:val="clear" w:color="auto" w:fill="FFFFFF"/>
          <w:lang w:val="ru-RU" w:eastAsia="ar-SA"/>
        </w:rPr>
        <w:t>обязательств</w:t>
      </w:r>
      <w:r w:rsidRPr="00C710CB">
        <w:rPr>
          <w:rFonts w:ascii="Times New Roman" w:eastAsia="Times New Roman" w:hAnsi="Times New Roman" w:cs="Times New Roman"/>
          <w:color w:val="auto"/>
          <w:sz w:val="25"/>
          <w:szCs w:val="25"/>
          <w:shd w:val="clear" w:color="auto" w:fill="FFFFFF"/>
          <w:lang w:val="ru-RU" w:eastAsia="ar-SA"/>
        </w:rPr>
        <w:t> </w:t>
      </w:r>
      <w:r w:rsidRPr="00C710CB">
        <w:rPr>
          <w:rFonts w:ascii="Times New Roman" w:eastAsia="Times New Roman" w:hAnsi="Times New Roman" w:cs="Times New Roman"/>
          <w:bCs/>
          <w:color w:val="auto"/>
          <w:sz w:val="25"/>
          <w:szCs w:val="25"/>
          <w:shd w:val="clear" w:color="auto" w:fill="FFFFFF"/>
          <w:lang w:val="ru-RU" w:eastAsia="ar-SA"/>
        </w:rPr>
        <w:t xml:space="preserve">по настоящему Договору. </w:t>
      </w:r>
    </w:p>
    <w:p w:rsidR="00C710CB" w:rsidRPr="00C710CB" w:rsidRDefault="00C710CB" w:rsidP="00C710CB">
      <w:pPr>
        <w:suppressAutoHyphens/>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4.2. Оплата Товара по настоящему Договору осуществляется Покупателем в следующем порядке:</w:t>
      </w:r>
    </w:p>
    <w:p w:rsidR="00C710CB" w:rsidRPr="00C710CB" w:rsidRDefault="00C710CB" w:rsidP="00C710CB">
      <w:pPr>
        <w:suppressAutoHyphens/>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- 20 % от общей стоимости Товара, указанной в пункте 4.1. настоящего Договора (авансовый платеж), оплачиваются Покупателем в течение 7 (семи) рабочих дней после подписания Сторонами Договора.</w:t>
      </w:r>
    </w:p>
    <w:p w:rsidR="00C710CB" w:rsidRPr="00C710CB" w:rsidRDefault="00C710CB" w:rsidP="00C710CB">
      <w:pPr>
        <w:suppressAutoHyphens/>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 xml:space="preserve">- 80 % от общей стоимости Товара, указанной в пункте 4.1. настоящего Договора (остаток), </w:t>
      </w:r>
      <w:proofErr w:type="gramStart"/>
      <w:r w:rsidRPr="00C710CB">
        <w:rPr>
          <w:rFonts w:ascii="Times New Roman" w:eastAsia="Times New Roman" w:hAnsi="Times New Roman" w:cs="Times New Roman"/>
          <w:color w:val="auto"/>
          <w:sz w:val="25"/>
          <w:szCs w:val="25"/>
          <w:lang w:val="ru-RU"/>
        </w:rPr>
        <w:t>оплачиваются на расчетный счет</w:t>
      </w:r>
      <w:proofErr w:type="gramEnd"/>
      <w:r w:rsidRPr="00C710CB">
        <w:rPr>
          <w:rFonts w:ascii="Times New Roman" w:eastAsia="Times New Roman" w:hAnsi="Times New Roman" w:cs="Times New Roman"/>
          <w:color w:val="auto"/>
          <w:sz w:val="25"/>
          <w:szCs w:val="25"/>
          <w:lang w:val="ru-RU"/>
        </w:rPr>
        <w:t xml:space="preserve"> Поставщика в течение 7 (семи) рабочих дней с даты получения Покупателем уведомления Поставщика о готовности Товара к отгрузке, на основании счета выставленного Поставщиком.</w:t>
      </w:r>
    </w:p>
    <w:p w:rsidR="00C710CB" w:rsidRPr="00C710CB" w:rsidRDefault="00C710CB" w:rsidP="00C710CB">
      <w:pPr>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C710CB" w:rsidRPr="00C710CB" w:rsidRDefault="00C710CB" w:rsidP="00C710CB">
      <w:pPr>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4.4. Датой оплаты считается дата списания денежных сре</w:t>
      </w:r>
      <w:proofErr w:type="gramStart"/>
      <w:r w:rsidRPr="00C710CB">
        <w:rPr>
          <w:rFonts w:ascii="Times New Roman" w:eastAsia="Times New Roman" w:hAnsi="Times New Roman" w:cs="Times New Roman"/>
          <w:color w:val="auto"/>
          <w:sz w:val="25"/>
          <w:szCs w:val="25"/>
          <w:lang w:val="ru-RU"/>
        </w:rPr>
        <w:t>дств с р</w:t>
      </w:r>
      <w:proofErr w:type="gramEnd"/>
      <w:r w:rsidRPr="00C710CB">
        <w:rPr>
          <w:rFonts w:ascii="Times New Roman" w:eastAsia="Times New Roman" w:hAnsi="Times New Roman" w:cs="Times New Roman"/>
          <w:color w:val="auto"/>
          <w:sz w:val="25"/>
          <w:szCs w:val="25"/>
          <w:lang w:val="ru-RU"/>
        </w:rPr>
        <w:t>асчетного счета Покупателя.</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5. КАЧЕСТВО ТОВАРА И ГАРАНТИЯ КАЧЕСТВА</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C710CB" w:rsidRPr="00C710CB" w:rsidRDefault="00C710CB" w:rsidP="00C710CB">
      <w:pPr>
        <w:tabs>
          <w:tab w:val="left" w:pos="567"/>
        </w:tabs>
        <w:contextualSpacing/>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такого рода, в том числе сертификатами качества Госстандарта Российской Федерации и завода-изготовителя.</w:t>
      </w:r>
    </w:p>
    <w:p w:rsidR="00C710CB" w:rsidRPr="00C710CB" w:rsidRDefault="00C710CB" w:rsidP="00C710CB">
      <w:pPr>
        <w:tabs>
          <w:tab w:val="left" w:pos="567"/>
        </w:tabs>
        <w:contextualSpacing/>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 xml:space="preserve">5.1.2. </w:t>
      </w:r>
      <w:proofErr w:type="gramStart"/>
      <w:r w:rsidRPr="00C710CB">
        <w:rPr>
          <w:rFonts w:ascii="Times New Roman" w:eastAsia="Times New Roman" w:hAnsi="Times New Roman" w:cs="Times New Roman"/>
          <w:color w:val="auto"/>
          <w:sz w:val="25"/>
          <w:szCs w:val="25"/>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C710CB" w:rsidRPr="00C710CB" w:rsidRDefault="00C710CB" w:rsidP="00C710CB">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5.1.3. Товар должен иметь все необходимые маркировки в соответствии с действующим законодательством Российской Федерации.</w:t>
      </w:r>
    </w:p>
    <w:p w:rsidR="00C710CB" w:rsidRPr="00C710CB" w:rsidRDefault="00C710CB" w:rsidP="00C710CB">
      <w:pPr>
        <w:tabs>
          <w:tab w:val="left" w:pos="567"/>
        </w:tabs>
        <w:autoSpaceDE w:val="0"/>
        <w:autoSpaceDN w:val="0"/>
        <w:adjustRightInd w:val="0"/>
        <w:contextualSpacing/>
        <w:jc w:val="both"/>
        <w:outlineLvl w:val="2"/>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 xml:space="preserve">5.1.4. Товар должен иметь идентификационный и заводской номера. </w:t>
      </w:r>
    </w:p>
    <w:p w:rsidR="00C710CB" w:rsidRPr="00C710CB" w:rsidRDefault="00C710CB" w:rsidP="00C710CB">
      <w:pPr>
        <w:autoSpaceDE w:val="0"/>
        <w:autoSpaceDN w:val="0"/>
        <w:adjustRightInd w:val="0"/>
        <w:jc w:val="both"/>
        <w:outlineLvl w:val="2"/>
        <w:rPr>
          <w:rFonts w:ascii="Times New Roman" w:eastAsia="Times New Roman" w:hAnsi="Times New Roman" w:cs="Times New Roman"/>
          <w:sz w:val="25"/>
          <w:szCs w:val="25"/>
          <w:lang w:val="ru-RU"/>
        </w:rPr>
      </w:pPr>
      <w:r w:rsidRPr="00C710CB">
        <w:rPr>
          <w:rFonts w:ascii="Times New Roman" w:eastAsia="Times New Roman" w:hAnsi="Times New Roman" w:cs="Times New Roman"/>
          <w:color w:val="auto"/>
          <w:sz w:val="25"/>
          <w:szCs w:val="25"/>
          <w:lang w:val="ru-RU"/>
        </w:rPr>
        <w:t>5.2.</w:t>
      </w:r>
      <w:r w:rsidRPr="00C710CB">
        <w:rPr>
          <w:rFonts w:ascii="Times New Roman" w:eastAsia="Times New Roman" w:hAnsi="Times New Roman" w:cs="Times New Roman"/>
          <w:b/>
          <w:color w:val="auto"/>
          <w:sz w:val="25"/>
          <w:szCs w:val="25"/>
          <w:lang w:val="ru-RU"/>
        </w:rPr>
        <w:t xml:space="preserve"> </w:t>
      </w:r>
      <w:r w:rsidRPr="00C710CB">
        <w:rPr>
          <w:rFonts w:ascii="Times New Roman" w:eastAsia="Times New Roman" w:hAnsi="Times New Roman" w:cs="Times New Roman"/>
          <w:sz w:val="25"/>
          <w:szCs w:val="25"/>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C710CB" w:rsidRPr="00C710CB" w:rsidRDefault="00C710CB" w:rsidP="00C710CB">
      <w:pPr>
        <w:jc w:val="both"/>
        <w:rPr>
          <w:rFonts w:ascii="Times New Roman" w:eastAsia="Times New Roman" w:hAnsi="Times New Roman" w:cs="Times New Roman"/>
          <w:color w:val="FF0000"/>
          <w:sz w:val="25"/>
          <w:szCs w:val="25"/>
          <w:highlight w:val="yellow"/>
          <w:lang w:val="ru-RU"/>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6. ОТВЕТСТВЕННОСТЬ СТОРОН</w:t>
      </w:r>
    </w:p>
    <w:p w:rsidR="00C710CB" w:rsidRPr="00C710CB" w:rsidRDefault="00C710CB" w:rsidP="00C710CB">
      <w:pPr>
        <w:widowControl w:val="0"/>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6.1. 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C710CB" w:rsidRPr="00C710CB" w:rsidRDefault="00C710CB" w:rsidP="00C710CB">
      <w:pPr>
        <w:widowControl w:val="0"/>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6.2.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C710CB" w:rsidRPr="00C710CB" w:rsidRDefault="00C710CB" w:rsidP="00C710CB">
      <w:pPr>
        <w:widowControl w:val="0"/>
        <w:jc w:val="both"/>
        <w:rPr>
          <w:rFonts w:ascii="Times New Roman" w:eastAsia="Times New Roman"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6.3.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w:t>
      </w:r>
    </w:p>
    <w:p w:rsidR="00C710CB" w:rsidRPr="00C710CB" w:rsidRDefault="00C710CB" w:rsidP="00C710CB">
      <w:pPr>
        <w:widowControl w:val="0"/>
        <w:jc w:val="both"/>
        <w:rPr>
          <w:rFonts w:ascii="Times New Roman" w:eastAsia="Times New Roman" w:hAnsi="Times New Roman" w:cs="Times New Roman"/>
          <w:color w:val="auto"/>
          <w:sz w:val="25"/>
          <w:szCs w:val="25"/>
          <w:lang w:val="ru-RU"/>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7. ПОРЯДОК РАЗРЕШЕНИЯ СПОРОВ</w:t>
      </w:r>
    </w:p>
    <w:p w:rsidR="00C710CB" w:rsidRPr="00C710CB" w:rsidRDefault="00C710CB" w:rsidP="00C710CB">
      <w:pPr>
        <w:suppressAutoHyphens/>
        <w:autoSpaceDE w:val="0"/>
        <w:autoSpaceDN w:val="0"/>
        <w:adjustRightInd w:val="0"/>
        <w:jc w:val="both"/>
        <w:rPr>
          <w:rFonts w:ascii="Times New Roman" w:eastAsia="Calibri" w:hAnsi="Times New Roman" w:cs="Times New Roman"/>
          <w:color w:val="auto"/>
          <w:sz w:val="25"/>
          <w:szCs w:val="25"/>
          <w:lang w:val="ru-RU"/>
        </w:rPr>
      </w:pPr>
      <w:r w:rsidRPr="00C710CB">
        <w:rPr>
          <w:rFonts w:ascii="Times New Roman" w:eastAsia="Calibri" w:hAnsi="Times New Roman" w:cs="Times New Roman"/>
          <w:color w:val="auto"/>
          <w:sz w:val="25"/>
          <w:szCs w:val="25"/>
          <w:lang w:val="ru-RU"/>
        </w:rPr>
        <w:lastRenderedPageBreak/>
        <w:t>7.1.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b/>
          <w:bCs/>
          <w:color w:val="auto"/>
          <w:sz w:val="25"/>
          <w:szCs w:val="25"/>
          <w:highlight w:val="yellow"/>
          <w:u w:val="single"/>
          <w:lang w:val="ru-RU" w:eastAsia="ar-SA"/>
        </w:rPr>
      </w:pPr>
    </w:p>
    <w:p w:rsidR="00C710CB" w:rsidRPr="00C710CB" w:rsidRDefault="00C710CB" w:rsidP="00C710CB">
      <w:pPr>
        <w:numPr>
          <w:ilvl w:val="0"/>
          <w:numId w:val="36"/>
        </w:numPr>
        <w:tabs>
          <w:tab w:val="left" w:pos="284"/>
          <w:tab w:val="left" w:pos="1418"/>
        </w:tabs>
        <w:suppressAutoHyphens/>
        <w:overflowPunct w:val="0"/>
        <w:autoSpaceDE w:val="0"/>
        <w:autoSpaceDN w:val="0"/>
        <w:adjustRightInd w:val="0"/>
        <w:spacing w:after="60"/>
        <w:contextualSpacing/>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ПОРЯДОК ИЗМЕНЕНИЯ И РАСТОРЖЕНИЯ ДОГОВОРА</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8.1.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C710CB" w:rsidRPr="00C710CB" w:rsidRDefault="00C710CB" w:rsidP="00C710CB">
      <w:pPr>
        <w:shd w:val="clear" w:color="auto" w:fill="FFFFFF"/>
        <w:tabs>
          <w:tab w:val="left" w:pos="1032"/>
        </w:tabs>
        <w:suppressAutoHyphens/>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8.2. Расторжение Договора возможно по соглашению Сторон, в судебном порядке либо                   в связи с односторонним отказом одной из Сторон Договора от его исполнения на основании и в порядке, предусмотренном действующим законодательством Российской Федерации.</w:t>
      </w:r>
    </w:p>
    <w:p w:rsidR="00C710CB" w:rsidRPr="00C710CB" w:rsidRDefault="00C710CB" w:rsidP="00C710CB">
      <w:pPr>
        <w:jc w:val="both"/>
        <w:rPr>
          <w:rFonts w:ascii="Times New Roman" w:eastAsia="Times New Roman" w:hAnsi="Times New Roman" w:cs="Times New Roman"/>
          <w:color w:val="auto"/>
          <w:sz w:val="25"/>
          <w:szCs w:val="25"/>
          <w:lang w:val="ru-RU"/>
        </w:rPr>
      </w:pPr>
    </w:p>
    <w:p w:rsidR="00C710CB" w:rsidRPr="00C710CB" w:rsidRDefault="00C710CB" w:rsidP="00C710CB">
      <w:pPr>
        <w:suppressAutoHyphens/>
        <w:autoSpaceDE w:val="0"/>
        <w:autoSpaceDN w:val="0"/>
        <w:adjustRightInd w:val="0"/>
        <w:jc w:val="center"/>
        <w:rPr>
          <w:rFonts w:ascii="Times New Roman" w:eastAsia="Times New Roman" w:hAnsi="Times New Roman" w:cs="Times New Roman"/>
          <w:color w:val="auto"/>
          <w:sz w:val="25"/>
          <w:szCs w:val="25"/>
          <w:lang w:val="ru-RU"/>
        </w:rPr>
      </w:pPr>
      <w:r w:rsidRPr="00C710CB">
        <w:rPr>
          <w:rFonts w:ascii="Times New Roman" w:eastAsia="Calibri" w:hAnsi="Times New Roman" w:cs="Times New Roman"/>
          <w:color w:val="auto"/>
          <w:sz w:val="25"/>
          <w:szCs w:val="25"/>
          <w:lang w:val="ru-RU"/>
        </w:rPr>
        <w:t>9. ДЕЙСТВИЕ ОБСТОЯТЕЛЬСТВ НЕПРЕОДОЛИМОЙ СИЛЫ</w:t>
      </w:r>
    </w:p>
    <w:p w:rsidR="00C710CB" w:rsidRPr="00C710CB" w:rsidRDefault="00C710CB" w:rsidP="00C710CB">
      <w:pPr>
        <w:suppressAutoHyphens/>
        <w:autoSpaceDE w:val="0"/>
        <w:autoSpaceDN w:val="0"/>
        <w:adjustRightInd w:val="0"/>
        <w:jc w:val="both"/>
        <w:rPr>
          <w:rFonts w:ascii="Times New Roman" w:eastAsia="Calibri" w:hAnsi="Times New Roman" w:cs="Times New Roman"/>
          <w:color w:val="auto"/>
          <w:sz w:val="25"/>
          <w:szCs w:val="25"/>
          <w:lang w:val="ru-RU"/>
        </w:rPr>
      </w:pPr>
      <w:r w:rsidRPr="00C710CB">
        <w:rPr>
          <w:rFonts w:ascii="Times New Roman" w:eastAsia="Times New Roman" w:hAnsi="Times New Roman" w:cs="Times New Roman"/>
          <w:color w:val="auto"/>
          <w:sz w:val="25"/>
          <w:szCs w:val="25"/>
          <w:lang w:val="ru-RU"/>
        </w:rPr>
        <w:t xml:space="preserve">9.1. </w:t>
      </w:r>
      <w:proofErr w:type="gramStart"/>
      <w:r w:rsidRPr="00C710CB">
        <w:rPr>
          <w:rFonts w:ascii="Times New Roman" w:eastAsia="Calibri" w:hAnsi="Times New Roman" w:cs="Times New Roman"/>
          <w:color w:val="auto"/>
          <w:sz w:val="25"/>
          <w:szCs w:val="25"/>
          <w:lang w:val="ru-RU"/>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C710CB" w:rsidRPr="00C710CB" w:rsidRDefault="00C710CB" w:rsidP="00C710CB">
      <w:pPr>
        <w:suppressAutoHyphens/>
        <w:autoSpaceDE w:val="0"/>
        <w:autoSpaceDN w:val="0"/>
        <w:adjustRightInd w:val="0"/>
        <w:jc w:val="both"/>
        <w:rPr>
          <w:rFonts w:ascii="Times New Roman" w:eastAsia="Calibri" w:hAnsi="Times New Roman" w:cs="Times New Roman"/>
          <w:color w:val="auto"/>
          <w:sz w:val="25"/>
          <w:szCs w:val="25"/>
          <w:lang w:val="ru-RU"/>
        </w:rPr>
      </w:pPr>
      <w:r w:rsidRPr="00C710CB">
        <w:rPr>
          <w:rFonts w:ascii="Times New Roman" w:eastAsia="Calibri" w:hAnsi="Times New Roman" w:cs="Times New Roman"/>
          <w:color w:val="auto"/>
          <w:sz w:val="25"/>
          <w:szCs w:val="25"/>
          <w:lang w:val="ru-RU"/>
        </w:rPr>
        <w:t xml:space="preserve">9.2. Сторона, которая не исполняет обязательства по настоящему Договору вследствие действия непреодолимой силы, </w:t>
      </w:r>
      <w:r w:rsidRPr="00C710CB">
        <w:rPr>
          <w:rFonts w:ascii="Times New Roman" w:eastAsia="Times New Roman" w:hAnsi="Times New Roman" w:cs="Times New Roman"/>
          <w:color w:val="auto"/>
          <w:sz w:val="25"/>
          <w:szCs w:val="25"/>
          <w:lang w:val="ru-RU"/>
        </w:rPr>
        <w:t>обязана известить другую Сторону о наступлении вышеуказанных обстоятельств не позднее 5-ти дней с момента их наступления и</w:t>
      </w:r>
      <w:r w:rsidRPr="00C710CB">
        <w:rPr>
          <w:rFonts w:ascii="Times New Roman" w:eastAsia="Times New Roman" w:hAnsi="Times New Roman" w:cs="Times New Roman"/>
          <w:color w:val="auto"/>
          <w:sz w:val="25"/>
          <w:szCs w:val="25"/>
          <w:lang w:val="ru-RU" w:eastAsia="ar-SA"/>
        </w:rPr>
        <w:t xml:space="preserve"> представить документы, подтверждающие наступление и действие обстоятельств непреодолимой силы.</w:t>
      </w:r>
    </w:p>
    <w:p w:rsidR="00C710CB" w:rsidRPr="00C710CB" w:rsidRDefault="00C710CB" w:rsidP="00C710CB">
      <w:pPr>
        <w:jc w:val="both"/>
        <w:rPr>
          <w:rFonts w:ascii="Times New Roman" w:eastAsia="Times New Roman" w:hAnsi="Times New Roman" w:cs="Times New Roman"/>
          <w:color w:val="FF0000"/>
          <w:sz w:val="25"/>
          <w:szCs w:val="25"/>
          <w:lang w:val="ru-RU"/>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10. ПРОЧИЕ УСЛОВИЯ</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10.1. Настоящий Договор вступает в силу с момента его подписания Сторонами</w:t>
      </w:r>
      <w:r w:rsidRPr="00C710CB">
        <w:rPr>
          <w:rFonts w:ascii="Times New Roman" w:eastAsia="Times New Roman" w:hAnsi="Times New Roman" w:cs="Times New Roman"/>
          <w:bCs/>
          <w:color w:val="auto"/>
          <w:sz w:val="25"/>
          <w:szCs w:val="25"/>
          <w:shd w:val="clear" w:color="auto" w:fill="FFFFFF"/>
          <w:lang w:val="ru-RU" w:eastAsia="ar-SA"/>
        </w:rPr>
        <w:t xml:space="preserve"> и</w:t>
      </w:r>
      <w:r w:rsidRPr="00C710CB">
        <w:rPr>
          <w:rFonts w:ascii="Times New Roman" w:eastAsia="Times New Roman" w:hAnsi="Times New Roman" w:cs="Times New Roman"/>
          <w:color w:val="auto"/>
          <w:sz w:val="25"/>
          <w:szCs w:val="25"/>
          <w:shd w:val="clear" w:color="auto" w:fill="FFFFFF"/>
          <w:lang w:val="ru-RU" w:eastAsia="ar-SA"/>
        </w:rPr>
        <w:t> </w:t>
      </w:r>
      <w:r w:rsidRPr="00C710CB">
        <w:rPr>
          <w:rFonts w:ascii="Times New Roman" w:eastAsia="Times New Roman" w:hAnsi="Times New Roman" w:cs="Times New Roman"/>
          <w:bCs/>
          <w:color w:val="auto"/>
          <w:sz w:val="25"/>
          <w:szCs w:val="25"/>
          <w:shd w:val="clear" w:color="auto" w:fill="FFFFFF"/>
          <w:lang w:val="ru-RU" w:eastAsia="ar-SA"/>
        </w:rPr>
        <w:t>действует</w:t>
      </w:r>
      <w:r w:rsidRPr="00C710CB">
        <w:rPr>
          <w:rFonts w:ascii="Times New Roman" w:eastAsia="Times New Roman" w:hAnsi="Times New Roman" w:cs="Times New Roman"/>
          <w:color w:val="auto"/>
          <w:sz w:val="25"/>
          <w:szCs w:val="25"/>
          <w:shd w:val="clear" w:color="auto" w:fill="FFFFFF"/>
          <w:lang w:val="ru-RU" w:eastAsia="ar-SA"/>
        </w:rPr>
        <w:t> до выполнения </w:t>
      </w:r>
      <w:r w:rsidRPr="00C710CB">
        <w:rPr>
          <w:rFonts w:ascii="Times New Roman" w:eastAsia="Times New Roman" w:hAnsi="Times New Roman" w:cs="Times New Roman"/>
          <w:bCs/>
          <w:color w:val="auto"/>
          <w:sz w:val="25"/>
          <w:szCs w:val="25"/>
          <w:shd w:val="clear" w:color="auto" w:fill="FFFFFF"/>
          <w:lang w:val="ru-RU" w:eastAsia="ar-SA"/>
        </w:rPr>
        <w:t>Сторонами</w:t>
      </w:r>
      <w:r w:rsidRPr="00C710CB">
        <w:rPr>
          <w:rFonts w:ascii="Times New Roman" w:eastAsia="Times New Roman" w:hAnsi="Times New Roman" w:cs="Times New Roman"/>
          <w:color w:val="auto"/>
          <w:sz w:val="25"/>
          <w:szCs w:val="25"/>
          <w:shd w:val="clear" w:color="auto" w:fill="FFFFFF"/>
          <w:lang w:val="ru-RU" w:eastAsia="ar-SA"/>
        </w:rPr>
        <w:t> своих обязательств в </w:t>
      </w:r>
      <w:r w:rsidRPr="00C710CB">
        <w:rPr>
          <w:rFonts w:ascii="Times New Roman" w:eastAsia="Times New Roman" w:hAnsi="Times New Roman" w:cs="Times New Roman"/>
          <w:bCs/>
          <w:color w:val="auto"/>
          <w:sz w:val="25"/>
          <w:szCs w:val="25"/>
          <w:shd w:val="clear" w:color="auto" w:fill="FFFFFF"/>
          <w:lang w:val="ru-RU" w:eastAsia="ar-SA"/>
        </w:rPr>
        <w:t>полном</w:t>
      </w:r>
      <w:r w:rsidRPr="00C710CB">
        <w:rPr>
          <w:rFonts w:ascii="Times New Roman" w:eastAsia="Times New Roman" w:hAnsi="Times New Roman" w:cs="Times New Roman"/>
          <w:color w:val="auto"/>
          <w:sz w:val="25"/>
          <w:szCs w:val="25"/>
          <w:shd w:val="clear" w:color="auto" w:fill="FFFFFF"/>
          <w:lang w:val="ru-RU" w:eastAsia="ar-SA"/>
        </w:rPr>
        <w:t> объеме.</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10.2. В случае изменения у </w:t>
      </w:r>
      <w:proofErr w:type="gramStart"/>
      <w:r w:rsidRPr="00C710CB">
        <w:rPr>
          <w:rFonts w:ascii="Times New Roman" w:eastAsia="Times New Roman" w:hAnsi="Times New Roman" w:cs="Times New Roman"/>
          <w:color w:val="auto"/>
          <w:sz w:val="25"/>
          <w:szCs w:val="25"/>
          <w:lang w:val="ru-RU" w:eastAsia="ar-SA"/>
        </w:rPr>
        <w:t>какой-либо</w:t>
      </w:r>
      <w:proofErr w:type="gramEnd"/>
      <w:r w:rsidRPr="00C710CB">
        <w:rPr>
          <w:rFonts w:ascii="Times New Roman" w:eastAsia="Times New Roman" w:hAnsi="Times New Roman" w:cs="Times New Roman"/>
          <w:color w:val="auto"/>
          <w:sz w:val="25"/>
          <w:szCs w:val="25"/>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10.3. </w:t>
      </w:r>
      <w:proofErr w:type="gramStart"/>
      <w:r w:rsidRPr="00C710CB">
        <w:rPr>
          <w:rFonts w:ascii="Times New Roman" w:eastAsia="Times New Roman" w:hAnsi="Times New Roman" w:cs="Times New Roman"/>
          <w:color w:val="auto"/>
          <w:sz w:val="25"/>
          <w:szCs w:val="25"/>
          <w:lang w:val="ru-RU" w:eastAsia="ar-SA"/>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C710CB">
        <w:rPr>
          <w:rFonts w:ascii="Times New Roman" w:eastAsia="Times New Roman" w:hAnsi="Times New Roman" w:cs="Times New Roman"/>
          <w:color w:val="auto"/>
          <w:sz w:val="25"/>
          <w:szCs w:val="25"/>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10.4. Настоящий </w:t>
      </w:r>
      <w:r w:rsidRPr="00C710CB">
        <w:rPr>
          <w:rFonts w:ascii="Times New Roman" w:eastAsia="Times New Roman" w:hAnsi="Times New Roman" w:cs="Times New Roman"/>
          <w:bCs/>
          <w:color w:val="auto"/>
          <w:sz w:val="25"/>
          <w:szCs w:val="25"/>
          <w:lang w:val="ru-RU" w:eastAsia="ar-SA"/>
        </w:rPr>
        <w:t>Договор</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составлен</w:t>
      </w:r>
      <w:r w:rsidRPr="00C710CB">
        <w:rPr>
          <w:rFonts w:ascii="Times New Roman" w:eastAsia="Times New Roman" w:hAnsi="Times New Roman" w:cs="Times New Roman"/>
          <w:color w:val="auto"/>
          <w:sz w:val="25"/>
          <w:szCs w:val="25"/>
          <w:lang w:val="ru-RU" w:eastAsia="ar-SA"/>
        </w:rPr>
        <w:t xml:space="preserve"> в 3 (трех) экземплярах, </w:t>
      </w:r>
      <w:r w:rsidRPr="00C710CB">
        <w:rPr>
          <w:rFonts w:ascii="Times New Roman" w:eastAsia="Times New Roman" w:hAnsi="Times New Roman" w:cs="Times New Roman"/>
          <w:bCs/>
          <w:color w:val="auto"/>
          <w:sz w:val="25"/>
          <w:szCs w:val="25"/>
          <w:lang w:val="ru-RU" w:eastAsia="ar-SA"/>
        </w:rPr>
        <w:t>по</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одному</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для</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каждой</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Стороны</w:t>
      </w:r>
      <w:r w:rsidRPr="00C710CB">
        <w:rPr>
          <w:rFonts w:ascii="Times New Roman" w:eastAsia="Times New Roman" w:hAnsi="Times New Roman" w:cs="Times New Roman"/>
          <w:color w:val="auto"/>
          <w:sz w:val="25"/>
          <w:szCs w:val="25"/>
          <w:lang w:val="ru-RU" w:eastAsia="ar-SA"/>
        </w:rPr>
        <w:t xml:space="preserve">, а также для </w:t>
      </w:r>
      <w:r w:rsidRPr="00C710CB">
        <w:rPr>
          <w:rFonts w:ascii="Times New Roman" w:eastAsia="Times New Roman" w:hAnsi="Times New Roman" w:cs="Times New Roman"/>
          <w:bCs/>
          <w:color w:val="auto"/>
          <w:sz w:val="25"/>
          <w:szCs w:val="25"/>
          <w:lang w:val="ru-RU" w:eastAsia="ar-SA"/>
        </w:rPr>
        <w:t>органа</w:t>
      </w:r>
      <w:r w:rsidRPr="00C710CB">
        <w:rPr>
          <w:rFonts w:ascii="Times New Roman" w:eastAsia="Times New Roman" w:hAnsi="Times New Roman" w:cs="Times New Roman"/>
          <w:color w:val="auto"/>
          <w:sz w:val="25"/>
          <w:szCs w:val="25"/>
          <w:lang w:val="ru-RU" w:eastAsia="ar-SA"/>
        </w:rPr>
        <w:t xml:space="preserve">, осуществляющего государственную </w:t>
      </w:r>
      <w:r w:rsidRPr="00C710CB">
        <w:rPr>
          <w:rFonts w:ascii="Times New Roman" w:eastAsia="Times New Roman" w:hAnsi="Times New Roman" w:cs="Times New Roman"/>
          <w:bCs/>
          <w:color w:val="auto"/>
          <w:sz w:val="25"/>
          <w:szCs w:val="25"/>
          <w:lang w:val="ru-RU" w:eastAsia="ar-SA"/>
        </w:rPr>
        <w:t>регистрацию</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транспортных</w:t>
      </w:r>
      <w:r w:rsidRPr="00C710CB">
        <w:rPr>
          <w:rFonts w:ascii="Times New Roman" w:eastAsia="Times New Roman" w:hAnsi="Times New Roman" w:cs="Times New Roman"/>
          <w:color w:val="auto"/>
          <w:sz w:val="25"/>
          <w:szCs w:val="25"/>
          <w:lang w:val="ru-RU" w:eastAsia="ar-SA"/>
        </w:rPr>
        <w:t xml:space="preserve"> </w:t>
      </w:r>
      <w:r w:rsidRPr="00C710CB">
        <w:rPr>
          <w:rFonts w:ascii="Times New Roman" w:eastAsia="Times New Roman" w:hAnsi="Times New Roman" w:cs="Times New Roman"/>
          <w:bCs/>
          <w:color w:val="auto"/>
          <w:sz w:val="25"/>
          <w:szCs w:val="25"/>
          <w:lang w:val="ru-RU" w:eastAsia="ar-SA"/>
        </w:rPr>
        <w:t xml:space="preserve">средств </w:t>
      </w:r>
      <w:r w:rsidRPr="00C710CB">
        <w:rPr>
          <w:rFonts w:ascii="Times New Roman" w:eastAsia="Times New Roman" w:hAnsi="Times New Roman" w:cs="Times New Roman"/>
          <w:color w:val="auto"/>
          <w:sz w:val="25"/>
          <w:szCs w:val="25"/>
          <w:lang w:val="ru-RU" w:eastAsia="ar-SA"/>
        </w:rPr>
        <w:t>в установленном действующим законодательством Российской Федерации порядке.</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10.5. Во всем, что не предусмотрено настоящим Договором, Стороны руководствуются действующим законодательством Российской Федерации.</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 xml:space="preserve">10.6. К настоящему договору </w:t>
      </w:r>
      <w:proofErr w:type="gramStart"/>
      <w:r w:rsidRPr="00C710CB">
        <w:rPr>
          <w:rFonts w:ascii="Times New Roman" w:eastAsia="Times New Roman" w:hAnsi="Times New Roman" w:cs="Times New Roman"/>
          <w:color w:val="auto"/>
          <w:sz w:val="25"/>
          <w:szCs w:val="25"/>
          <w:lang w:val="ru-RU" w:eastAsia="ar-SA"/>
        </w:rPr>
        <w:t>приложены</w:t>
      </w:r>
      <w:proofErr w:type="gramEnd"/>
      <w:r w:rsidRPr="00C710CB">
        <w:rPr>
          <w:rFonts w:ascii="Times New Roman" w:eastAsia="Times New Roman" w:hAnsi="Times New Roman" w:cs="Times New Roman"/>
          <w:color w:val="auto"/>
          <w:sz w:val="25"/>
          <w:szCs w:val="25"/>
          <w:lang w:val="ru-RU" w:eastAsia="ar-SA"/>
        </w:rPr>
        <w:t xml:space="preserve"> и являются его неотъемлемой частью:</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lastRenderedPageBreak/>
        <w:t>Приложения № ____ – Спецификации № _____ к Договору;</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color w:val="auto"/>
          <w:sz w:val="25"/>
          <w:szCs w:val="25"/>
          <w:lang w:val="ru-RU" w:eastAsia="ar-SA"/>
        </w:rPr>
      </w:pPr>
      <w:r w:rsidRPr="00C710CB">
        <w:rPr>
          <w:rFonts w:ascii="Times New Roman" w:eastAsia="Times New Roman" w:hAnsi="Times New Roman" w:cs="Times New Roman"/>
          <w:color w:val="auto"/>
          <w:sz w:val="25"/>
          <w:szCs w:val="25"/>
          <w:lang w:val="ru-RU" w:eastAsia="ar-SA"/>
        </w:rPr>
        <w:t>Приложение № ____ – Технические характеристики.</w:t>
      </w:r>
    </w:p>
    <w:p w:rsidR="00C710CB" w:rsidRDefault="00C710CB" w:rsidP="00C710CB">
      <w:pPr>
        <w:overflowPunct w:val="0"/>
        <w:autoSpaceDE w:val="0"/>
        <w:autoSpaceDN w:val="0"/>
        <w:adjustRightInd w:val="0"/>
        <w:jc w:val="center"/>
        <w:rPr>
          <w:rFonts w:ascii="Times New Roman" w:eastAsia="Times New Roman" w:hAnsi="Times New Roman" w:cs="Times New Roman"/>
          <w:bCs/>
          <w:color w:val="FF0000"/>
          <w:sz w:val="25"/>
          <w:szCs w:val="25"/>
          <w:highlight w:val="yellow"/>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FF0000"/>
          <w:sz w:val="25"/>
          <w:szCs w:val="25"/>
          <w:highlight w:val="yellow"/>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sz w:val="25"/>
          <w:szCs w:val="25"/>
          <w:lang w:val="ru-RU" w:eastAsia="ar-SA"/>
        </w:rPr>
      </w:pPr>
      <w:r w:rsidRPr="00C710CB">
        <w:rPr>
          <w:rFonts w:ascii="Times New Roman" w:eastAsia="Times New Roman" w:hAnsi="Times New Roman" w:cs="Times New Roman"/>
          <w:bCs/>
          <w:color w:val="auto"/>
          <w:sz w:val="25"/>
          <w:szCs w:val="25"/>
          <w:lang w:val="ru-RU" w:eastAsia="ar-SA"/>
        </w:rPr>
        <w:t>11. АДРЕСА, РЕКВИЗИТЫ  И ПОДПИСИ СТОРОН</w:t>
      </w:r>
    </w:p>
    <w:p w:rsidR="00C710CB" w:rsidRPr="00C710CB" w:rsidRDefault="00C710CB" w:rsidP="00C710CB">
      <w:pPr>
        <w:overflowPunct w:val="0"/>
        <w:autoSpaceDE w:val="0"/>
        <w:autoSpaceDN w:val="0"/>
        <w:adjustRightInd w:val="0"/>
        <w:jc w:val="both"/>
        <w:rPr>
          <w:rFonts w:ascii="Times New Roman" w:eastAsia="Times New Roman" w:hAnsi="Times New Roman" w:cs="Times New Roman"/>
          <w:bCs/>
          <w:color w:val="auto"/>
          <w:sz w:val="25"/>
          <w:szCs w:val="25"/>
          <w:lang w:val="ru-RU" w:eastAsia="ar-SA"/>
        </w:rPr>
      </w:pP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06"/>
      </w:tblGrid>
      <w:tr w:rsidR="00C710CB" w:rsidRPr="00C710CB" w:rsidTr="009E2F71">
        <w:tc>
          <w:tcPr>
            <w:tcW w:w="4998" w:type="dxa"/>
          </w:tcPr>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r w:rsidRPr="00C710CB">
              <w:rPr>
                <w:rFonts w:eastAsia="Andale Sans UI"/>
                <w:b/>
                <w:bCs/>
                <w:color w:val="auto"/>
                <w:kern w:val="3"/>
                <w:sz w:val="25"/>
                <w:szCs w:val="25"/>
                <w:lang w:eastAsia="ja-JP" w:bidi="fa-IR"/>
              </w:rPr>
              <w:t>Покупатель:</w:t>
            </w: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r w:rsidRPr="00C710CB">
              <w:rPr>
                <w:rFonts w:eastAsia="Andale Sans UI"/>
                <w:b/>
                <w:bCs/>
                <w:color w:val="auto"/>
                <w:kern w:val="3"/>
                <w:sz w:val="25"/>
                <w:szCs w:val="25"/>
                <w:lang w:eastAsia="ja-JP" w:bidi="fa-IR"/>
              </w:rPr>
              <w:t>ПАО «</w:t>
            </w:r>
            <w:proofErr w:type="spellStart"/>
            <w:r w:rsidRPr="00C710CB">
              <w:rPr>
                <w:rFonts w:eastAsia="Andale Sans UI"/>
                <w:b/>
                <w:bCs/>
                <w:color w:val="auto"/>
                <w:kern w:val="3"/>
                <w:sz w:val="25"/>
                <w:szCs w:val="25"/>
                <w:lang w:eastAsia="ja-JP" w:bidi="fa-IR"/>
              </w:rPr>
              <w:t>Ставропольэнергосбыт</w:t>
            </w:r>
            <w:proofErr w:type="spellEnd"/>
            <w:r w:rsidRPr="00C710CB">
              <w:rPr>
                <w:rFonts w:eastAsia="Andale Sans UI"/>
                <w:b/>
                <w:bCs/>
                <w:color w:val="auto"/>
                <w:kern w:val="3"/>
                <w:sz w:val="25"/>
                <w:szCs w:val="25"/>
                <w:lang w:eastAsia="ja-JP" w:bidi="fa-IR"/>
              </w:rPr>
              <w:t>»</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357633, Ставропольский край,</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 xml:space="preserve">г. Ессентуки, ул. </w:t>
            </w:r>
            <w:proofErr w:type="gramStart"/>
            <w:r w:rsidRPr="00C710CB">
              <w:rPr>
                <w:rFonts w:eastAsia="Andale Sans UI"/>
                <w:bCs/>
                <w:color w:val="auto"/>
                <w:kern w:val="3"/>
                <w:sz w:val="25"/>
                <w:szCs w:val="25"/>
                <w:lang w:eastAsia="ja-JP" w:bidi="fa-IR"/>
              </w:rPr>
              <w:t>Большевистская</w:t>
            </w:r>
            <w:proofErr w:type="gramEnd"/>
            <w:r w:rsidRPr="00C710CB">
              <w:rPr>
                <w:rFonts w:eastAsia="Andale Sans UI"/>
                <w:bCs/>
                <w:color w:val="auto"/>
                <w:kern w:val="3"/>
                <w:sz w:val="25"/>
                <w:szCs w:val="25"/>
                <w:lang w:eastAsia="ja-JP" w:bidi="fa-IR"/>
              </w:rPr>
              <w:t>, 59-а</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тел.: (879-34) 4-21-80 факс: (879-34) 4-21-79</w:t>
            </w:r>
          </w:p>
          <w:p w:rsidR="00C710CB" w:rsidRPr="00C710CB" w:rsidRDefault="00C710CB" w:rsidP="00C710CB">
            <w:pPr>
              <w:widowControl w:val="0"/>
              <w:suppressAutoHyphens/>
              <w:autoSpaceDN w:val="0"/>
              <w:textAlignment w:val="baseline"/>
              <w:rPr>
                <w:rFonts w:eastAsia="Andale Sans UI"/>
                <w:bCs/>
                <w:color w:val="auto"/>
                <w:kern w:val="3"/>
                <w:sz w:val="25"/>
                <w:szCs w:val="25"/>
                <w:lang w:val="en-US" w:eastAsia="ja-JP" w:bidi="fa-IR"/>
              </w:rPr>
            </w:pPr>
            <w:r w:rsidRPr="00C710CB">
              <w:rPr>
                <w:rFonts w:eastAsia="Andale Sans UI"/>
                <w:bCs/>
                <w:color w:val="auto"/>
                <w:kern w:val="3"/>
                <w:sz w:val="25"/>
                <w:szCs w:val="25"/>
                <w:lang w:val="en-US" w:eastAsia="ja-JP" w:bidi="fa-IR"/>
              </w:rPr>
              <w:t xml:space="preserve">e-mail: </w:t>
            </w:r>
            <w:hyperlink r:id="rId9" w:history="1">
              <w:r w:rsidRPr="00C710CB">
                <w:rPr>
                  <w:rFonts w:eastAsia="Andale Sans UI"/>
                  <w:bCs/>
                  <w:color w:val="auto"/>
                  <w:kern w:val="3"/>
                  <w:sz w:val="25"/>
                  <w:szCs w:val="25"/>
                  <w:lang w:val="en-US" w:eastAsia="ja-JP" w:bidi="fa-IR"/>
                </w:rPr>
                <w:t>info@staves.ru</w:t>
              </w:r>
            </w:hyperlink>
            <w:r w:rsidRPr="00C710CB">
              <w:rPr>
                <w:rFonts w:eastAsia="Andale Sans UI"/>
                <w:bCs/>
                <w:color w:val="auto"/>
                <w:kern w:val="3"/>
                <w:sz w:val="25"/>
                <w:szCs w:val="25"/>
                <w:lang w:val="en-US" w:eastAsia="ja-JP" w:bidi="fa-IR"/>
              </w:rPr>
              <w:t xml:space="preserve">, </w:t>
            </w:r>
            <w:hyperlink r:id="rId10" w:history="1">
              <w:r w:rsidRPr="00C710CB">
                <w:rPr>
                  <w:rFonts w:eastAsia="Andale Sans UI"/>
                  <w:bCs/>
                  <w:color w:val="auto"/>
                  <w:kern w:val="3"/>
                  <w:sz w:val="25"/>
                  <w:szCs w:val="25"/>
                  <w:lang w:val="en-US" w:eastAsia="ja-JP" w:bidi="fa-IR"/>
                </w:rPr>
                <w:t>www.staves.ru</w:t>
              </w:r>
            </w:hyperlink>
            <w:r w:rsidRPr="00C710CB">
              <w:rPr>
                <w:rFonts w:eastAsia="Andale Sans UI"/>
                <w:bCs/>
                <w:color w:val="auto"/>
                <w:kern w:val="3"/>
                <w:sz w:val="25"/>
                <w:szCs w:val="25"/>
                <w:lang w:val="en-US" w:eastAsia="ja-JP" w:bidi="fa-IR"/>
              </w:rPr>
              <w:t xml:space="preserve"> </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ОГРН 1052600222927</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ИНН/КПП 2626033550/785150001</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proofErr w:type="gramStart"/>
            <w:r w:rsidRPr="00C710CB">
              <w:rPr>
                <w:rFonts w:eastAsia="Andale Sans UI"/>
                <w:bCs/>
                <w:color w:val="auto"/>
                <w:kern w:val="3"/>
                <w:sz w:val="25"/>
                <w:szCs w:val="25"/>
                <w:lang w:eastAsia="ja-JP" w:bidi="fa-IR"/>
              </w:rPr>
              <w:t>р</w:t>
            </w:r>
            <w:proofErr w:type="gramEnd"/>
            <w:r w:rsidRPr="00C710CB">
              <w:rPr>
                <w:rFonts w:eastAsia="Andale Sans UI"/>
                <w:bCs/>
                <w:color w:val="auto"/>
                <w:kern w:val="3"/>
                <w:sz w:val="25"/>
                <w:szCs w:val="25"/>
                <w:lang w:eastAsia="ja-JP" w:bidi="fa-IR"/>
              </w:rPr>
              <w:t>/с 40702810560090101705</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 xml:space="preserve">Ставропольское отделение №5230 </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ПАО Сбербанк г. Ставрополь</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БИК 040702615</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к/с 30101810907020000615</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Генеральный директор</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 xml:space="preserve"> </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_____________________/</w:t>
            </w:r>
            <w:r w:rsidRPr="00C710CB">
              <w:rPr>
                <w:rFonts w:eastAsia="Andale Sans UI"/>
                <w:bCs/>
                <w:color w:val="auto"/>
                <w:kern w:val="3"/>
                <w:sz w:val="25"/>
                <w:szCs w:val="25"/>
                <w:lang w:val="de-DE" w:eastAsia="ja-JP" w:bidi="fa-IR"/>
              </w:rPr>
              <w:t xml:space="preserve"> </w:t>
            </w:r>
            <w:proofErr w:type="spellStart"/>
            <w:r w:rsidRPr="00C710CB">
              <w:rPr>
                <w:rFonts w:eastAsia="Andale Sans UI"/>
                <w:bCs/>
                <w:color w:val="auto"/>
                <w:kern w:val="3"/>
                <w:sz w:val="25"/>
                <w:szCs w:val="25"/>
                <w:lang w:eastAsia="ja-JP" w:bidi="fa-IR"/>
              </w:rPr>
              <w:t>Дзиов</w:t>
            </w:r>
            <w:proofErr w:type="spellEnd"/>
            <w:r w:rsidRPr="00C710CB">
              <w:rPr>
                <w:rFonts w:eastAsia="Andale Sans UI"/>
                <w:bCs/>
                <w:color w:val="auto"/>
                <w:kern w:val="3"/>
                <w:sz w:val="25"/>
                <w:szCs w:val="25"/>
                <w:lang w:eastAsia="ja-JP" w:bidi="fa-IR"/>
              </w:rPr>
              <w:t xml:space="preserve"> А.Г./</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М.П.</w:t>
            </w:r>
          </w:p>
        </w:tc>
        <w:tc>
          <w:tcPr>
            <w:tcW w:w="4999" w:type="dxa"/>
          </w:tcPr>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r w:rsidRPr="00C710CB">
              <w:rPr>
                <w:rFonts w:eastAsia="Andale Sans UI"/>
                <w:b/>
                <w:bCs/>
                <w:color w:val="auto"/>
                <w:kern w:val="3"/>
                <w:sz w:val="25"/>
                <w:szCs w:val="25"/>
                <w:lang w:eastAsia="ja-JP" w:bidi="fa-IR"/>
              </w:rPr>
              <w:t>Поставщик:</w:t>
            </w: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__________________</w:t>
            </w:r>
          </w:p>
          <w:p w:rsidR="00C710CB" w:rsidRPr="00C710CB" w:rsidRDefault="00C710CB" w:rsidP="00C710CB">
            <w:pPr>
              <w:widowControl w:val="0"/>
              <w:suppressAutoHyphens/>
              <w:autoSpaceDN w:val="0"/>
              <w:textAlignment w:val="baseline"/>
              <w:rPr>
                <w:rFonts w:eastAsia="Andale Sans UI"/>
                <w:b/>
                <w:bCs/>
                <w:color w:val="auto"/>
                <w:kern w:val="3"/>
                <w:sz w:val="25"/>
                <w:szCs w:val="25"/>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____________________/</w:t>
            </w:r>
            <w:r w:rsidRPr="00C710CB">
              <w:rPr>
                <w:rFonts w:eastAsia="Andale Sans UI" w:cs="Tahoma"/>
                <w:color w:val="auto"/>
                <w:kern w:val="3"/>
                <w:lang w:val="de-DE" w:eastAsia="ja-JP" w:bidi="fa-IR"/>
              </w:rPr>
              <w:t xml:space="preserve"> </w:t>
            </w:r>
            <w:r w:rsidRPr="00C710CB">
              <w:rPr>
                <w:rFonts w:eastAsia="Andale Sans UI"/>
                <w:bCs/>
                <w:color w:val="auto"/>
                <w:kern w:val="3"/>
                <w:sz w:val="25"/>
                <w:szCs w:val="25"/>
                <w:lang w:eastAsia="ja-JP" w:bidi="fa-IR"/>
              </w:rPr>
              <w:t>____________ /</w:t>
            </w:r>
          </w:p>
          <w:p w:rsidR="00C710CB" w:rsidRPr="00C710CB" w:rsidRDefault="00C710CB" w:rsidP="00C710CB">
            <w:pPr>
              <w:widowControl w:val="0"/>
              <w:suppressAutoHyphens/>
              <w:autoSpaceDN w:val="0"/>
              <w:textAlignment w:val="baseline"/>
              <w:rPr>
                <w:rFonts w:eastAsia="Andale Sans UI"/>
                <w:bCs/>
                <w:color w:val="auto"/>
                <w:kern w:val="3"/>
                <w:sz w:val="25"/>
                <w:szCs w:val="25"/>
                <w:lang w:eastAsia="ja-JP" w:bidi="fa-IR"/>
              </w:rPr>
            </w:pPr>
            <w:r w:rsidRPr="00C710CB">
              <w:rPr>
                <w:rFonts w:eastAsia="Andale Sans UI"/>
                <w:bCs/>
                <w:color w:val="auto"/>
                <w:kern w:val="3"/>
                <w:sz w:val="25"/>
                <w:szCs w:val="25"/>
                <w:lang w:eastAsia="ja-JP" w:bidi="fa-IR"/>
              </w:rPr>
              <w:t>М.П.</w:t>
            </w:r>
          </w:p>
          <w:p w:rsidR="00C710CB" w:rsidRPr="00C710CB" w:rsidRDefault="00C710CB" w:rsidP="00C710CB">
            <w:pPr>
              <w:overflowPunct w:val="0"/>
              <w:autoSpaceDE w:val="0"/>
              <w:autoSpaceDN w:val="0"/>
              <w:adjustRightInd w:val="0"/>
              <w:jc w:val="both"/>
              <w:rPr>
                <w:bCs/>
                <w:color w:val="auto"/>
                <w:sz w:val="25"/>
                <w:szCs w:val="25"/>
                <w:lang w:eastAsia="ar-SA"/>
              </w:rPr>
            </w:pPr>
          </w:p>
        </w:tc>
      </w:tr>
    </w:tbl>
    <w:p w:rsidR="00C710CB" w:rsidRPr="00C710CB" w:rsidRDefault="00C710CB" w:rsidP="00C710CB">
      <w:pPr>
        <w:overflowPunct w:val="0"/>
        <w:autoSpaceDE w:val="0"/>
        <w:autoSpaceDN w:val="0"/>
        <w:adjustRightInd w:val="0"/>
        <w:jc w:val="both"/>
        <w:rPr>
          <w:rFonts w:ascii="Times New Roman" w:eastAsia="Times New Roman" w:hAnsi="Times New Roman" w:cs="Times New Roman"/>
          <w:bCs/>
          <w:color w:val="auto"/>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Cs/>
          <w:color w:val="auto"/>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
          <w:bCs/>
          <w:color w:val="FF0000"/>
          <w:lang w:val="ru-RU" w:eastAsia="ar-SA"/>
        </w:rPr>
      </w:pPr>
    </w:p>
    <w:p w:rsidR="00C710CB" w:rsidRPr="00C710CB" w:rsidRDefault="00C710CB" w:rsidP="00C710CB">
      <w:pPr>
        <w:overflowPunct w:val="0"/>
        <w:autoSpaceDE w:val="0"/>
        <w:autoSpaceDN w:val="0"/>
        <w:adjustRightInd w:val="0"/>
        <w:jc w:val="center"/>
        <w:rPr>
          <w:rFonts w:ascii="Times New Roman" w:eastAsia="Times New Roman" w:hAnsi="Times New Roman" w:cs="Times New Roman"/>
          <w:b/>
          <w:bCs/>
          <w:color w:val="FF0000"/>
          <w:lang w:val="ru-RU" w:eastAsia="ar-SA"/>
        </w:rPr>
      </w:pPr>
    </w:p>
    <w:p w:rsidR="00C710CB" w:rsidRP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C710CB">
        <w:rPr>
          <w:rFonts w:ascii="Times New Roman" w:eastAsia="Andale Sans UI" w:hAnsi="Times New Roman" w:cs="Times New Roman"/>
          <w:b/>
          <w:bCs/>
          <w:kern w:val="3"/>
          <w:lang w:val="ru-RU" w:eastAsia="ja-JP" w:bidi="fa-IR"/>
        </w:rPr>
        <w:t xml:space="preserve">Приложение № 1 </w:t>
      </w:r>
    </w:p>
    <w:p w:rsidR="00C710CB" w:rsidRPr="00C710CB" w:rsidRDefault="00C710CB" w:rsidP="00C710CB">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C710CB">
        <w:rPr>
          <w:rFonts w:ascii="Times New Roman" w:eastAsia="Andale Sans UI" w:hAnsi="Times New Roman" w:cs="Times New Roman"/>
          <w:b/>
          <w:bCs/>
          <w:kern w:val="3"/>
          <w:lang w:val="ru-RU" w:eastAsia="ja-JP" w:bidi="fa-IR"/>
        </w:rPr>
        <w:t xml:space="preserve">к Договору поставки № __________ </w:t>
      </w:r>
    </w:p>
    <w:p w:rsidR="00C710CB" w:rsidRPr="00C710CB" w:rsidRDefault="00C710CB" w:rsidP="00C710CB">
      <w:pPr>
        <w:widowControl w:val="0"/>
        <w:suppressAutoHyphens/>
        <w:autoSpaceDN w:val="0"/>
        <w:ind w:right="141"/>
        <w:jc w:val="right"/>
        <w:textAlignment w:val="baseline"/>
        <w:rPr>
          <w:rFonts w:ascii="Times New Roman" w:eastAsia="Andale Sans UI" w:hAnsi="Times New Roman" w:cs="Times New Roman"/>
          <w:b/>
          <w:bCs/>
          <w:kern w:val="3"/>
          <w:lang w:val="ru-RU" w:eastAsia="ja-JP" w:bidi="fa-IR"/>
        </w:rPr>
      </w:pPr>
      <w:r w:rsidRPr="00C710CB">
        <w:rPr>
          <w:rFonts w:ascii="Times New Roman" w:eastAsia="Andale Sans UI" w:hAnsi="Times New Roman" w:cs="Times New Roman"/>
          <w:b/>
          <w:bCs/>
          <w:kern w:val="3"/>
          <w:lang w:val="ru-RU" w:eastAsia="ja-JP" w:bidi="fa-IR"/>
        </w:rPr>
        <w:t>от «_____» ________ 2024 г.</w:t>
      </w:r>
    </w:p>
    <w:p w:rsidR="00C710CB" w:rsidRPr="00C710CB" w:rsidRDefault="00C710CB" w:rsidP="00C710CB">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C710CB" w:rsidRPr="00C710CB" w:rsidRDefault="00C710CB" w:rsidP="00C710CB">
      <w:pPr>
        <w:suppressAutoHyphens/>
        <w:spacing w:after="60"/>
        <w:jc w:val="both"/>
        <w:rPr>
          <w:rFonts w:ascii="Times New Roman" w:eastAsia="Andale Sans UI" w:hAnsi="Times New Roman" w:cs="Times New Roman"/>
          <w:b/>
          <w:bCs/>
          <w:kern w:val="3"/>
          <w:lang w:val="ru-RU" w:eastAsia="ja-JP" w:bidi="fa-IR"/>
        </w:rPr>
      </w:pPr>
    </w:p>
    <w:p w:rsidR="00C710CB" w:rsidRPr="00C710CB" w:rsidRDefault="00C710CB" w:rsidP="00C710CB">
      <w:pPr>
        <w:suppressAutoHyphens/>
        <w:spacing w:after="60"/>
        <w:jc w:val="center"/>
        <w:rPr>
          <w:rFonts w:ascii="Times New Roman" w:eastAsia="Times New Roman" w:hAnsi="Times New Roman" w:cs="Times New Roman"/>
          <w:b/>
          <w:color w:val="auto"/>
          <w:lang w:val="ru-RU" w:eastAsia="ja-JP" w:bidi="fa-IR"/>
        </w:rPr>
      </w:pPr>
      <w:r w:rsidRPr="00C710CB">
        <w:rPr>
          <w:rFonts w:ascii="Times New Roman" w:eastAsia="Times New Roman" w:hAnsi="Times New Roman" w:cs="Times New Roman"/>
          <w:b/>
          <w:color w:val="auto"/>
          <w:lang w:val="ru-RU" w:eastAsia="ja-JP" w:bidi="fa-IR"/>
        </w:rPr>
        <w:t>СПЕЦИФИКАЦИЯ № 1</w:t>
      </w:r>
    </w:p>
    <w:p w:rsidR="00C710CB" w:rsidRPr="00C710CB" w:rsidRDefault="00C710CB" w:rsidP="00C710CB">
      <w:pPr>
        <w:suppressAutoHyphens/>
        <w:spacing w:after="60"/>
        <w:jc w:val="center"/>
        <w:rPr>
          <w:rFonts w:ascii="Times New Roman" w:eastAsia="Times New Roman" w:hAnsi="Times New Roman" w:cs="Times New Roman"/>
          <w:b/>
          <w:color w:val="auto"/>
          <w:lang w:val="ru-RU" w:eastAsia="ja-JP" w:bidi="fa-IR"/>
        </w:rPr>
      </w:pPr>
    </w:p>
    <w:p w:rsidR="00C710CB" w:rsidRPr="00C710CB" w:rsidRDefault="00C710CB" w:rsidP="00C710CB">
      <w:pPr>
        <w:suppressAutoHyphens/>
        <w:spacing w:after="60"/>
        <w:jc w:val="center"/>
        <w:rPr>
          <w:rFonts w:ascii="Times New Roman" w:eastAsia="Times New Roman" w:hAnsi="Times New Roman" w:cs="Times New Roman"/>
          <w:b/>
          <w:color w:val="auto"/>
          <w:lang w:val="ru-RU" w:eastAsia="ja-JP" w:bidi="fa-IR"/>
        </w:rPr>
      </w:pPr>
      <w:r w:rsidRPr="00C710CB">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C710CB" w:rsidRPr="00C710CB" w:rsidRDefault="00C710CB" w:rsidP="00C710CB">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21"/>
        <w:tblW w:w="0" w:type="auto"/>
        <w:tblInd w:w="295" w:type="dxa"/>
        <w:tblLook w:val="04A0" w:firstRow="1" w:lastRow="0" w:firstColumn="1" w:lastColumn="0" w:noHBand="0" w:noVBand="1"/>
      </w:tblPr>
      <w:tblGrid>
        <w:gridCol w:w="4010"/>
        <w:gridCol w:w="5301"/>
      </w:tblGrid>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1. Тип транспортного средства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2. Марка, модель</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3. Идентификационный номер (</w:t>
            </w:r>
            <w:r w:rsidRPr="00C710CB">
              <w:rPr>
                <w:rFonts w:ascii="Times New Roman" w:hAnsi="Times New Roman"/>
                <w:sz w:val="23"/>
                <w:szCs w:val="23"/>
                <w:lang w:val="en-US" w:eastAsia="ar-SA"/>
              </w:rPr>
              <w:t>VIN</w:t>
            </w:r>
            <w:r w:rsidRPr="00C710CB">
              <w:rPr>
                <w:rFonts w:ascii="Times New Roman" w:hAnsi="Times New Roman"/>
                <w:sz w:val="23"/>
                <w:szCs w:val="23"/>
                <w:lang w:eastAsia="ar-SA"/>
              </w:rPr>
              <w:t>)</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4. Модель и № двигателя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5. № кузова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6. № шасси</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7. Год выпуска</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8. Цвет</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9. Пробег на момент приобретения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r w:rsidR="00C710CB" w:rsidRPr="00C710CB" w:rsidTr="009E2F71">
        <w:tc>
          <w:tcPr>
            <w:tcW w:w="4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autoSpaceDE w:val="0"/>
              <w:autoSpaceDN w:val="0"/>
              <w:adjustRightInd w:val="0"/>
              <w:spacing w:after="60"/>
              <w:jc w:val="both"/>
              <w:rPr>
                <w:rFonts w:ascii="Times New Roman" w:hAnsi="Times New Roman"/>
                <w:sz w:val="23"/>
                <w:szCs w:val="23"/>
                <w:lang w:eastAsia="ar-SA"/>
              </w:rPr>
            </w:pPr>
            <w:r w:rsidRPr="00C710CB">
              <w:rPr>
                <w:rFonts w:ascii="Times New Roman" w:hAnsi="Times New Roman"/>
                <w:sz w:val="23"/>
                <w:szCs w:val="23"/>
                <w:lang w:eastAsia="ar-SA"/>
              </w:rPr>
              <w:t>10.Комплектация</w:t>
            </w:r>
          </w:p>
        </w:tc>
        <w:tc>
          <w:tcPr>
            <w:tcW w:w="5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710CB" w:rsidRPr="00C710CB" w:rsidRDefault="00C710CB" w:rsidP="00C710CB">
            <w:pPr>
              <w:suppressAutoHyphens/>
              <w:spacing w:after="60"/>
              <w:jc w:val="both"/>
              <w:rPr>
                <w:rFonts w:ascii="Times New Roman" w:hAnsi="Times New Roman"/>
                <w:color w:val="auto"/>
                <w:lang w:eastAsia="ar-SA"/>
              </w:rPr>
            </w:pPr>
          </w:p>
        </w:tc>
      </w:tr>
    </w:tbl>
    <w:p w:rsidR="00C710CB" w:rsidRPr="00C710CB" w:rsidRDefault="00C710CB" w:rsidP="00C710CB">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r w:rsidRPr="00C710CB">
        <w:rPr>
          <w:rFonts w:ascii="Times New Roman" w:eastAsia="Andale Sans UI" w:hAnsi="Times New Roman" w:cs="Times New Roman"/>
          <w:bCs/>
          <w:kern w:val="3"/>
          <w:lang w:val="ru-RU" w:eastAsia="ja-JP" w:bidi="fa-IR"/>
        </w:rPr>
        <w:t>Всего на сумму: _______ (сумма прописью) руб. 00 коп</w:t>
      </w:r>
      <w:proofErr w:type="gramStart"/>
      <w:r w:rsidRPr="00C710CB">
        <w:rPr>
          <w:rFonts w:ascii="Times New Roman" w:eastAsia="Andale Sans UI" w:hAnsi="Times New Roman" w:cs="Times New Roman"/>
          <w:bCs/>
          <w:kern w:val="3"/>
          <w:lang w:val="ru-RU" w:eastAsia="ja-JP" w:bidi="fa-IR"/>
        </w:rPr>
        <w:t xml:space="preserve">., </w:t>
      </w:r>
      <w:proofErr w:type="gramEnd"/>
      <w:r w:rsidRPr="00C710CB">
        <w:rPr>
          <w:rFonts w:ascii="Times New Roman" w:eastAsia="Andale Sans UI" w:hAnsi="Times New Roman" w:cs="Times New Roman"/>
          <w:bCs/>
          <w:kern w:val="3"/>
          <w:lang w:val="ru-RU" w:eastAsia="ja-JP" w:bidi="fa-IR"/>
        </w:rPr>
        <w:t>в том числе НДС 20%:  _______  (сумма прописью) руб. 00 коп.</w:t>
      </w:r>
    </w:p>
    <w:p w:rsidR="00C710CB" w:rsidRPr="00C710CB" w:rsidRDefault="00C710CB" w:rsidP="00C710CB">
      <w:pPr>
        <w:widowControl w:val="0"/>
        <w:suppressAutoHyphens/>
        <w:autoSpaceDN w:val="0"/>
        <w:jc w:val="both"/>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textAlignment w:val="baseline"/>
        <w:rPr>
          <w:rFonts w:ascii="Times New Roman" w:eastAsia="Andale Sans UI" w:hAnsi="Times New Roman" w:cs="Times New Roman"/>
          <w:bCs/>
          <w:kern w:val="3"/>
          <w:lang w:val="ru-RU" w:eastAsia="ja-JP" w:bidi="fa-IR"/>
        </w:rPr>
      </w:pPr>
    </w:p>
    <w:p w:rsid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C710CB">
        <w:rPr>
          <w:rFonts w:ascii="Times New Roman" w:eastAsia="Andale Sans UI" w:hAnsi="Times New Roman" w:cs="Times New Roman"/>
          <w:bCs/>
          <w:kern w:val="3"/>
          <w:lang w:val="ru-RU" w:eastAsia="ja-JP" w:bidi="fa-IR"/>
        </w:rPr>
        <w:t>Подписи Сторон:</w:t>
      </w: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91"/>
      </w:tblGrid>
      <w:tr w:rsidR="00C710CB" w:rsidRPr="00C710CB" w:rsidTr="009E2F71">
        <w:tc>
          <w:tcPr>
            <w:tcW w:w="4998" w:type="dxa"/>
          </w:tcPr>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Покупатель:</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ПАО «</w:t>
            </w:r>
            <w:proofErr w:type="spellStart"/>
            <w:r w:rsidRPr="00C710CB">
              <w:rPr>
                <w:rFonts w:eastAsia="Andale Sans UI"/>
                <w:b/>
                <w:bCs/>
                <w:color w:val="auto"/>
                <w:kern w:val="3"/>
                <w:lang w:eastAsia="ja-JP" w:bidi="fa-IR"/>
              </w:rPr>
              <w:t>Ставропольэнергосбыт</w:t>
            </w:r>
            <w:proofErr w:type="spellEnd"/>
            <w:r w:rsidRPr="00C710CB">
              <w:rPr>
                <w:rFonts w:eastAsia="Andale Sans UI"/>
                <w:b/>
                <w:bCs/>
                <w:color w:val="auto"/>
                <w:kern w:val="3"/>
                <w:lang w:eastAsia="ja-JP" w:bidi="fa-IR"/>
              </w:rPr>
              <w:t>»</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Генеральный директор</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 xml:space="preserve"> </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lastRenderedPageBreak/>
              <w:t>_____________________/</w:t>
            </w:r>
            <w:r w:rsidRPr="00C710CB">
              <w:rPr>
                <w:rFonts w:eastAsia="Andale Sans UI"/>
                <w:bCs/>
                <w:color w:val="auto"/>
                <w:kern w:val="3"/>
                <w:lang w:val="de-DE" w:eastAsia="ja-JP" w:bidi="fa-IR"/>
              </w:rPr>
              <w:t xml:space="preserve"> </w:t>
            </w:r>
            <w:proofErr w:type="spellStart"/>
            <w:r w:rsidRPr="00C710CB">
              <w:rPr>
                <w:rFonts w:eastAsia="Andale Sans UI"/>
                <w:bCs/>
                <w:color w:val="auto"/>
                <w:kern w:val="3"/>
                <w:lang w:eastAsia="ja-JP" w:bidi="fa-IR"/>
              </w:rPr>
              <w:t>Дзиов</w:t>
            </w:r>
            <w:proofErr w:type="spellEnd"/>
            <w:r w:rsidRPr="00C710CB">
              <w:rPr>
                <w:rFonts w:eastAsia="Andale Sans UI"/>
                <w:bCs/>
                <w:color w:val="auto"/>
                <w:kern w:val="3"/>
                <w:lang w:eastAsia="ja-JP" w:bidi="fa-IR"/>
              </w:rPr>
              <w:t xml:space="preserve"> А.Г./</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М.П.</w:t>
            </w:r>
          </w:p>
        </w:tc>
        <w:tc>
          <w:tcPr>
            <w:tcW w:w="4999" w:type="dxa"/>
          </w:tcPr>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lastRenderedPageBreak/>
              <w:t>Поставщик:</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___________________</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___________________</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lastRenderedPageBreak/>
              <w:t>_____________________/_______________/</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М.П.</w:t>
            </w:r>
          </w:p>
          <w:p w:rsidR="00C710CB" w:rsidRPr="00C710CB" w:rsidRDefault="00C710CB" w:rsidP="00C710CB">
            <w:pPr>
              <w:overflowPunct w:val="0"/>
              <w:autoSpaceDE w:val="0"/>
              <w:autoSpaceDN w:val="0"/>
              <w:adjustRightInd w:val="0"/>
              <w:jc w:val="both"/>
              <w:rPr>
                <w:bCs/>
                <w:color w:val="auto"/>
                <w:lang w:eastAsia="ar-SA"/>
              </w:rPr>
            </w:pPr>
          </w:p>
        </w:tc>
      </w:tr>
    </w:tbl>
    <w:p w:rsidR="00C710CB" w:rsidRPr="00C710CB" w:rsidRDefault="00C710CB" w:rsidP="00C710CB">
      <w:pPr>
        <w:spacing w:after="200" w:line="276" w:lineRule="auto"/>
        <w:rPr>
          <w:rFonts w:ascii="Times New Roman" w:eastAsia="Times New Roman" w:hAnsi="Times New Roman" w:cs="Times New Roman"/>
          <w:color w:val="auto"/>
          <w:lang w:val="ru-RU" w:eastAsia="ar-SA"/>
        </w:rPr>
      </w:pPr>
    </w:p>
    <w:p w:rsidR="00C710CB" w:rsidRPr="00C710CB" w:rsidRDefault="00C710CB" w:rsidP="00C710CB">
      <w:pPr>
        <w:suppressAutoHyphens/>
        <w:spacing w:after="60"/>
        <w:jc w:val="right"/>
        <w:rPr>
          <w:rFonts w:ascii="Times New Roman" w:eastAsia="Times New Roman" w:hAnsi="Times New Roman" w:cs="Times New Roman"/>
          <w:b/>
          <w:color w:val="auto"/>
          <w:lang w:val="ru-RU" w:eastAsia="ar-SA"/>
        </w:rPr>
      </w:pPr>
      <w:r w:rsidRPr="00C710CB">
        <w:rPr>
          <w:rFonts w:ascii="Times New Roman" w:eastAsia="Times New Roman" w:hAnsi="Times New Roman" w:cs="Times New Roman"/>
          <w:b/>
          <w:color w:val="auto"/>
          <w:lang w:val="ru-RU" w:eastAsia="ar-SA"/>
        </w:rPr>
        <w:t>Приложение № ___</w:t>
      </w:r>
    </w:p>
    <w:p w:rsidR="00C710CB" w:rsidRPr="00C710CB" w:rsidRDefault="00C710CB" w:rsidP="00C710CB">
      <w:pPr>
        <w:suppressAutoHyphens/>
        <w:spacing w:after="60"/>
        <w:jc w:val="right"/>
        <w:rPr>
          <w:rFonts w:ascii="Times New Roman" w:eastAsia="Times New Roman" w:hAnsi="Times New Roman" w:cs="Times New Roman"/>
          <w:b/>
          <w:color w:val="auto"/>
          <w:lang w:val="ru-RU" w:eastAsia="ar-SA"/>
        </w:rPr>
      </w:pPr>
      <w:r w:rsidRPr="00C710CB">
        <w:rPr>
          <w:rFonts w:ascii="Times New Roman" w:eastAsia="Times New Roman" w:hAnsi="Times New Roman" w:cs="Times New Roman"/>
          <w:b/>
          <w:color w:val="auto"/>
          <w:lang w:val="ru-RU" w:eastAsia="ar-SA"/>
        </w:rPr>
        <w:t xml:space="preserve">к Договору поставки № __________ </w:t>
      </w:r>
    </w:p>
    <w:p w:rsidR="00C710CB" w:rsidRPr="00C710CB" w:rsidRDefault="00C710CB" w:rsidP="00C710CB">
      <w:pPr>
        <w:suppressAutoHyphens/>
        <w:spacing w:after="60"/>
        <w:jc w:val="right"/>
        <w:rPr>
          <w:rFonts w:ascii="Times New Roman" w:eastAsia="Times New Roman" w:hAnsi="Times New Roman" w:cs="Times New Roman"/>
          <w:b/>
          <w:color w:val="auto"/>
          <w:lang w:val="ru-RU" w:eastAsia="ar-SA"/>
        </w:rPr>
      </w:pPr>
      <w:r w:rsidRPr="00C710CB">
        <w:rPr>
          <w:rFonts w:ascii="Times New Roman" w:eastAsia="Times New Roman" w:hAnsi="Times New Roman" w:cs="Times New Roman"/>
          <w:b/>
          <w:color w:val="auto"/>
          <w:lang w:val="ru-RU" w:eastAsia="ar-SA"/>
        </w:rPr>
        <w:t>от «_____» ________2024 г.</w:t>
      </w:r>
    </w:p>
    <w:p w:rsidR="00C710CB" w:rsidRPr="00C710CB" w:rsidRDefault="00C710CB" w:rsidP="00C710CB">
      <w:pPr>
        <w:suppressAutoHyphens/>
        <w:spacing w:after="60"/>
        <w:jc w:val="right"/>
        <w:rPr>
          <w:rFonts w:ascii="Times New Roman" w:eastAsia="Times New Roman" w:hAnsi="Times New Roman" w:cs="Times New Roman"/>
          <w:b/>
          <w:color w:val="auto"/>
          <w:lang w:val="ru-RU" w:eastAsia="ar-SA"/>
        </w:rPr>
      </w:pPr>
    </w:p>
    <w:p w:rsidR="00C710CB" w:rsidRPr="00C710CB" w:rsidRDefault="00C710CB" w:rsidP="00C710CB">
      <w:pPr>
        <w:suppressAutoHyphens/>
        <w:spacing w:after="60"/>
        <w:jc w:val="center"/>
        <w:rPr>
          <w:rFonts w:ascii="Times New Roman" w:eastAsia="Times New Roman" w:hAnsi="Times New Roman" w:cs="Times New Roman"/>
          <w:b/>
          <w:color w:val="auto"/>
          <w:lang w:val="ru-RU" w:eastAsia="ar-SA"/>
        </w:rPr>
      </w:pPr>
      <w:r w:rsidRPr="00C710CB">
        <w:rPr>
          <w:rFonts w:ascii="Times New Roman" w:eastAsia="Times New Roman" w:hAnsi="Times New Roman" w:cs="Times New Roman"/>
          <w:b/>
          <w:color w:val="auto"/>
          <w:lang w:val="ru-RU" w:eastAsia="ar-SA"/>
        </w:rPr>
        <w:t>Технические характеристики</w:t>
      </w:r>
    </w:p>
    <w:p w:rsidR="00C710CB" w:rsidRPr="00C710CB" w:rsidRDefault="00C710CB" w:rsidP="00C710CB">
      <w:pPr>
        <w:numPr>
          <w:ilvl w:val="1"/>
          <w:numId w:val="37"/>
        </w:numPr>
        <w:suppressAutoHyphens/>
        <w:spacing w:before="240" w:after="60" w:line="276" w:lineRule="auto"/>
        <w:contextualSpacing/>
        <w:jc w:val="both"/>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Автомобиль __________________________________________________________</w:t>
      </w:r>
    </w:p>
    <w:tbl>
      <w:tblPr>
        <w:tblW w:w="45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6103"/>
      </w:tblGrid>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b/>
                <w:bCs/>
                <w:color w:val="auto"/>
                <w:sz w:val="20"/>
                <w:lang w:val="ru-RU" w:eastAsia="ar-SA"/>
              </w:rPr>
            </w:pPr>
            <w:r w:rsidRPr="00C710CB">
              <w:rPr>
                <w:rFonts w:ascii="Times New Roman" w:eastAsia="Times New Roman" w:hAnsi="Times New Roman" w:cs="Times New Roman"/>
                <w:b/>
                <w:bCs/>
                <w:color w:val="auto"/>
                <w:sz w:val="20"/>
                <w:lang w:val="ru-RU" w:eastAsia="ar-SA"/>
              </w:rPr>
              <w:t xml:space="preserve">Наименование показателя </w:t>
            </w:r>
          </w:p>
        </w:tc>
        <w:tc>
          <w:tcPr>
            <w:tcW w:w="34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b/>
                <w:bCs/>
                <w:color w:val="auto"/>
                <w:sz w:val="20"/>
                <w:lang w:val="ru-RU" w:eastAsia="ar-SA"/>
              </w:rPr>
            </w:pPr>
            <w:r w:rsidRPr="00C710CB">
              <w:rPr>
                <w:rFonts w:ascii="Times New Roman" w:eastAsia="Times New Roman" w:hAnsi="Times New Roman" w:cs="Times New Roman"/>
                <w:b/>
                <w:bCs/>
                <w:color w:val="auto"/>
                <w:sz w:val="20"/>
                <w:lang w:val="ru-RU" w:eastAsia="ar-SA"/>
              </w:rPr>
              <w:t>Предлагаемые значения</w:t>
            </w: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Шасси</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Тип привода</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Тип кузова</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Цвет</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Тип двигателя:</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Экологический класс</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 xml:space="preserve">Мощность двигателя, </w:t>
            </w:r>
            <w:proofErr w:type="spellStart"/>
            <w:r w:rsidRPr="00C710CB">
              <w:rPr>
                <w:rFonts w:ascii="Times New Roman" w:eastAsia="Times New Roman" w:hAnsi="Times New Roman" w:cs="Times New Roman"/>
                <w:color w:val="auto"/>
                <w:sz w:val="20"/>
                <w:lang w:val="ru-RU" w:eastAsia="ar-SA"/>
              </w:rPr>
              <w:t>л.</w:t>
            </w:r>
            <w:proofErr w:type="gramStart"/>
            <w:r w:rsidRPr="00C710CB">
              <w:rPr>
                <w:rFonts w:ascii="Times New Roman" w:eastAsia="Times New Roman" w:hAnsi="Times New Roman" w:cs="Times New Roman"/>
                <w:color w:val="auto"/>
                <w:sz w:val="20"/>
                <w:lang w:val="ru-RU" w:eastAsia="ar-SA"/>
              </w:rPr>
              <w:t>с</w:t>
            </w:r>
            <w:proofErr w:type="spellEnd"/>
            <w:proofErr w:type="gramEnd"/>
            <w:r w:rsidRPr="00C710CB">
              <w:rPr>
                <w:rFonts w:ascii="Times New Roman" w:eastAsia="Times New Roman" w:hAnsi="Times New Roman" w:cs="Times New Roman"/>
                <w:color w:val="auto"/>
                <w:sz w:val="20"/>
                <w:lang w:val="ru-RU" w:eastAsia="ar-SA"/>
              </w:rPr>
              <w:t>.</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Рабочий объём двигателя, см3</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Коробка передач</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val="restar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Безопасность</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val="restar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Интерьер</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val="restar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Комфорт</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val="restar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Экстерьер</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val="restart"/>
            <w:shd w:val="clear" w:color="auto" w:fill="auto"/>
            <w:vAlign w:val="center"/>
            <w:hideMark/>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r w:rsidRPr="00C710CB">
              <w:rPr>
                <w:rFonts w:ascii="Times New Roman" w:eastAsia="Times New Roman" w:hAnsi="Times New Roman" w:cs="Times New Roman"/>
                <w:color w:val="auto"/>
                <w:sz w:val="20"/>
                <w:lang w:val="ru-RU" w:eastAsia="ar-SA"/>
              </w:rPr>
              <w:t>Аксессуары</w:t>
            </w: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284"/>
        </w:trPr>
        <w:tc>
          <w:tcPr>
            <w:tcW w:w="1550" w:type="pct"/>
            <w:vMerge/>
            <w:shd w:val="clear" w:color="auto" w:fill="auto"/>
            <w:vAlign w:val="center"/>
            <w:hideMark/>
          </w:tcPr>
          <w:p w:rsidR="00C710CB" w:rsidRPr="00C710CB" w:rsidRDefault="00C710CB" w:rsidP="00C710CB">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r w:rsidR="00C710CB" w:rsidRPr="00C710CB" w:rsidTr="009E2F71">
        <w:trPr>
          <w:cantSplit/>
          <w:trHeight w:val="376"/>
        </w:trPr>
        <w:tc>
          <w:tcPr>
            <w:tcW w:w="1550" w:type="pct"/>
            <w:vMerge/>
            <w:shd w:val="clear" w:color="auto" w:fill="auto"/>
            <w:vAlign w:val="center"/>
            <w:hideMark/>
          </w:tcPr>
          <w:p w:rsidR="00C710CB" w:rsidRPr="00C710CB" w:rsidRDefault="00C710CB" w:rsidP="00C710CB">
            <w:pPr>
              <w:suppressAutoHyphens/>
              <w:spacing w:after="60"/>
              <w:rPr>
                <w:rFonts w:ascii="Times New Roman" w:eastAsia="Times New Roman" w:hAnsi="Times New Roman" w:cs="Times New Roman"/>
                <w:color w:val="auto"/>
                <w:sz w:val="20"/>
                <w:lang w:val="ru-RU" w:eastAsia="ar-SA"/>
              </w:rPr>
            </w:pPr>
          </w:p>
        </w:tc>
        <w:tc>
          <w:tcPr>
            <w:tcW w:w="3450" w:type="pct"/>
            <w:shd w:val="clear" w:color="auto" w:fill="auto"/>
            <w:vAlign w:val="center"/>
          </w:tcPr>
          <w:p w:rsidR="00C710CB" w:rsidRPr="00C710CB" w:rsidRDefault="00C710CB" w:rsidP="00C710CB">
            <w:pPr>
              <w:suppressAutoHyphens/>
              <w:spacing w:after="60"/>
              <w:jc w:val="center"/>
              <w:rPr>
                <w:rFonts w:ascii="Times New Roman" w:eastAsia="Times New Roman" w:hAnsi="Times New Roman" w:cs="Times New Roman"/>
                <w:color w:val="auto"/>
                <w:sz w:val="20"/>
                <w:lang w:val="ru-RU" w:eastAsia="ar-SA"/>
              </w:rPr>
            </w:pPr>
          </w:p>
        </w:tc>
      </w:tr>
    </w:tbl>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C710CB">
        <w:rPr>
          <w:rFonts w:ascii="Times New Roman" w:eastAsia="Andale Sans UI" w:hAnsi="Times New Roman" w:cs="Times New Roman"/>
          <w:bCs/>
          <w:kern w:val="3"/>
          <w:lang w:val="ru-RU" w:eastAsia="ja-JP" w:bidi="fa-IR"/>
        </w:rPr>
        <w:t>Подписи Сторон:</w:t>
      </w:r>
    </w:p>
    <w:p w:rsidR="00C710CB" w:rsidRPr="00C710CB" w:rsidRDefault="00C710CB" w:rsidP="00C710CB">
      <w:pPr>
        <w:widowControl w:val="0"/>
        <w:suppressAutoHyphens/>
        <w:autoSpaceDN w:val="0"/>
        <w:jc w:val="center"/>
        <w:textAlignment w:val="baseline"/>
        <w:rPr>
          <w:rFonts w:ascii="Times New Roman" w:eastAsia="Andale Sans UI" w:hAnsi="Times New Roman" w:cs="Times New Roman"/>
          <w:bCs/>
          <w:kern w:val="3"/>
          <w:sz w:val="8"/>
          <w:szCs w:val="8"/>
          <w:lang w:val="ru-RU" w:eastAsia="ja-JP" w:bidi="fa-IR"/>
        </w:rPr>
      </w:pPr>
    </w:p>
    <w:tbl>
      <w:tblPr>
        <w:tblStyle w:val="38"/>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1"/>
        <w:gridCol w:w="5022"/>
      </w:tblGrid>
      <w:tr w:rsidR="00C710CB" w:rsidRPr="00C710CB" w:rsidTr="009E2F71">
        <w:trPr>
          <w:trHeight w:val="2134"/>
        </w:trPr>
        <w:tc>
          <w:tcPr>
            <w:tcW w:w="5021" w:type="dxa"/>
          </w:tcPr>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lastRenderedPageBreak/>
              <w:t>Покупатель:</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ПАО «</w:t>
            </w:r>
            <w:proofErr w:type="spellStart"/>
            <w:r w:rsidRPr="00C710CB">
              <w:rPr>
                <w:rFonts w:eastAsia="Andale Sans UI"/>
                <w:b/>
                <w:bCs/>
                <w:color w:val="auto"/>
                <w:kern w:val="3"/>
                <w:lang w:eastAsia="ja-JP" w:bidi="fa-IR"/>
              </w:rPr>
              <w:t>Ставропольэнергосбыт</w:t>
            </w:r>
            <w:proofErr w:type="spellEnd"/>
            <w:r w:rsidRPr="00C710CB">
              <w:rPr>
                <w:rFonts w:eastAsia="Andale Sans UI"/>
                <w:b/>
                <w:bCs/>
                <w:color w:val="auto"/>
                <w:kern w:val="3"/>
                <w:lang w:eastAsia="ja-JP" w:bidi="fa-IR"/>
              </w:rPr>
              <w:t>»</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Генеральный директор</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 xml:space="preserve"> </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_____________________/</w:t>
            </w:r>
            <w:r w:rsidRPr="00C710CB">
              <w:rPr>
                <w:rFonts w:eastAsia="Andale Sans UI"/>
                <w:bCs/>
                <w:color w:val="auto"/>
                <w:kern w:val="3"/>
                <w:lang w:val="de-DE" w:eastAsia="ja-JP" w:bidi="fa-IR"/>
              </w:rPr>
              <w:t xml:space="preserve"> </w:t>
            </w:r>
            <w:proofErr w:type="spellStart"/>
            <w:r w:rsidRPr="00C710CB">
              <w:rPr>
                <w:rFonts w:eastAsia="Andale Sans UI"/>
                <w:bCs/>
                <w:color w:val="auto"/>
                <w:kern w:val="3"/>
                <w:lang w:eastAsia="ja-JP" w:bidi="fa-IR"/>
              </w:rPr>
              <w:t>Дзиов</w:t>
            </w:r>
            <w:proofErr w:type="spellEnd"/>
            <w:r w:rsidRPr="00C710CB">
              <w:rPr>
                <w:rFonts w:eastAsia="Andale Sans UI"/>
                <w:bCs/>
                <w:color w:val="auto"/>
                <w:kern w:val="3"/>
                <w:lang w:eastAsia="ja-JP" w:bidi="fa-IR"/>
              </w:rPr>
              <w:t xml:space="preserve"> А.Г./</w:t>
            </w: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М.П.</w:t>
            </w:r>
          </w:p>
        </w:tc>
        <w:tc>
          <w:tcPr>
            <w:tcW w:w="5022" w:type="dxa"/>
          </w:tcPr>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Поставщик:</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r w:rsidRPr="00C710CB">
              <w:rPr>
                <w:rFonts w:eastAsia="Andale Sans UI"/>
                <w:b/>
                <w:bCs/>
                <w:color w:val="auto"/>
                <w:kern w:val="3"/>
                <w:lang w:eastAsia="ja-JP" w:bidi="fa-IR"/>
              </w:rPr>
              <w:t>___________________</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_____________________</w:t>
            </w:r>
          </w:p>
          <w:p w:rsidR="00C710CB" w:rsidRPr="00C710CB" w:rsidRDefault="00C710CB" w:rsidP="00C710CB">
            <w:pPr>
              <w:widowControl w:val="0"/>
              <w:suppressAutoHyphens/>
              <w:autoSpaceDN w:val="0"/>
              <w:textAlignment w:val="baseline"/>
              <w:rPr>
                <w:rFonts w:eastAsia="Andale Sans UI"/>
                <w:b/>
                <w:bCs/>
                <w:color w:val="auto"/>
                <w:kern w:val="3"/>
                <w:lang w:eastAsia="ja-JP" w:bidi="fa-IR"/>
              </w:rPr>
            </w:pPr>
          </w:p>
          <w:p w:rsidR="00C710CB" w:rsidRPr="00C710CB" w:rsidRDefault="00C710CB" w:rsidP="00C710CB">
            <w:pPr>
              <w:widowControl w:val="0"/>
              <w:suppressAutoHyphens/>
              <w:autoSpaceDN w:val="0"/>
              <w:textAlignment w:val="baseline"/>
              <w:rPr>
                <w:rFonts w:eastAsia="Andale Sans UI"/>
                <w:bCs/>
                <w:color w:val="auto"/>
                <w:kern w:val="3"/>
                <w:lang w:eastAsia="ja-JP" w:bidi="fa-IR"/>
              </w:rPr>
            </w:pPr>
            <w:r w:rsidRPr="00C710CB">
              <w:rPr>
                <w:rFonts w:eastAsia="Andale Sans UI"/>
                <w:bCs/>
                <w:color w:val="auto"/>
                <w:kern w:val="3"/>
                <w:lang w:eastAsia="ja-JP" w:bidi="fa-IR"/>
              </w:rPr>
              <w:t>_____________________/______________/</w:t>
            </w:r>
          </w:p>
          <w:p w:rsidR="00C710CB" w:rsidRPr="00C710CB" w:rsidRDefault="00C710CB" w:rsidP="00C710CB">
            <w:pPr>
              <w:widowControl w:val="0"/>
              <w:suppressAutoHyphens/>
              <w:autoSpaceDN w:val="0"/>
              <w:textAlignment w:val="baseline"/>
              <w:rPr>
                <w:rFonts w:eastAsia="Andale Sans UI" w:cs="Tahoma"/>
                <w:bCs/>
                <w:color w:val="auto"/>
                <w:kern w:val="3"/>
                <w:lang w:val="de-DE" w:eastAsia="ja-JP" w:bidi="fa-IR"/>
              </w:rPr>
            </w:pPr>
            <w:r w:rsidRPr="00C710CB">
              <w:rPr>
                <w:rFonts w:eastAsia="Andale Sans UI"/>
                <w:bCs/>
                <w:color w:val="auto"/>
                <w:kern w:val="3"/>
                <w:lang w:eastAsia="ja-JP" w:bidi="fa-IR"/>
              </w:rPr>
              <w:t>М.П.</w:t>
            </w:r>
          </w:p>
        </w:tc>
      </w:tr>
    </w:tbl>
    <w:p w:rsidR="00C710CB" w:rsidRDefault="00C710CB" w:rsidP="00C710CB">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961285" w:rsidRP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r w:rsidRPr="00B14250">
        <w:rPr>
          <w:rFonts w:ascii="Times New Roman" w:eastAsia="Times New Roman" w:hAnsi="Times New Roman" w:cs="Times New Roman"/>
          <w:b/>
          <w:color w:val="auto"/>
          <w:sz w:val="34"/>
          <w:szCs w:val="34"/>
          <w:lang w:val="ru-RU"/>
        </w:rPr>
        <w:t xml:space="preserve">5. </w:t>
      </w:r>
      <w:r>
        <w:rPr>
          <w:rFonts w:ascii="Times New Roman" w:eastAsia="Times New Roman" w:hAnsi="Times New Roman" w:cs="Times New Roman"/>
          <w:b/>
          <w:color w:val="auto"/>
          <w:sz w:val="34"/>
          <w:szCs w:val="34"/>
          <w:lang w:val="ru-RU"/>
        </w:rPr>
        <w:t>Форма заявки (предложения) на поставку</w:t>
      </w:r>
      <w:r w:rsidR="00961285">
        <w:rPr>
          <w:rFonts w:ascii="Times New Roman" w:eastAsia="Times New Roman" w:hAnsi="Times New Roman" w:cs="Times New Roman"/>
          <w:b/>
          <w:color w:val="auto"/>
          <w:sz w:val="34"/>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F71" w:rsidRPr="000811F3" w:rsidRDefault="009E2F71"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9E2F71" w:rsidRDefault="009E2F71" w:rsidP="00D0110D">
                                  <w:pPr>
                                    <w:spacing w:after="240"/>
                                    <w:rPr>
                                      <w:rFonts w:ascii="Aktiv Grotesk Corp" w:hAnsi="Aktiv Grotesk Corp" w:hint="eastAsia"/>
                                      <w:sz w:val="16"/>
                                      <w:szCs w:val="16"/>
                                      <w:u w:val="single"/>
                                    </w:rPr>
                                  </w:pPr>
                                </w:p>
                                <w:p w:rsidR="009E2F71" w:rsidRDefault="009E2F71" w:rsidP="00D0110D">
                                  <w:pPr>
                                    <w:spacing w:after="240"/>
                                    <w:rPr>
                                      <w:rFonts w:ascii="Aktiv Grotesk Corp" w:hAnsi="Aktiv Grotesk Corp" w:hint="eastAsia"/>
                                      <w:sz w:val="16"/>
                                      <w:szCs w:val="16"/>
                                      <w:u w:val="single"/>
                                    </w:rPr>
                                  </w:pPr>
                                </w:p>
                                <w:p w:rsidR="009E2F71" w:rsidRDefault="009E2F71"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9E2F71" w:rsidRPr="000811F3" w:rsidRDefault="009E2F71"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9E2F71" w:rsidRDefault="009E2F71" w:rsidP="00D0110D">
                            <w:pPr>
                              <w:spacing w:after="240"/>
                              <w:rPr>
                                <w:rFonts w:ascii="Aktiv Grotesk Corp" w:hAnsi="Aktiv Grotesk Corp" w:hint="eastAsia"/>
                                <w:sz w:val="16"/>
                                <w:szCs w:val="16"/>
                                <w:u w:val="single"/>
                              </w:rPr>
                            </w:pPr>
                          </w:p>
                          <w:p w:rsidR="009E2F71" w:rsidRDefault="009E2F71" w:rsidP="00D0110D">
                            <w:pPr>
                              <w:spacing w:after="240"/>
                              <w:rPr>
                                <w:rFonts w:ascii="Aktiv Grotesk Corp" w:hAnsi="Aktiv Grotesk Corp" w:hint="eastAsia"/>
                                <w:sz w:val="16"/>
                                <w:szCs w:val="16"/>
                                <w:u w:val="single"/>
                              </w:rPr>
                            </w:pPr>
                          </w:p>
                          <w:p w:rsidR="009E2F71" w:rsidRDefault="009E2F71"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/проведение процедур закупок в 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C710CB">
        <w:rPr>
          <w:rFonts w:ascii="Times New Roman" w:eastAsia="Times New Roman" w:hAnsi="Times New Roman" w:cs="Times New Roman"/>
          <w:snapToGrid w:val="0"/>
          <w:color w:val="auto"/>
          <w:lang w:val="ru-RU"/>
        </w:rPr>
        <w:t>транспортных средств</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6B58F4">
        <w:rPr>
          <w:rFonts w:ascii="Times New Roman" w:eastAsia="Times New Roman" w:hAnsi="Times New Roman" w:cs="Times New Roman"/>
          <w:snapToGrid w:val="0"/>
          <w:color w:val="auto"/>
          <w:lang w:val="ru-RU"/>
        </w:rPr>
        <w:t>27.04</w:t>
      </w:r>
      <w:r w:rsidRPr="00F061CE">
        <w:rPr>
          <w:rFonts w:ascii="Times New Roman" w:eastAsia="Times New Roman" w:hAnsi="Times New Roman" w:cs="Times New Roman"/>
          <w:snapToGrid w:val="0"/>
          <w:color w:val="auto"/>
          <w:lang w:val="ru-RU"/>
        </w:rPr>
        <w:t>.202</w:t>
      </w:r>
      <w:r w:rsidR="00240DB5">
        <w:rPr>
          <w:rFonts w:ascii="Times New Roman" w:eastAsia="Times New Roman" w:hAnsi="Times New Roman" w:cs="Times New Roman"/>
          <w:snapToGrid w:val="0"/>
          <w:color w:val="auto"/>
          <w:lang w:val="ru-RU"/>
        </w:rPr>
        <w:t>4</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C710CB">
        <w:rPr>
          <w:rFonts w:ascii="Times New Roman" w:eastAsia="Times New Roman" w:hAnsi="Times New Roman" w:cs="Times New Roman"/>
          <w:snapToGrid w:val="0"/>
          <w:color w:val="auto"/>
          <w:lang w:val="ru-RU"/>
        </w:rPr>
        <w:t>транспортных средств</w:t>
      </w:r>
      <w:proofErr w:type="gramEnd"/>
      <w:r w:rsidR="00C951D6">
        <w:rPr>
          <w:rFonts w:ascii="Times New Roman" w:eastAsia="Times New Roman" w:hAnsi="Times New Roman" w:cs="Times New Roman"/>
          <w:snapToGrid w:val="0"/>
          <w:color w:val="auto"/>
          <w:lang w:val="ru-RU"/>
        </w:rPr>
        <w:t xml:space="preserve"> на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7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137"/>
        <w:gridCol w:w="2609"/>
        <w:gridCol w:w="1014"/>
        <w:gridCol w:w="966"/>
        <w:gridCol w:w="1062"/>
        <w:gridCol w:w="966"/>
      </w:tblGrid>
      <w:tr w:rsidR="00B14250" w:rsidRPr="00B14250" w:rsidTr="004624D2">
        <w:trPr>
          <w:trHeight w:val="1122"/>
        </w:trPr>
        <w:tc>
          <w:tcPr>
            <w:tcW w:w="1017"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60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4624D2">
        <w:trPr>
          <w:trHeight w:val="491"/>
        </w:trPr>
        <w:tc>
          <w:tcPr>
            <w:tcW w:w="1017"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60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4624D2">
        <w:trPr>
          <w:trHeight w:val="374"/>
        </w:trPr>
        <w:tc>
          <w:tcPr>
            <w:tcW w:w="5763"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lastRenderedPageBreak/>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B14250" w:rsidRDefault="00B14250" w:rsidP="00B14250">
      <w:pPr>
        <w:spacing w:line="360" w:lineRule="auto"/>
        <w:ind w:firstLine="567"/>
        <w:jc w:val="both"/>
        <w:rPr>
          <w:rFonts w:ascii="Times New Roman" w:eastAsia="Times New Roman" w:hAnsi="Times New Roman" w:cs="Times New Roman"/>
          <w:snapToGrid w:val="0"/>
          <w:color w:val="auto"/>
          <w:sz w:val="28"/>
          <w:szCs w:val="20"/>
          <w:lang w:val="ru-RU"/>
        </w:rPr>
      </w:pPr>
    </w:p>
    <w:p w:rsidR="0068788C" w:rsidRDefault="0068788C" w:rsidP="004C3DE0">
      <w:pPr>
        <w:pStyle w:val="20"/>
        <w:keepNext/>
        <w:keepLines/>
        <w:shd w:val="clear" w:color="auto" w:fill="auto"/>
        <w:spacing w:after="0" w:line="418" w:lineRule="exact"/>
        <w:ind w:left="120" w:right="2200" w:firstLine="540"/>
        <w:jc w:val="left"/>
        <w:rPr>
          <w:lang w:val="ru-RU"/>
        </w:rPr>
      </w:pPr>
    </w:p>
    <w:p w:rsidR="004C3DE0" w:rsidRPr="004C3DE0" w:rsidRDefault="004C3DE0" w:rsidP="004C3DE0">
      <w:pPr>
        <w:pStyle w:val="20"/>
        <w:keepNext/>
        <w:keepLines/>
        <w:shd w:val="clear" w:color="auto" w:fill="auto"/>
        <w:spacing w:after="0" w:line="418" w:lineRule="exact"/>
        <w:ind w:left="120" w:right="2200" w:firstLine="540"/>
        <w:jc w:val="left"/>
        <w:rPr>
          <w:color w:val="auto"/>
          <w:lang w:val="ru-RU"/>
        </w:rPr>
      </w:pPr>
      <w:r>
        <w:rPr>
          <w:lang w:val="ru-RU"/>
        </w:rPr>
        <w:t xml:space="preserve">  </w:t>
      </w:r>
      <w:r w:rsidR="00B14250">
        <w:rPr>
          <w:lang w:val="ru-RU"/>
        </w:rPr>
        <w:t>6</w:t>
      </w:r>
      <w:r w:rsidRPr="004C3DE0">
        <w:rPr>
          <w:color w:val="auto"/>
          <w:lang w:val="ru-RU"/>
        </w:rPr>
        <w:t xml:space="preserve">. </w:t>
      </w:r>
      <w:r>
        <w:rPr>
          <w:color w:val="auto"/>
          <w:lang w:val="ru-RU"/>
        </w:rPr>
        <w:t>Критерии оценки и сопоставления заявок</w:t>
      </w:r>
    </w:p>
    <w:p w:rsidR="004C3DE0" w:rsidRPr="004C3DE0" w:rsidRDefault="004C3DE0" w:rsidP="004C3DE0">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ОЦЕНКИ ЗАЯВОК НА УЧАСТИЕ В ЗАКУПКЕ</w:t>
      </w:r>
    </w:p>
    <w:p w:rsidR="004C3DE0" w:rsidRPr="00770BDD"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770BDD" w:rsidRDefault="004C3DE0" w:rsidP="004C3DE0">
      <w:pPr>
        <w:jc w:val="center"/>
        <w:rPr>
          <w:rFonts w:ascii="Times New Roman" w:eastAsia="Times New Roman" w:hAnsi="Times New Roman" w:cs="Times New Roman"/>
          <w:b/>
          <w:color w:val="auto"/>
          <w:lang w:val="ru-RU"/>
        </w:rPr>
      </w:pP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770BDD" w:rsidRDefault="004C3DE0" w:rsidP="00EC212C">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lastRenderedPageBreak/>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p w:rsidR="004C3DE0" w:rsidRPr="004C3DE0"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7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158"/>
      </w:tblGrid>
      <w:tr w:rsidR="004C3DE0" w:rsidRPr="004C3DE0" w:rsidTr="005E2E6C">
        <w:trPr>
          <w:trHeight w:val="861"/>
          <w:tblHeader/>
        </w:trPr>
        <w:tc>
          <w:tcPr>
            <w:tcW w:w="1079"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58" w:type="dxa"/>
            <w:tcBorders>
              <w:top w:val="single" w:sz="4" w:space="0" w:color="auto"/>
              <w:left w:val="single" w:sz="4" w:space="0" w:color="auto"/>
              <w:bottom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4C3DE0" w:rsidRPr="004C3DE0" w:rsidRDefault="004C3DE0" w:rsidP="004C3DE0">
            <w:pPr>
              <w:jc w:val="center"/>
              <w:rPr>
                <w:rFonts w:ascii="Times New Roman" w:eastAsia="Times New Roman" w:hAnsi="Times New Roman" w:cs="Times New Roman"/>
                <w:b/>
                <w:color w:val="auto"/>
                <w:lang w:val="ru-RU"/>
              </w:rPr>
            </w:pPr>
          </w:p>
          <w:p w:rsidR="004C3DE0" w:rsidRPr="004C3DE0" w:rsidRDefault="004C3DE0" w:rsidP="005E2E6C">
            <w:pPr>
              <w:jc w:val="center"/>
              <w:rPr>
                <w:rFonts w:ascii="Times New Roman" w:eastAsia="Times New Roman" w:hAnsi="Times New Roman" w:cs="Times New Roman"/>
                <w:b/>
                <w:color w:val="auto"/>
                <w:lang w:val="ru-RU"/>
              </w:rPr>
            </w:pPr>
          </w:p>
        </w:tc>
      </w:tr>
      <w:tr w:rsidR="004C3DE0" w:rsidRPr="004C3DE0" w:rsidTr="005E2E6C">
        <w:trPr>
          <w:trHeight w:val="527"/>
        </w:trPr>
        <w:tc>
          <w:tcPr>
            <w:tcW w:w="1079" w:type="dxa"/>
            <w:tcBorders>
              <w:top w:val="single" w:sz="4" w:space="0" w:color="auto"/>
              <w:left w:val="single" w:sz="4" w:space="0" w:color="auto"/>
              <w:right w:val="single" w:sz="4" w:space="0" w:color="auto"/>
            </w:tcBorders>
          </w:tcPr>
          <w:p w:rsidR="004C3DE0" w:rsidRPr="004C3DE0" w:rsidRDefault="004C3DE0" w:rsidP="004C3DE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4C3DE0" w:rsidRPr="004C3DE0" w:rsidRDefault="004C3DE0" w:rsidP="004C3DE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4C3DE0" w:rsidRPr="004C3DE0" w:rsidRDefault="005E2E6C" w:rsidP="005E2E6C">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w:t>
            </w:r>
            <w:r w:rsidR="009725AE">
              <w:rPr>
                <w:rFonts w:ascii="Times New Roman" w:eastAsia="Times New Roman" w:hAnsi="Times New Roman" w:cs="Times New Roman"/>
                <w:color w:val="auto"/>
                <w:lang w:val="ru-RU"/>
              </w:rPr>
              <w:t xml:space="preserve"> с учетом всех скидок</w:t>
            </w:r>
          </w:p>
        </w:tc>
        <w:tc>
          <w:tcPr>
            <w:tcW w:w="2158" w:type="dxa"/>
            <w:tcBorders>
              <w:left w:val="single" w:sz="4" w:space="0" w:color="auto"/>
              <w:right w:val="single" w:sz="4" w:space="0" w:color="auto"/>
            </w:tcBorders>
          </w:tcPr>
          <w:p w:rsidR="004C3DE0"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004C3DE0" w:rsidRPr="004C3DE0">
              <w:rPr>
                <w:rFonts w:ascii="Times New Roman" w:eastAsia="Times New Roman" w:hAnsi="Times New Roman" w:cs="Times New Roman"/>
                <w:color w:val="auto"/>
                <w:lang w:val="ru-RU"/>
              </w:rPr>
              <w:t>0%</w:t>
            </w:r>
          </w:p>
        </w:tc>
      </w:tr>
      <w:tr w:rsidR="005E2E6C" w:rsidRPr="004C3DE0" w:rsidTr="005E2E6C">
        <w:trPr>
          <w:trHeight w:val="725"/>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5E2E6C" w:rsidRPr="004C3DE0" w:rsidRDefault="005E2E6C" w:rsidP="0068788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5E2E6C" w:rsidRPr="004C3DE0" w:rsidRDefault="005E2E6C" w:rsidP="005E2E6C">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158" w:type="dxa"/>
            <w:tcBorders>
              <w:left w:val="single" w:sz="4" w:space="0" w:color="auto"/>
              <w:right w:val="single" w:sz="4" w:space="0" w:color="auto"/>
            </w:tcBorders>
          </w:tcPr>
          <w:p w:rsidR="005E2E6C" w:rsidRPr="004C3DE0" w:rsidRDefault="005E2E6C" w:rsidP="00606B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5E2E6C" w:rsidRPr="004C3DE0" w:rsidTr="005E2E6C">
        <w:trPr>
          <w:trHeight w:val="614"/>
        </w:trPr>
        <w:tc>
          <w:tcPr>
            <w:tcW w:w="1079" w:type="dxa"/>
            <w:tcBorders>
              <w:top w:val="single" w:sz="4" w:space="0" w:color="auto"/>
              <w:left w:val="single" w:sz="4" w:space="0" w:color="auto"/>
              <w:right w:val="single" w:sz="4" w:space="0" w:color="auto"/>
            </w:tcBorders>
          </w:tcPr>
          <w:p w:rsidR="005E2E6C" w:rsidRPr="004C3DE0" w:rsidRDefault="005E2E6C"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5E2E6C" w:rsidRPr="004C3DE0" w:rsidRDefault="005E2E6C"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5E2E6C" w:rsidRPr="004C3DE0" w:rsidRDefault="00E15B56" w:rsidP="00861FB1">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позднее </w:t>
            </w:r>
            <w:r w:rsidRPr="00E15B56">
              <w:rPr>
                <w:rFonts w:ascii="Times New Roman" w:hAnsi="Times New Roman" w:cs="Times New Roman"/>
              </w:rPr>
              <w:t>31.05.2024 г.</w:t>
            </w:r>
          </w:p>
        </w:tc>
        <w:tc>
          <w:tcPr>
            <w:tcW w:w="2158" w:type="dxa"/>
            <w:tcBorders>
              <w:left w:val="single" w:sz="4" w:space="0" w:color="auto"/>
              <w:right w:val="single" w:sz="4" w:space="0" w:color="auto"/>
            </w:tcBorders>
          </w:tcPr>
          <w:p w:rsidR="005E2E6C" w:rsidRPr="004C3DE0" w:rsidRDefault="005E2E6C"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4C3DE0" w:rsidRPr="004C3DE0" w:rsidRDefault="004C3DE0" w:rsidP="004C3DE0">
      <w:pPr>
        <w:rPr>
          <w:rFonts w:ascii="Times New Roman" w:eastAsia="Times New Roman" w:hAnsi="Times New Roman" w:cs="Times New Roman"/>
          <w:color w:val="auto"/>
          <w:lang w:val="en-US"/>
        </w:rPr>
      </w:pPr>
    </w:p>
    <w:p w:rsidR="00BB1249" w:rsidRPr="00183CC2" w:rsidRDefault="00BB1249" w:rsidP="00EC212C">
      <w:pPr>
        <w:numPr>
          <w:ilvl w:val="0"/>
          <w:numId w:val="27"/>
        </w:numPr>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Оценка заявок осуществляется в следующем порядке.</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BB1249" w:rsidRPr="00183CC2" w:rsidRDefault="00BB1249" w:rsidP="00EC212C">
      <w:pPr>
        <w:numPr>
          <w:ilvl w:val="1"/>
          <w:numId w:val="27"/>
        </w:numPr>
        <w:tabs>
          <w:tab w:val="num" w:pos="0"/>
          <w:tab w:val="num" w:pos="72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 xml:space="preserve">Присуждение каждой заявке порядкового номера по мере </w:t>
      </w:r>
      <w:proofErr w:type="gramStart"/>
      <w:r w:rsidRPr="00183CC2">
        <w:rPr>
          <w:rFonts w:ascii="Times New Roman" w:eastAsia="Times New Roman" w:hAnsi="Times New Roman" w:cs="Times New Roman"/>
          <w:color w:val="auto"/>
          <w:sz w:val="22"/>
          <w:szCs w:val="22"/>
          <w:lang w:val="ru-RU"/>
        </w:rPr>
        <w:t>уменьшения степени привлекательности предложения участника</w:t>
      </w:r>
      <w:proofErr w:type="gramEnd"/>
      <w:r w:rsidRPr="00183CC2">
        <w:rPr>
          <w:rFonts w:ascii="Times New Roman" w:eastAsia="Times New Roman" w:hAnsi="Times New Roman" w:cs="Times New Roman"/>
          <w:color w:val="auto"/>
          <w:sz w:val="22"/>
          <w:szCs w:val="22"/>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BB1249" w:rsidRPr="00183CC2" w:rsidRDefault="00BB1249" w:rsidP="00EC212C">
      <w:pPr>
        <w:numPr>
          <w:ilvl w:val="1"/>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Рейтинг, присуждаемый заявке по критерию «Цена договора» «Срок поставки», определяется по формуле</w:t>
      </w:r>
      <w:r w:rsidRPr="00183CC2">
        <w:rPr>
          <w:rFonts w:ascii="Times New Roman" w:eastAsia="Times New Roman" w:hAnsi="Times New Roman" w:cs="Times New Roman"/>
          <w:color w:val="auto"/>
          <w:sz w:val="22"/>
          <w:szCs w:val="22"/>
          <w:vertAlign w:val="superscript"/>
          <w:lang w:val="ru-RU"/>
        </w:rPr>
        <w:footnoteReference w:id="1"/>
      </w:r>
      <w:r w:rsidRPr="00183CC2">
        <w:rPr>
          <w:rFonts w:ascii="Times New Roman" w:eastAsia="Times New Roman" w:hAnsi="Times New Roman" w:cs="Times New Roman"/>
          <w:color w:val="auto"/>
          <w:sz w:val="22"/>
          <w:szCs w:val="22"/>
          <w:lang w:val="ru-RU"/>
        </w:rPr>
        <w:t>:</w:t>
      </w:r>
    </w:p>
    <w:p w:rsidR="00BB1249" w:rsidRPr="00183CC2" w:rsidRDefault="00BB1249" w:rsidP="00BB1249">
      <w:pPr>
        <w:jc w:val="center"/>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75pt;height:46.2pt" o:ole="" fillcolor="window">
            <v:imagedata r:id="rId11" o:title=""/>
          </v:shape>
          <o:OLEObject Type="Embed" ProgID="Equation.3" ShapeID="_x0000_i1025" DrawAspect="Content" ObjectID="_1777291565" r:id="rId12"/>
        </w:object>
      </w:r>
      <w:r w:rsidRPr="00183CC2">
        <w:rPr>
          <w:rFonts w:ascii="Times New Roman" w:eastAsia="Times New Roman" w:hAnsi="Times New Roman" w:cs="Times New Roman"/>
          <w:color w:val="auto"/>
          <w:sz w:val="22"/>
          <w:szCs w:val="22"/>
          <w:lang w:val="ru-RU"/>
        </w:rPr>
        <w:t>,</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где:</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Rai</w:t>
      </w:r>
      <w:proofErr w:type="spellEnd"/>
      <w:r w:rsidRPr="00183CC2">
        <w:rPr>
          <w:rFonts w:ascii="Times New Roman" w:eastAsia="Times New Roman" w:hAnsi="Times New Roman" w:cs="Times New Roman"/>
          <w:color w:val="auto"/>
          <w:sz w:val="22"/>
          <w:szCs w:val="22"/>
          <w:lang w:val="ru-RU"/>
        </w:rPr>
        <w:t xml:space="preserve"> - рейтинг, присуждаемый i-й заявке по указанному критерию;</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Amax</w:t>
      </w:r>
      <w:proofErr w:type="spellEnd"/>
      <w:r w:rsidRPr="00183CC2">
        <w:rPr>
          <w:rFonts w:ascii="Times New Roman" w:eastAsia="Times New Roman" w:hAnsi="Times New Roman" w:cs="Times New Roman"/>
          <w:color w:val="auto"/>
          <w:sz w:val="22"/>
          <w:szCs w:val="22"/>
          <w:lang w:val="ru-RU"/>
        </w:rPr>
        <w:t xml:space="preserve"> -  начальная цена договора/срок поставки;</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roofErr w:type="spellStart"/>
      <w:r w:rsidRPr="00183CC2">
        <w:rPr>
          <w:rFonts w:ascii="Times New Roman" w:eastAsia="Times New Roman" w:hAnsi="Times New Roman" w:cs="Times New Roman"/>
          <w:color w:val="auto"/>
          <w:sz w:val="22"/>
          <w:szCs w:val="22"/>
          <w:lang w:val="ru-RU"/>
        </w:rPr>
        <w:t>Ai</w:t>
      </w:r>
      <w:proofErr w:type="spellEnd"/>
      <w:r w:rsidRPr="00183CC2">
        <w:rPr>
          <w:rFonts w:ascii="Times New Roman" w:eastAsia="Times New Roman" w:hAnsi="Times New Roman" w:cs="Times New Roman"/>
          <w:color w:val="auto"/>
          <w:sz w:val="22"/>
          <w:szCs w:val="22"/>
          <w:lang w:val="ru-RU"/>
        </w:rPr>
        <w:t xml:space="preserve"> -  цена договора/срок поставки, предложенные  i-м участником.</w:t>
      </w:r>
    </w:p>
    <w:p w:rsidR="00BB1249" w:rsidRPr="00183CC2" w:rsidRDefault="00BB1249" w:rsidP="00BB1249">
      <w:pPr>
        <w:autoSpaceDE w:val="0"/>
        <w:autoSpaceDN w:val="0"/>
        <w:adjustRightInd w:val="0"/>
        <w:ind w:left="1134"/>
        <w:rPr>
          <w:rFonts w:ascii="Times New Roman" w:eastAsia="Times New Roman" w:hAnsi="Times New Roman" w:cs="Times New Roman"/>
          <w:color w:val="auto"/>
          <w:sz w:val="22"/>
          <w:szCs w:val="22"/>
          <w:lang w:val="ru-RU"/>
        </w:rPr>
      </w:pPr>
    </w:p>
    <w:p w:rsidR="00BB1249" w:rsidRPr="00183CC2"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BB1249" w:rsidRDefault="00BB1249" w:rsidP="00EC212C">
      <w:pPr>
        <w:numPr>
          <w:ilvl w:val="0"/>
          <w:numId w:val="27"/>
        </w:numPr>
        <w:tabs>
          <w:tab w:val="num" w:pos="0"/>
        </w:tabs>
        <w:autoSpaceDE w:val="0"/>
        <w:autoSpaceDN w:val="0"/>
        <w:adjustRightInd w:val="0"/>
        <w:jc w:val="both"/>
        <w:rPr>
          <w:rFonts w:ascii="Times New Roman" w:eastAsia="Times New Roman" w:hAnsi="Times New Roman" w:cs="Times New Roman"/>
          <w:color w:val="auto"/>
          <w:sz w:val="22"/>
          <w:szCs w:val="22"/>
          <w:lang w:val="ru-RU"/>
        </w:rPr>
      </w:pPr>
      <w:r w:rsidRPr="00183CC2">
        <w:rPr>
          <w:rFonts w:ascii="Times New Roman" w:eastAsia="Times New Roman" w:hAnsi="Times New Roman" w:cs="Times New Roman"/>
          <w:color w:val="auto"/>
          <w:sz w:val="22"/>
          <w:szCs w:val="22"/>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83CC2" w:rsidRDefault="00183CC2" w:rsidP="00183CC2">
      <w:pPr>
        <w:autoSpaceDE w:val="0"/>
        <w:autoSpaceDN w:val="0"/>
        <w:adjustRightInd w:val="0"/>
        <w:jc w:val="both"/>
        <w:rPr>
          <w:rFonts w:ascii="Times New Roman" w:eastAsia="Times New Roman" w:hAnsi="Times New Roman" w:cs="Times New Roman"/>
          <w:color w:val="auto"/>
          <w:sz w:val="22"/>
          <w:szCs w:val="22"/>
          <w:lang w:val="ru-RU"/>
        </w:rPr>
      </w:pPr>
    </w:p>
    <w:p w:rsidR="00B42E4E" w:rsidRPr="00B42E4E" w:rsidRDefault="00B42E4E" w:rsidP="00B42E4E">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B42E4E" w:rsidRPr="00B42E4E" w:rsidRDefault="00B42E4E" w:rsidP="00B42E4E">
      <w:pPr>
        <w:autoSpaceDE w:val="0"/>
        <w:autoSpaceDN w:val="0"/>
        <w:adjustRightInd w:val="0"/>
        <w:ind w:left="1080"/>
        <w:jc w:val="both"/>
        <w:rPr>
          <w:rFonts w:ascii="Times New Roman" w:eastAsia="Times New Roman" w:hAnsi="Times New Roman" w:cs="Times New Roman"/>
          <w:color w:val="auto"/>
          <w:lang w:val="ru-RU"/>
        </w:rPr>
      </w:pPr>
      <w:r w:rsidRPr="00B42E4E">
        <w:rPr>
          <w:rFonts w:ascii="Times New Roman" w:eastAsia="Times New Roman" w:hAnsi="Times New Roman" w:cs="Times New Roman"/>
          <w:noProof/>
          <w:color w:val="auto"/>
          <w:lang w:val="ru-RU"/>
        </w:rPr>
        <w:lastRenderedPageBreak/>
        <mc:AlternateContent>
          <mc:Choice Requires="wpc">
            <w:drawing>
              <wp:inline distT="0" distB="0" distL="0" distR="0" wp14:anchorId="7483450A" wp14:editId="6AFC8179">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42900"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71475" y="542925"/>
                            <a:ext cx="1911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E23AE1" w:rsidRDefault="009E2F71" w:rsidP="00B42E4E">
                              <w:r>
                                <w:rPr>
                                  <w:i/>
                                  <w:iCs/>
                                  <w:lang w:val="en-US"/>
                                </w:rPr>
                                <w:t>R</w:t>
                              </w:r>
                              <w:r>
                                <w:rPr>
                                  <w:i/>
                                  <w:iCs/>
                                </w:rPr>
                                <w:t>в</w:t>
                              </w:r>
                            </w:p>
                          </w:txbxContent>
                        </wps:txbx>
                        <wps:bodyPr rot="0" vert="horz" wrap="none" lIns="0" tIns="0" rIns="0" bIns="0" anchor="t" anchorCtr="0" upright="1">
                          <a:spAutoFit/>
                        </wps:bodyPr>
                      </wps:wsp>
                      <wps:wsp>
                        <wps:cNvPr id="18" name="Rectangle 7"/>
                        <wps:cNvSpPr>
                          <a:spLocks noChangeArrowheads="1"/>
                        </wps:cNvSpPr>
                        <wps:spPr bwMode="auto">
                          <a:xfrm>
                            <a:off x="504825" y="6191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1" name="Rectangle 10"/>
                        <wps:cNvSpPr>
                          <a:spLocks noChangeArrowheads="1"/>
                        </wps:cNvSpPr>
                        <wps:spPr bwMode="auto">
                          <a:xfrm>
                            <a:off x="762000"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i/>
                                  <w:iCs/>
                                </w:rPr>
                                <w:t>В</w:t>
                              </w:r>
                            </w:p>
                          </w:txbxContent>
                        </wps:txbx>
                        <wps:bodyPr rot="0" vert="horz" wrap="non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proofErr w:type="spellStart"/>
                              <w:proofErr w:type="gramStart"/>
                              <w:r w:rsidRPr="00946F07">
                                <w:rPr>
                                  <w:b/>
                                  <w:i/>
                                  <w:iCs/>
                                  <w:sz w:val="16"/>
                                  <w:szCs w:val="16"/>
                                  <w:lang w:val="en-US"/>
                                </w:rPr>
                                <w:t>i</w:t>
                              </w:r>
                              <w:proofErr w:type="spellEnd"/>
                              <w:proofErr w:type="gramEnd"/>
                            </w:p>
                          </w:txbxContent>
                        </wps:txbx>
                        <wps:bodyPr rot="0" vert="horz" wrap="none" lIns="0" tIns="0" rIns="0" bIns="0" anchor="t" anchorCtr="0" upright="1">
                          <a:spAutoFit/>
                        </wps:bodyPr>
                      </wps:wsp>
                      <wps:wsp>
                        <wps:cNvPr id="24" name="Rectangle 13"/>
                        <wps:cNvSpPr>
                          <a:spLocks noChangeArrowheads="1"/>
                        </wps:cNvSpPr>
                        <wps:spPr bwMode="auto">
                          <a:xfrm>
                            <a:off x="1171575" y="438150"/>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i/>
                                  <w:iCs/>
                                </w:rPr>
                                <w:t>В</w:t>
                              </w:r>
                            </w:p>
                          </w:txbxContent>
                        </wps:txbx>
                        <wps:bodyPr rot="0" vert="horz" wrap="none" lIns="0" tIns="0" rIns="0" bIns="0" anchor="t" anchorCtr="0" upright="1">
                          <a:spAutoFit/>
                        </wps:bodyPr>
                      </wps:wsp>
                      <wps:wsp>
                        <wps:cNvPr id="25" name="Rectangle 14"/>
                        <wps:cNvSpPr>
                          <a:spLocks noChangeArrowheads="1"/>
                        </wps:cNvSpPr>
                        <wps:spPr bwMode="auto">
                          <a:xfrm>
                            <a:off x="790575" y="657225"/>
                            <a:ext cx="1924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proofErr w:type="gramStart"/>
                              <w:r w:rsidRPr="00946F07">
                                <w:rPr>
                                  <w:b/>
                                  <w:i/>
                                  <w:iCs/>
                                  <w:sz w:val="16"/>
                                  <w:szCs w:val="16"/>
                                  <w:lang w:val="en-US"/>
                                </w:rPr>
                                <w:t>max</w:t>
                              </w:r>
                              <w:proofErr w:type="gramEnd"/>
                            </w:p>
                          </w:txbxContent>
                        </wps:txbx>
                        <wps:bodyPr rot="0" vert="horz" wrap="none" lIns="0" tIns="0" rIns="0" bIns="0" anchor="t" anchorCtr="0" upright="1">
                          <a:spAutoFit/>
                        </wps:bodyPr>
                      </wps:wsp>
                      <wps:wsp>
                        <wps:cNvPr id="26" name="Rectangle 15"/>
                        <wps:cNvSpPr>
                          <a:spLocks noChangeArrowheads="1"/>
                        </wps:cNvSpPr>
                        <wps:spPr bwMode="auto">
                          <a:xfrm>
                            <a:off x="695325"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i/>
                                  <w:iCs/>
                                </w:rPr>
                                <w:t>В</w:t>
                              </w:r>
                            </w:p>
                          </w:txbxContent>
                        </wps:txbx>
                        <wps:bodyPr rot="0" vert="horz" wrap="non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6446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proofErr w:type="gramStart"/>
                              <w:r w:rsidRPr="00946F07">
                                <w:rPr>
                                  <w:b/>
                                  <w:i/>
                                  <w:iCs/>
                                  <w:sz w:val="16"/>
                                  <w:szCs w:val="16"/>
                                  <w:lang w:val="en-US"/>
                                </w:rPr>
                                <w:t>min</w:t>
                              </w:r>
                              <w:proofErr w:type="gramEnd"/>
                            </w:p>
                          </w:txbxContent>
                        </wps:txbx>
                        <wps:bodyPr rot="0" vert="horz" wrap="none" lIns="0" tIns="0" rIns="0" bIns="0" anchor="t" anchorCtr="0" upright="1">
                          <a:spAutoFit/>
                        </wps:bodyPr>
                      </wps:wsp>
                      <wps:wsp>
                        <wps:cNvPr id="29" name="Rectangle 18"/>
                        <wps:cNvSpPr>
                          <a:spLocks noChangeArrowheads="1"/>
                        </wps:cNvSpPr>
                        <wps:spPr bwMode="auto">
                          <a:xfrm>
                            <a:off x="1104900" y="695325"/>
                            <a:ext cx="102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i/>
                                  <w:iCs/>
                                </w:rPr>
                                <w:t>В</w:t>
                              </w:r>
                            </w:p>
                          </w:txbxContent>
                        </wps:txbx>
                        <wps:bodyPr rot="0" vert="horz" wrap="non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Pr="00946F07" w:rsidRDefault="009E2F71" w:rsidP="00B42E4E">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71" w:rsidRDefault="009E2F71" w:rsidP="00B42E4E">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">
                <v:shape id="_x0000_s1028" type="#_x0000_t75" style="position:absolute;width:22193;height:12668;visibility:visible;mso-wrap-style:square">
                  <v:fill o:detectmouseclick="t"/>
                  <v:path o:connecttype="none"/>
                </v:shape>
                <v:rect id="Rectangle 5" o:spid="_x0000_s1029" style="position:absolute;left:3429;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714;top:5429;width:191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9E2F71" w:rsidRPr="00E23AE1" w:rsidRDefault="009E2F71" w:rsidP="00B42E4E">
                        <w:r>
                          <w:rPr>
                            <w:i/>
                            <w:iCs/>
                            <w:lang w:val="en-US"/>
                          </w:rPr>
                          <w:t>R</w:t>
                        </w:r>
                        <w:r>
                          <w:rPr>
                            <w:i/>
                            <w:iCs/>
                          </w:rPr>
                          <w:t>в</w:t>
                        </w:r>
                      </w:p>
                    </w:txbxContent>
                  </v:textbox>
                </v:rect>
                <v:rect id="Rectangle 7" o:spid="_x0000_s1031" style="position:absolute;left:5048;top:6191;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9E2F71" w:rsidRPr="00946F07" w:rsidRDefault="009E2F71" w:rsidP="00B42E4E">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9E2F71" w:rsidRPr="00946F07" w:rsidRDefault="009E2F71" w:rsidP="00B42E4E">
                        <w:pPr>
                          <w:rPr>
                            <w:b/>
                          </w:rPr>
                        </w:pPr>
                        <w:r w:rsidRPr="00946F07">
                          <w:rPr>
                            <w:b/>
                            <w:lang w:val="en-US"/>
                          </w:rPr>
                          <w:t>=</w:t>
                        </w:r>
                      </w:p>
                    </w:txbxContent>
                  </v:textbox>
                </v:rect>
                <v:rect id="Rectangle 9" o:spid="_x0000_s1033" style="position:absolute;left:8572;top:4000;width:1924;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9E2F71" w:rsidRPr="00946F07" w:rsidRDefault="009E2F71" w:rsidP="00B42E4E">
                        <w:pPr>
                          <w:rPr>
                            <w:b/>
                          </w:rPr>
                        </w:pPr>
                        <w:proofErr w:type="gramStart"/>
                        <w:r w:rsidRPr="00946F07">
                          <w:rPr>
                            <w:b/>
                            <w:i/>
                            <w:iCs/>
                            <w:sz w:val="16"/>
                            <w:szCs w:val="16"/>
                            <w:lang w:val="en-US"/>
                          </w:rPr>
                          <w:t>max</w:t>
                        </w:r>
                        <w:proofErr w:type="gramEnd"/>
                      </w:p>
                    </w:txbxContent>
                  </v:textbox>
                </v:rect>
                <v:rect id="Rectangle 10" o:spid="_x0000_s1034" style="position:absolute;left:7620;top:4381;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9E2F71" w:rsidRPr="00946F07" w:rsidRDefault="009E2F71" w:rsidP="00B42E4E">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9E2F71" w:rsidRPr="00946F07" w:rsidRDefault="009E2F71" w:rsidP="00B42E4E">
                        <w:pPr>
                          <w:rPr>
                            <w:b/>
                          </w:rPr>
                        </w:pPr>
                        <w:r w:rsidRPr="00946F07">
                          <w:rPr>
                            <w:b/>
                            <w:lang w:val="en-US"/>
                          </w:rPr>
                          <w:t>-</w:t>
                        </w:r>
                      </w:p>
                    </w:txbxContent>
                  </v:textbox>
                </v:rect>
                <v:rect id="Rectangle 12" o:spid="_x0000_s1036" style="position:absolute;left:12668;top:4000;width:228;height:1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9E2F71" w:rsidRPr="00946F07" w:rsidRDefault="009E2F71" w:rsidP="00B42E4E">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715;top:4381;width:1023;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9E2F71" w:rsidRPr="00946F07" w:rsidRDefault="009E2F71" w:rsidP="00B42E4E">
                        <w:pPr>
                          <w:rPr>
                            <w:b/>
                          </w:rPr>
                        </w:pPr>
                        <w:r w:rsidRPr="00946F07">
                          <w:rPr>
                            <w:b/>
                            <w:i/>
                            <w:iCs/>
                          </w:rPr>
                          <w:t>В</w:t>
                        </w:r>
                      </w:p>
                    </w:txbxContent>
                  </v:textbox>
                </v:rect>
                <v:rect id="Rectangle 14" o:spid="_x0000_s1038" style="position:absolute;left:7905;top:6572;width:1924;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9E2F71" w:rsidRPr="00946F07" w:rsidRDefault="009E2F71" w:rsidP="00B42E4E">
                        <w:pPr>
                          <w:rPr>
                            <w:b/>
                          </w:rPr>
                        </w:pPr>
                        <w:proofErr w:type="gramStart"/>
                        <w:r w:rsidRPr="00946F07">
                          <w:rPr>
                            <w:b/>
                            <w:i/>
                            <w:iCs/>
                            <w:sz w:val="16"/>
                            <w:szCs w:val="16"/>
                            <w:lang w:val="en-US"/>
                          </w:rPr>
                          <w:t>max</w:t>
                        </w:r>
                        <w:proofErr w:type="gramEnd"/>
                      </w:p>
                    </w:txbxContent>
                  </v:textbox>
                </v:rect>
                <v:rect id="Rectangle 15" o:spid="_x0000_s1039" style="position:absolute;left:6953;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9E2F71" w:rsidRPr="00946F07" w:rsidRDefault="009E2F71" w:rsidP="00B42E4E">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9E2F71" w:rsidRPr="00946F07" w:rsidRDefault="009E2F71" w:rsidP="00B42E4E">
                        <w:pPr>
                          <w:rPr>
                            <w:b/>
                          </w:rPr>
                        </w:pPr>
                        <w:r w:rsidRPr="00946F07">
                          <w:rPr>
                            <w:b/>
                            <w:lang w:val="en-US"/>
                          </w:rPr>
                          <w:t>-</w:t>
                        </w:r>
                      </w:p>
                    </w:txbxContent>
                  </v:textbox>
                </v:rect>
                <v:rect id="Rectangle 17" o:spid="_x0000_s1041" style="position:absolute;left:12001;top:6572;width:1645;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9E2F71" w:rsidRPr="00946F07" w:rsidRDefault="009E2F71" w:rsidP="00B42E4E">
                        <w:pPr>
                          <w:rPr>
                            <w:b/>
                          </w:rPr>
                        </w:pPr>
                        <w:proofErr w:type="gramStart"/>
                        <w:r w:rsidRPr="00946F07">
                          <w:rPr>
                            <w:b/>
                            <w:i/>
                            <w:iCs/>
                            <w:sz w:val="16"/>
                            <w:szCs w:val="16"/>
                            <w:lang w:val="en-US"/>
                          </w:rPr>
                          <w:t>min</w:t>
                        </w:r>
                        <w:proofErr w:type="gramEnd"/>
                      </w:p>
                    </w:txbxContent>
                  </v:textbox>
                </v:rect>
                <v:rect id="Rectangle 18" o:spid="_x0000_s1042" style="position:absolute;left:11049;top:6953;width:102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9E2F71" w:rsidRPr="00946F07" w:rsidRDefault="009E2F71" w:rsidP="00B42E4E">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9E2F71" w:rsidRPr="00946F07" w:rsidRDefault="009E2F71" w:rsidP="00B42E4E">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9E2F71" w:rsidRDefault="009E2F71" w:rsidP="00B42E4E">
                        <w:r>
                          <w:rPr>
                            <w:lang w:val="en-US"/>
                          </w:rPr>
                          <w:t>100</w:t>
                        </w:r>
                      </w:p>
                    </w:txbxContent>
                  </v:textbox>
                </v:rect>
                <w10:anchorlock/>
              </v:group>
            </w:pict>
          </mc:Fallback>
        </mc:AlternateContent>
      </w:r>
    </w:p>
    <w:p w:rsidR="00B42E4E" w:rsidRPr="00B42E4E" w:rsidRDefault="00B42E4E" w:rsidP="00B42E4E">
      <w:pPr>
        <w:ind w:firstLine="720"/>
        <w:jc w:val="both"/>
        <w:rPr>
          <w:rFonts w:ascii="Times New Roman" w:eastAsia="Times New Roman" w:hAnsi="Times New Roman" w:cs="Times New Roman"/>
          <w:color w:val="auto"/>
          <w:lang w:val="en-US"/>
        </w:rPr>
      </w:pPr>
    </w:p>
    <w:p w:rsidR="00B42E4E" w:rsidRPr="00B42E4E" w:rsidRDefault="00B42E4E" w:rsidP="00B42E4E">
      <w:pPr>
        <w:ind w:firstLine="720"/>
        <w:jc w:val="both"/>
        <w:rPr>
          <w:rFonts w:ascii="Times New Roman" w:eastAsia="Times New Roman" w:hAnsi="Times New Roman" w:cs="Times New Roman"/>
          <w:color w:val="auto"/>
          <w:lang w:val="ru-RU"/>
        </w:rPr>
      </w:pPr>
      <w:r w:rsidRPr="00B42E4E">
        <w:rPr>
          <w:rFonts w:ascii="Times New Roman" w:eastAsia="Times New Roman" w:hAnsi="Times New Roman" w:cs="Times New Roman"/>
          <w:color w:val="auto"/>
          <w:lang w:val="ru-RU"/>
        </w:rPr>
        <w:t xml:space="preserve">где: </w:t>
      </w:r>
    </w:p>
    <w:p w:rsidR="00B42E4E" w:rsidRPr="00B42E4E" w:rsidRDefault="00B42E4E" w:rsidP="00B42E4E">
      <w:pPr>
        <w:ind w:left="720"/>
        <w:rPr>
          <w:rFonts w:ascii="Times New Roman" w:eastAsia="Times New Roman" w:hAnsi="Times New Roman" w:cs="Times New Roman"/>
          <w:color w:val="auto"/>
          <w:lang w:val="ru-RU"/>
        </w:rPr>
      </w:pPr>
    </w:p>
    <w:p w:rsidR="00B42E4E" w:rsidRPr="00B42E4E" w:rsidRDefault="00B42E4E" w:rsidP="00B42E4E">
      <w:pPr>
        <w:ind w:left="720"/>
        <w:rPr>
          <w:rFonts w:ascii="Times New Roman" w:eastAsia="Times New Roman" w:hAnsi="Times New Roman" w:cs="Times New Roman"/>
          <w:color w:val="auto"/>
          <w:lang w:val="ru-RU"/>
        </w:rPr>
      </w:pPr>
      <w:proofErr w:type="spellStart"/>
      <w:r w:rsidRPr="00B42E4E">
        <w:rPr>
          <w:rFonts w:ascii="Times New Roman" w:eastAsia="Times New Roman" w:hAnsi="Times New Roman" w:cs="Times New Roman"/>
          <w:color w:val="auto"/>
          <w:lang w:val="ru-RU"/>
        </w:rPr>
        <w:t>R</w:t>
      </w:r>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i</w:t>
      </w:r>
      <w:proofErr w:type="spellEnd"/>
      <w:r w:rsidRPr="00B42E4E">
        <w:rPr>
          <w:rFonts w:ascii="Times New Roman" w:eastAsia="Times New Roman" w:hAnsi="Times New Roman" w:cs="Times New Roman"/>
          <w:color w:val="auto"/>
          <w:lang w:val="ru-RU"/>
        </w:rPr>
        <w:t xml:space="preserve"> - рейтинг, присуждаемый i-й заявке по указанному критерию;</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max</w:t>
      </w:r>
      <w:proofErr w:type="spellEnd"/>
      <w:r w:rsidRPr="00B42E4E">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B42E4E" w:rsidRPr="00B42E4E" w:rsidRDefault="00B42E4E" w:rsidP="00B42E4E">
      <w:pPr>
        <w:ind w:firstLine="720"/>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t>В</w:t>
      </w:r>
      <w:proofErr w:type="gramEnd"/>
      <w:r w:rsidRPr="00B42E4E">
        <w:rPr>
          <w:rFonts w:ascii="Times New Roman" w:eastAsia="Times New Roman" w:hAnsi="Times New Roman" w:cs="Times New Roman"/>
          <w:color w:val="auto"/>
          <w:lang w:val="ru-RU"/>
        </w:rPr>
        <w:t>min</w:t>
      </w:r>
      <w:proofErr w:type="spellEnd"/>
      <w:r w:rsidRPr="00B42E4E">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2466CF" w:rsidRPr="002466CF" w:rsidRDefault="00B42E4E" w:rsidP="002466CF">
      <w:pPr>
        <w:ind w:firstLine="720"/>
        <w:jc w:val="both"/>
        <w:rPr>
          <w:rFonts w:ascii="Times New Roman" w:eastAsia="Times New Roman" w:hAnsi="Times New Roman" w:cs="Times New Roman"/>
          <w:color w:val="auto"/>
          <w:lang w:val="ru-RU"/>
        </w:rPr>
        <w:sectPr w:rsidR="002466CF" w:rsidRPr="002466CF" w:rsidSect="0012344A">
          <w:type w:val="continuous"/>
          <w:pgSz w:w="11905" w:h="16837"/>
          <w:pgMar w:top="1063" w:right="848" w:bottom="1193" w:left="1632" w:header="0" w:footer="3" w:gutter="0"/>
          <w:cols w:space="720"/>
          <w:noEndnote/>
          <w:titlePg/>
          <w:docGrid w:linePitch="360"/>
        </w:sectPr>
      </w:pPr>
      <w:proofErr w:type="spellStart"/>
      <w:proofErr w:type="gramStart"/>
      <w:r w:rsidRPr="00B42E4E">
        <w:rPr>
          <w:rFonts w:ascii="Times New Roman" w:eastAsia="Times New Roman" w:hAnsi="Times New Roman" w:cs="Times New Roman"/>
          <w:color w:val="auto"/>
          <w:lang w:val="ru-RU"/>
        </w:rPr>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sidR="002466CF">
        <w:rPr>
          <w:rFonts w:ascii="Times New Roman" w:eastAsia="Times New Roman" w:hAnsi="Times New Roman" w:cs="Times New Roman"/>
          <w:color w:val="auto"/>
          <w:lang w:val="ru-RU"/>
        </w:rPr>
        <w:t>ов) с даты заключения договора.</w:t>
      </w:r>
      <w:proofErr w:type="gramEnd"/>
    </w:p>
    <w:p w:rsidR="00240DB5" w:rsidRPr="002466CF" w:rsidRDefault="00240DB5" w:rsidP="00E15B56">
      <w:pPr>
        <w:pStyle w:val="80"/>
        <w:shd w:val="clear" w:color="auto" w:fill="auto"/>
        <w:spacing w:after="0" w:line="180" w:lineRule="exact"/>
        <w:rPr>
          <w:i/>
          <w:lang w:val="ru-RU"/>
        </w:rPr>
      </w:pPr>
    </w:p>
    <w:sectPr w:rsidR="00240DB5" w:rsidRPr="002466CF" w:rsidSect="005D7DA0">
      <w:headerReference w:type="even" r:id="rId13"/>
      <w:footerReference w:type="even" r:id="rId14"/>
      <w:footerReference w:type="default" r:id="rId15"/>
      <w:headerReference w:type="first" r:id="rId16"/>
      <w:footerReference w:type="first" r:id="rId17"/>
      <w:pgSz w:w="11905" w:h="16837"/>
      <w:pgMar w:top="2" w:right="1769" w:bottom="5272" w:left="688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C2B" w:rsidRDefault="00175C2B">
      <w:r>
        <w:separator/>
      </w:r>
    </w:p>
  </w:endnote>
  <w:endnote w:type="continuationSeparator" w:id="0">
    <w:p w:rsidR="00175C2B" w:rsidRDefault="0017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dale Sans UI">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71" w:rsidRPr="00235F6E" w:rsidRDefault="009E2F71"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71" w:rsidRPr="002466CF" w:rsidRDefault="009E2F71" w:rsidP="002466CF">
    <w:pPr>
      <w:pStyle w:val="a6"/>
      <w:framePr w:w="12023" w:h="178" w:wrap="none" w:vAnchor="text" w:hAnchor="page" w:x="-58" w:y="-1032"/>
      <w:shd w:val="clear" w:color="auto" w:fill="auto"/>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71" w:rsidRPr="00C10B35" w:rsidRDefault="009E2F71">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C2B" w:rsidRDefault="00175C2B"/>
  </w:footnote>
  <w:footnote w:type="continuationSeparator" w:id="0">
    <w:p w:rsidR="00175C2B" w:rsidRDefault="00175C2B"/>
  </w:footnote>
  <w:footnote w:id="1">
    <w:p w:rsidR="009E2F71" w:rsidRPr="00183CC2" w:rsidRDefault="009E2F71" w:rsidP="00183CC2">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71" w:rsidRPr="005D7DA0" w:rsidRDefault="009E2F71"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71" w:rsidRPr="00AA231B" w:rsidRDefault="009E2F71"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346A1B9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2AFECC0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B06B8A"/>
    <w:multiLevelType w:val="multilevel"/>
    <w:tmpl w:val="24483578"/>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98118E"/>
    <w:multiLevelType w:val="multilevel"/>
    <w:tmpl w:val="2BD04C7A"/>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D4F4C"/>
    <w:multiLevelType w:val="multilevel"/>
    <w:tmpl w:val="30F23A70"/>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0C596D"/>
    <w:multiLevelType w:val="multilevel"/>
    <w:tmpl w:val="588E996E"/>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9327C"/>
    <w:multiLevelType w:val="multilevel"/>
    <w:tmpl w:val="C732487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3215E"/>
    <w:multiLevelType w:val="multilevel"/>
    <w:tmpl w:val="013A64E2"/>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707FE0"/>
    <w:multiLevelType w:val="multilevel"/>
    <w:tmpl w:val="37BA4C20"/>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1"/>
  </w:num>
  <w:num w:numId="3">
    <w:abstractNumId w:val="18"/>
  </w:num>
  <w:num w:numId="4">
    <w:abstractNumId w:val="30"/>
  </w:num>
  <w:num w:numId="5">
    <w:abstractNumId w:val="25"/>
  </w:num>
  <w:num w:numId="6">
    <w:abstractNumId w:val="22"/>
  </w:num>
  <w:num w:numId="7">
    <w:abstractNumId w:val="32"/>
  </w:num>
  <w:num w:numId="8">
    <w:abstractNumId w:val="33"/>
  </w:num>
  <w:num w:numId="9">
    <w:abstractNumId w:val="7"/>
  </w:num>
  <w:num w:numId="10">
    <w:abstractNumId w:val="29"/>
  </w:num>
  <w:num w:numId="11">
    <w:abstractNumId w:val="5"/>
  </w:num>
  <w:num w:numId="12">
    <w:abstractNumId w:val="17"/>
  </w:num>
  <w:num w:numId="13">
    <w:abstractNumId w:val="26"/>
  </w:num>
  <w:num w:numId="14">
    <w:abstractNumId w:val="14"/>
  </w:num>
  <w:num w:numId="15">
    <w:abstractNumId w:val="35"/>
  </w:num>
  <w:num w:numId="16">
    <w:abstractNumId w:val="8"/>
  </w:num>
  <w:num w:numId="17">
    <w:abstractNumId w:val="23"/>
  </w:num>
  <w:num w:numId="18">
    <w:abstractNumId w:val="0"/>
  </w:num>
  <w:num w:numId="19">
    <w:abstractNumId w:val="4"/>
  </w:num>
  <w:num w:numId="20">
    <w:abstractNumId w:val="12"/>
  </w:num>
  <w:num w:numId="21">
    <w:abstractNumId w:val="10"/>
  </w:num>
  <w:num w:numId="22">
    <w:abstractNumId w:val="16"/>
  </w:num>
  <w:num w:numId="23">
    <w:abstractNumId w:val="9"/>
  </w:num>
  <w:num w:numId="24">
    <w:abstractNumId w:val="20"/>
  </w:num>
  <w:num w:numId="25">
    <w:abstractNumId w:val="6"/>
  </w:num>
  <w:num w:numId="26">
    <w:abstractNumId w:val="11"/>
  </w:num>
  <w:num w:numId="27">
    <w:abstractNumId w:val="3"/>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1"/>
  </w:num>
  <w:num w:numId="31">
    <w:abstractNumId w:val="24"/>
  </w:num>
  <w:num w:numId="32">
    <w:abstractNumId w:val="27"/>
  </w:num>
  <w:num w:numId="33">
    <w:abstractNumId w:val="13"/>
  </w:num>
  <w:num w:numId="34">
    <w:abstractNumId w:val="15"/>
  </w:num>
  <w:num w:numId="35">
    <w:abstractNumId w:val="2"/>
  </w:num>
  <w:num w:numId="36">
    <w:abstractNumId w:val="34"/>
  </w:num>
  <w:num w:numId="37">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E5D"/>
    <w:rsid w:val="00025DAF"/>
    <w:rsid w:val="00025E55"/>
    <w:rsid w:val="000302E2"/>
    <w:rsid w:val="0005404E"/>
    <w:rsid w:val="00055872"/>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75C2B"/>
    <w:rsid w:val="00183CC2"/>
    <w:rsid w:val="001B3358"/>
    <w:rsid w:val="001D3B64"/>
    <w:rsid w:val="001D3C72"/>
    <w:rsid w:val="001D42CD"/>
    <w:rsid w:val="001D6159"/>
    <w:rsid w:val="001F6CEA"/>
    <w:rsid w:val="00210BEC"/>
    <w:rsid w:val="00222770"/>
    <w:rsid w:val="00235F6E"/>
    <w:rsid w:val="00240DB5"/>
    <w:rsid w:val="002466CF"/>
    <w:rsid w:val="00246F0D"/>
    <w:rsid w:val="00281819"/>
    <w:rsid w:val="00297BAE"/>
    <w:rsid w:val="002A44E0"/>
    <w:rsid w:val="002B6E79"/>
    <w:rsid w:val="002D3E2B"/>
    <w:rsid w:val="002D60CC"/>
    <w:rsid w:val="002E0DC5"/>
    <w:rsid w:val="002E33B2"/>
    <w:rsid w:val="002F2886"/>
    <w:rsid w:val="002F6558"/>
    <w:rsid w:val="00311827"/>
    <w:rsid w:val="003248FB"/>
    <w:rsid w:val="003319D0"/>
    <w:rsid w:val="00332517"/>
    <w:rsid w:val="003343D2"/>
    <w:rsid w:val="00336ECF"/>
    <w:rsid w:val="00354C4D"/>
    <w:rsid w:val="00365FC0"/>
    <w:rsid w:val="00374DB8"/>
    <w:rsid w:val="00396E06"/>
    <w:rsid w:val="003977C8"/>
    <w:rsid w:val="003B1D55"/>
    <w:rsid w:val="003C0C82"/>
    <w:rsid w:val="003D31D1"/>
    <w:rsid w:val="003D7148"/>
    <w:rsid w:val="003F7C22"/>
    <w:rsid w:val="004016A2"/>
    <w:rsid w:val="0040281C"/>
    <w:rsid w:val="00403E4A"/>
    <w:rsid w:val="00403EBF"/>
    <w:rsid w:val="00404D75"/>
    <w:rsid w:val="00424F46"/>
    <w:rsid w:val="0045047A"/>
    <w:rsid w:val="00450D4C"/>
    <w:rsid w:val="00456145"/>
    <w:rsid w:val="004624D2"/>
    <w:rsid w:val="00474CAF"/>
    <w:rsid w:val="0048629B"/>
    <w:rsid w:val="00495FA6"/>
    <w:rsid w:val="004B369C"/>
    <w:rsid w:val="004C3DE0"/>
    <w:rsid w:val="004F52E8"/>
    <w:rsid w:val="004F5AC5"/>
    <w:rsid w:val="00505513"/>
    <w:rsid w:val="00513B17"/>
    <w:rsid w:val="0052036A"/>
    <w:rsid w:val="0052210C"/>
    <w:rsid w:val="00536A79"/>
    <w:rsid w:val="0054200D"/>
    <w:rsid w:val="005456D5"/>
    <w:rsid w:val="005534E7"/>
    <w:rsid w:val="00554304"/>
    <w:rsid w:val="00555C70"/>
    <w:rsid w:val="005964A2"/>
    <w:rsid w:val="005A433C"/>
    <w:rsid w:val="005B6197"/>
    <w:rsid w:val="005C15EE"/>
    <w:rsid w:val="005C2C3D"/>
    <w:rsid w:val="005C4E52"/>
    <w:rsid w:val="005D060A"/>
    <w:rsid w:val="005D7DA0"/>
    <w:rsid w:val="005E2E6C"/>
    <w:rsid w:val="005E739E"/>
    <w:rsid w:val="005F104C"/>
    <w:rsid w:val="00606B9E"/>
    <w:rsid w:val="00612A19"/>
    <w:rsid w:val="0062110F"/>
    <w:rsid w:val="006261E8"/>
    <w:rsid w:val="00632C60"/>
    <w:rsid w:val="00637FB9"/>
    <w:rsid w:val="006420E8"/>
    <w:rsid w:val="006477F1"/>
    <w:rsid w:val="00650A60"/>
    <w:rsid w:val="006561DE"/>
    <w:rsid w:val="0066135B"/>
    <w:rsid w:val="00664E27"/>
    <w:rsid w:val="0067798C"/>
    <w:rsid w:val="00680347"/>
    <w:rsid w:val="00681B2E"/>
    <w:rsid w:val="0068788C"/>
    <w:rsid w:val="00690822"/>
    <w:rsid w:val="00691565"/>
    <w:rsid w:val="006B58F4"/>
    <w:rsid w:val="006C28BC"/>
    <w:rsid w:val="006C48F5"/>
    <w:rsid w:val="007315A8"/>
    <w:rsid w:val="00736F53"/>
    <w:rsid w:val="00770BDD"/>
    <w:rsid w:val="00782255"/>
    <w:rsid w:val="00787C6A"/>
    <w:rsid w:val="007C0EE5"/>
    <w:rsid w:val="007E2B93"/>
    <w:rsid w:val="007E6E25"/>
    <w:rsid w:val="007F1426"/>
    <w:rsid w:val="00806DDC"/>
    <w:rsid w:val="008272A4"/>
    <w:rsid w:val="008310E7"/>
    <w:rsid w:val="0084468B"/>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A5CC3"/>
    <w:rsid w:val="009B41DB"/>
    <w:rsid w:val="009D5D79"/>
    <w:rsid w:val="009E0D0C"/>
    <w:rsid w:val="009E2F71"/>
    <w:rsid w:val="009F0462"/>
    <w:rsid w:val="009F7384"/>
    <w:rsid w:val="00A107AA"/>
    <w:rsid w:val="00A17AC4"/>
    <w:rsid w:val="00A26E2A"/>
    <w:rsid w:val="00A639EA"/>
    <w:rsid w:val="00A64D41"/>
    <w:rsid w:val="00A654BD"/>
    <w:rsid w:val="00A67869"/>
    <w:rsid w:val="00A82803"/>
    <w:rsid w:val="00A91028"/>
    <w:rsid w:val="00AA231B"/>
    <w:rsid w:val="00AB61FB"/>
    <w:rsid w:val="00AB775A"/>
    <w:rsid w:val="00AC2C16"/>
    <w:rsid w:val="00AD5B16"/>
    <w:rsid w:val="00AE444D"/>
    <w:rsid w:val="00B02148"/>
    <w:rsid w:val="00B14250"/>
    <w:rsid w:val="00B16979"/>
    <w:rsid w:val="00B24DE6"/>
    <w:rsid w:val="00B42E4E"/>
    <w:rsid w:val="00B44071"/>
    <w:rsid w:val="00B52B75"/>
    <w:rsid w:val="00B6688F"/>
    <w:rsid w:val="00B72EAE"/>
    <w:rsid w:val="00B75AD6"/>
    <w:rsid w:val="00B836BC"/>
    <w:rsid w:val="00B92DF1"/>
    <w:rsid w:val="00BB06B1"/>
    <w:rsid w:val="00BB1249"/>
    <w:rsid w:val="00BD76AE"/>
    <w:rsid w:val="00BF6934"/>
    <w:rsid w:val="00BF773B"/>
    <w:rsid w:val="00C030E8"/>
    <w:rsid w:val="00C04FE7"/>
    <w:rsid w:val="00C07A5B"/>
    <w:rsid w:val="00C10B35"/>
    <w:rsid w:val="00C110D8"/>
    <w:rsid w:val="00C33AA7"/>
    <w:rsid w:val="00C40D47"/>
    <w:rsid w:val="00C66343"/>
    <w:rsid w:val="00C710CB"/>
    <w:rsid w:val="00C72695"/>
    <w:rsid w:val="00C86611"/>
    <w:rsid w:val="00C951D6"/>
    <w:rsid w:val="00CB7126"/>
    <w:rsid w:val="00CB77CB"/>
    <w:rsid w:val="00CE54E8"/>
    <w:rsid w:val="00CE59FD"/>
    <w:rsid w:val="00D0110D"/>
    <w:rsid w:val="00D056BC"/>
    <w:rsid w:val="00D2518C"/>
    <w:rsid w:val="00D37DF2"/>
    <w:rsid w:val="00D4316F"/>
    <w:rsid w:val="00D57EA9"/>
    <w:rsid w:val="00DC02A7"/>
    <w:rsid w:val="00DC475F"/>
    <w:rsid w:val="00DD4D1F"/>
    <w:rsid w:val="00DE2D1F"/>
    <w:rsid w:val="00DF5A63"/>
    <w:rsid w:val="00E15B56"/>
    <w:rsid w:val="00E24BAE"/>
    <w:rsid w:val="00E27DA0"/>
    <w:rsid w:val="00E359FE"/>
    <w:rsid w:val="00E45E9D"/>
    <w:rsid w:val="00E7650D"/>
    <w:rsid w:val="00E82477"/>
    <w:rsid w:val="00E958F7"/>
    <w:rsid w:val="00EB54A8"/>
    <w:rsid w:val="00EC212C"/>
    <w:rsid w:val="00ED0FD0"/>
    <w:rsid w:val="00ED320C"/>
    <w:rsid w:val="00EE442F"/>
    <w:rsid w:val="00F0097F"/>
    <w:rsid w:val="00F035B6"/>
    <w:rsid w:val="00F044AF"/>
    <w:rsid w:val="00F061CE"/>
    <w:rsid w:val="00F113A5"/>
    <w:rsid w:val="00F13380"/>
    <w:rsid w:val="00F24C8E"/>
    <w:rsid w:val="00F257E0"/>
    <w:rsid w:val="00F32227"/>
    <w:rsid w:val="00F40E8F"/>
    <w:rsid w:val="00F422D8"/>
    <w:rsid w:val="00F54BF4"/>
    <w:rsid w:val="00F61CB3"/>
    <w:rsid w:val="00F81CC3"/>
    <w:rsid w:val="00F908CA"/>
    <w:rsid w:val="00FA02AA"/>
    <w:rsid w:val="00FC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96DC2-2E27-4BB7-99F6-B55710D6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27</Pages>
  <Words>7474</Words>
  <Characters>42607</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80</cp:revision>
  <cp:lastPrinted>2021-11-16T12:04:00Z</cp:lastPrinted>
  <dcterms:created xsi:type="dcterms:W3CDTF">2013-09-18T06:51:00Z</dcterms:created>
  <dcterms:modified xsi:type="dcterms:W3CDTF">2024-05-15T12:20:00Z</dcterms:modified>
</cp:coreProperties>
</file>