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7E1149">
        <w:rPr>
          <w:rFonts w:ascii="Times New Roman" w:eastAsia="Times New Roman" w:hAnsi="Times New Roman" w:cs="Times New Roman"/>
          <w:color w:val="auto"/>
          <w:sz w:val="22"/>
          <w:szCs w:val="22"/>
          <w:lang w:val="ru-RU"/>
        </w:rPr>
        <w:t>01</w:t>
      </w:r>
      <w:r w:rsidR="00732F2A" w:rsidRPr="00732F2A">
        <w:rPr>
          <w:rFonts w:ascii="Times New Roman" w:eastAsia="Times New Roman" w:hAnsi="Times New Roman" w:cs="Times New Roman"/>
          <w:color w:val="auto"/>
          <w:sz w:val="22"/>
          <w:szCs w:val="22"/>
          <w:lang w:val="ru-RU"/>
        </w:rPr>
        <w:t>»</w:t>
      </w:r>
      <w:r w:rsidR="007E1149">
        <w:rPr>
          <w:rFonts w:ascii="Times New Roman" w:eastAsia="Times New Roman" w:hAnsi="Times New Roman" w:cs="Times New Roman"/>
          <w:color w:val="auto"/>
          <w:sz w:val="22"/>
          <w:szCs w:val="22"/>
          <w:lang w:val="ru-RU"/>
        </w:rPr>
        <w:t xml:space="preserve"> августа</w:t>
      </w:r>
      <w:r w:rsidR="00C87DCD">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A05449"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sidR="00A05449">
        <w:rPr>
          <w:b/>
          <w:sz w:val="36"/>
          <w:szCs w:val="36"/>
          <w:lang w:val="ru-RU"/>
        </w:rPr>
        <w:t xml:space="preserve">от РУ-0,4кВ </w:t>
      </w:r>
      <w:proofErr w:type="gramStart"/>
      <w:r w:rsidR="00A05449">
        <w:rPr>
          <w:b/>
          <w:sz w:val="36"/>
          <w:szCs w:val="36"/>
          <w:lang w:val="ru-RU"/>
        </w:rPr>
        <w:t>проектируемого</w:t>
      </w:r>
      <w:proofErr w:type="gramEnd"/>
      <w:r w:rsidR="00A05449">
        <w:rPr>
          <w:b/>
          <w:sz w:val="36"/>
          <w:szCs w:val="36"/>
          <w:lang w:val="ru-RU"/>
        </w:rPr>
        <w:t xml:space="preserve"> КТП до ВРУ ЭЗС</w:t>
      </w:r>
    </w:p>
    <w:p w:rsidR="00A05449" w:rsidRDefault="0019426B" w:rsidP="0019426B">
      <w:pPr>
        <w:pStyle w:val="6"/>
        <w:shd w:val="clear" w:color="auto" w:fill="auto"/>
        <w:spacing w:before="0" w:line="317" w:lineRule="exact"/>
        <w:ind w:left="60" w:firstLine="0"/>
        <w:rPr>
          <w:b/>
          <w:bCs/>
          <w:color w:val="auto"/>
          <w:sz w:val="36"/>
          <w:lang w:val="ru-RU"/>
        </w:rPr>
      </w:pPr>
      <w:r>
        <w:rPr>
          <w:b/>
          <w:sz w:val="36"/>
          <w:szCs w:val="36"/>
          <w:lang w:val="ru-RU"/>
        </w:rPr>
        <w:t xml:space="preserve"> </w:t>
      </w:r>
      <w:r w:rsidRPr="0019426B">
        <w:rPr>
          <w:b/>
          <w:bCs/>
          <w:color w:val="auto"/>
          <w:sz w:val="36"/>
          <w:lang w:val="ru-RU"/>
        </w:rPr>
        <w:t xml:space="preserve">по адресу: </w:t>
      </w:r>
      <w:r w:rsidR="00A05449">
        <w:rPr>
          <w:b/>
          <w:bCs/>
          <w:color w:val="auto"/>
          <w:sz w:val="36"/>
          <w:lang w:val="ru-RU"/>
        </w:rPr>
        <w:t xml:space="preserve">Кабардино-Балкарская республика, </w:t>
      </w:r>
      <w:r w:rsidR="00C87DCD">
        <w:rPr>
          <w:b/>
          <w:bCs/>
          <w:color w:val="auto"/>
          <w:sz w:val="36"/>
          <w:lang w:val="ru-RU"/>
        </w:rPr>
        <w:t>г. Нальчик, Владикавказское шоссе.</w:t>
      </w:r>
    </w:p>
    <w:p w:rsidR="0019426B" w:rsidRPr="0019426B" w:rsidRDefault="00A05449" w:rsidP="0019426B">
      <w:pPr>
        <w:pStyle w:val="6"/>
        <w:shd w:val="clear" w:color="auto" w:fill="auto"/>
        <w:spacing w:before="0" w:line="317" w:lineRule="exact"/>
        <w:ind w:left="60" w:firstLine="0"/>
        <w:rPr>
          <w:b/>
          <w:sz w:val="36"/>
          <w:szCs w:val="36"/>
          <w:lang w:val="ru-RU"/>
        </w:rPr>
      </w:pPr>
      <w:r>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9A6B6C"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проведении открытого запроса предложений, размещенном на </w:t>
      </w:r>
      <w:r w:rsidR="00DE2D1F" w:rsidRPr="00A33903">
        <w:rPr>
          <w:sz w:val="24"/>
          <w:szCs w:val="24"/>
          <w:lang w:val="ru-RU"/>
        </w:rPr>
        <w:t xml:space="preserve">официальном </w:t>
      </w:r>
      <w:r w:rsidRPr="00A33903">
        <w:rPr>
          <w:sz w:val="24"/>
          <w:szCs w:val="24"/>
        </w:rPr>
        <w:t xml:space="preserve">сайте </w:t>
      </w:r>
      <w:r w:rsidRPr="00A33903">
        <w:rPr>
          <w:sz w:val="24"/>
          <w:szCs w:val="24"/>
          <w:lang w:val="ru-RU"/>
        </w:rPr>
        <w:t>П</w:t>
      </w:r>
      <w:r w:rsidR="00DE2D1F" w:rsidRPr="00A33903">
        <w:rPr>
          <w:sz w:val="24"/>
          <w:szCs w:val="24"/>
        </w:rPr>
        <w:t>АО «</w:t>
      </w:r>
      <w:proofErr w:type="spellStart"/>
      <w:r w:rsidR="00DE2D1F" w:rsidRPr="00A33903">
        <w:rPr>
          <w:sz w:val="24"/>
          <w:szCs w:val="24"/>
        </w:rPr>
        <w:t>Ставропольэнергосбыт</w:t>
      </w:r>
      <w:proofErr w:type="spellEnd"/>
      <w:r w:rsidR="00DE2D1F" w:rsidRPr="00A33903">
        <w:rPr>
          <w:sz w:val="24"/>
          <w:szCs w:val="24"/>
        </w:rPr>
        <w:t xml:space="preserve">» </w:t>
      </w:r>
      <w:hyperlink r:id="rId9" w:history="1">
        <w:r w:rsidR="00B21642" w:rsidRPr="00A33903">
          <w:rPr>
            <w:rStyle w:val="a3"/>
            <w:sz w:val="24"/>
            <w:szCs w:val="24"/>
          </w:rPr>
          <w:t>www.staves.ru</w:t>
        </w:r>
      </w:hyperlink>
      <w:r w:rsidR="00B21642" w:rsidRPr="00A33903">
        <w:rPr>
          <w:sz w:val="24"/>
          <w:szCs w:val="24"/>
          <w:lang w:val="ru-RU"/>
        </w:rPr>
        <w:t xml:space="preserve"> </w:t>
      </w:r>
      <w:r w:rsidR="004F4D41" w:rsidRPr="00A33903">
        <w:rPr>
          <w:sz w:val="24"/>
          <w:szCs w:val="24"/>
          <w:lang w:val="ru-RU"/>
        </w:rPr>
        <w:t>в разделе закупки/текущие закупки/202</w:t>
      </w:r>
      <w:r w:rsidR="0019426B">
        <w:rPr>
          <w:sz w:val="24"/>
          <w:szCs w:val="24"/>
          <w:lang w:val="ru-RU"/>
        </w:rPr>
        <w:t>4</w:t>
      </w:r>
      <w:r w:rsidR="004F4D41" w:rsidRPr="00A33903">
        <w:rPr>
          <w:sz w:val="24"/>
          <w:szCs w:val="24"/>
          <w:lang w:val="ru-RU"/>
        </w:rPr>
        <w:t>/п</w:t>
      </w:r>
      <w:r w:rsidR="0019426B">
        <w:rPr>
          <w:sz w:val="24"/>
          <w:szCs w:val="24"/>
          <w:lang w:val="ru-RU"/>
        </w:rPr>
        <w:t>роведение процедур закупок в 2024</w:t>
      </w:r>
      <w:r w:rsidR="004F4D41" w:rsidRPr="00A33903">
        <w:rPr>
          <w:sz w:val="24"/>
          <w:szCs w:val="24"/>
          <w:lang w:val="ru-RU"/>
        </w:rPr>
        <w:t>г.</w:t>
      </w:r>
      <w:r w:rsidR="00DE2D1F" w:rsidRPr="00A33903">
        <w:rPr>
          <w:sz w:val="24"/>
          <w:szCs w:val="24"/>
        </w:rPr>
        <w:t xml:space="preserve">, пригласило юридических лиц и индивидуальных предпринимателей (далее — исполнители) к участию в открытом запросе </w:t>
      </w:r>
      <w:r w:rsidR="00DE2D1F" w:rsidRPr="009A6B6C">
        <w:rPr>
          <w:sz w:val="24"/>
          <w:szCs w:val="24"/>
        </w:rPr>
        <w:t>предложений на право заключения</w:t>
      </w:r>
      <w:proofErr w:type="gramEnd"/>
      <w:r w:rsidR="00DE2D1F" w:rsidRPr="009A6B6C">
        <w:rPr>
          <w:sz w:val="24"/>
          <w:szCs w:val="24"/>
        </w:rPr>
        <w:t xml:space="preserve"> </w:t>
      </w:r>
      <w:r w:rsidR="00C62ECA" w:rsidRPr="009A6B6C">
        <w:rPr>
          <w:sz w:val="24"/>
          <w:szCs w:val="24"/>
          <w:lang w:val="ru-RU"/>
        </w:rPr>
        <w:t>д</w:t>
      </w:r>
      <w:r w:rsidR="00DE2D1F" w:rsidRPr="009A6B6C">
        <w:rPr>
          <w:sz w:val="24"/>
          <w:szCs w:val="24"/>
        </w:rPr>
        <w:t xml:space="preserve">оговора </w:t>
      </w:r>
      <w:bookmarkEnd w:id="3"/>
      <w:r w:rsidR="00767C3C" w:rsidRPr="009A6B6C">
        <w:rPr>
          <w:sz w:val="24"/>
          <w:szCs w:val="24"/>
          <w:lang w:val="ru-RU"/>
        </w:rPr>
        <w:t xml:space="preserve">на выполнение работ </w:t>
      </w:r>
      <w:r w:rsidR="00A33903" w:rsidRPr="009A6B6C">
        <w:rPr>
          <w:sz w:val="24"/>
          <w:szCs w:val="24"/>
          <w:lang w:val="ru-RU"/>
        </w:rPr>
        <w:t xml:space="preserve">по </w:t>
      </w:r>
      <w:r w:rsidR="0019426B" w:rsidRPr="009A6B6C">
        <w:rPr>
          <w:sz w:val="24"/>
          <w:szCs w:val="24"/>
          <w:lang w:val="ru-RU"/>
        </w:rPr>
        <w:t xml:space="preserve">строительству КЛ-0,4кВ от </w:t>
      </w:r>
      <w:r w:rsidR="009A6B6C" w:rsidRPr="009A6B6C">
        <w:rPr>
          <w:sz w:val="24"/>
          <w:szCs w:val="24"/>
        </w:rPr>
        <w:t xml:space="preserve">РУ-0,4кВ проектируемого КТП </w:t>
      </w:r>
      <w:proofErr w:type="gramStart"/>
      <w:r w:rsidR="009A6B6C" w:rsidRPr="009A6B6C">
        <w:rPr>
          <w:sz w:val="24"/>
          <w:szCs w:val="24"/>
        </w:rPr>
        <w:t>до</w:t>
      </w:r>
      <w:proofErr w:type="gramEnd"/>
      <w:r w:rsidR="009A6B6C" w:rsidRPr="009A6B6C">
        <w:rPr>
          <w:sz w:val="24"/>
          <w:szCs w:val="24"/>
        </w:rPr>
        <w:t xml:space="preserve"> ВРУ ЭЗС</w:t>
      </w:r>
      <w:r w:rsidR="0019426B" w:rsidRPr="009A6B6C">
        <w:rPr>
          <w:sz w:val="24"/>
          <w:szCs w:val="24"/>
          <w:lang w:val="ru-RU"/>
        </w:rPr>
        <w:t xml:space="preserve"> по адресу: </w:t>
      </w:r>
      <w:r w:rsidR="009A6B6C" w:rsidRPr="009A6B6C">
        <w:rPr>
          <w:sz w:val="24"/>
          <w:szCs w:val="24"/>
        </w:rPr>
        <w:t>Ка</w:t>
      </w:r>
      <w:r w:rsidR="00C87DCD">
        <w:rPr>
          <w:sz w:val="24"/>
          <w:szCs w:val="24"/>
        </w:rPr>
        <w:t>бардино-Балкарская республика,</w:t>
      </w:r>
      <w:r w:rsidR="00C87DCD">
        <w:rPr>
          <w:sz w:val="24"/>
          <w:szCs w:val="24"/>
          <w:lang w:val="ru-RU"/>
        </w:rPr>
        <w:t xml:space="preserve"> г. Нальчик, Владикавказское шоссе.</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7B3AB3">
        <w:rPr>
          <w:sz w:val="24"/>
          <w:szCs w:val="24"/>
          <w:lang w:val="ru-RU"/>
        </w:rPr>
        <w:t>262</w:t>
      </w:r>
      <w:bookmarkStart w:id="4" w:name="_GoBack"/>
      <w:bookmarkEnd w:id="4"/>
      <w:r w:rsidRPr="00EA342B">
        <w:rPr>
          <w:sz w:val="24"/>
          <w:szCs w:val="24"/>
        </w:rPr>
        <w:t xml:space="preserve"> от </w:t>
      </w:r>
      <w:r w:rsidR="007E1149">
        <w:rPr>
          <w:sz w:val="24"/>
          <w:szCs w:val="24"/>
          <w:lang w:val="ru-RU"/>
        </w:rPr>
        <w:t>01</w:t>
      </w:r>
      <w:r w:rsidR="00EA342B" w:rsidRPr="00EA342B">
        <w:rPr>
          <w:sz w:val="24"/>
          <w:szCs w:val="24"/>
          <w:lang w:val="ru-RU"/>
        </w:rPr>
        <w:t>.</w:t>
      </w:r>
      <w:r w:rsidR="007E1149">
        <w:rPr>
          <w:sz w:val="24"/>
          <w:szCs w:val="24"/>
          <w:lang w:val="ru-RU"/>
        </w:rPr>
        <w:t>08</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 xml:space="preserve">та начала приема заявок 10:00 </w:t>
      </w:r>
      <w:r w:rsidR="007E1149">
        <w:rPr>
          <w:sz w:val="24"/>
          <w:szCs w:val="24"/>
          <w:lang w:val="ru-RU"/>
        </w:rPr>
        <w:t>01</w:t>
      </w:r>
      <w:r w:rsidR="00C761A1">
        <w:rPr>
          <w:sz w:val="24"/>
          <w:szCs w:val="24"/>
          <w:lang w:val="ru-RU"/>
        </w:rPr>
        <w:t>.</w:t>
      </w:r>
      <w:r w:rsidR="007E1149">
        <w:rPr>
          <w:sz w:val="24"/>
          <w:szCs w:val="24"/>
          <w:lang w:val="ru-RU"/>
        </w:rPr>
        <w:t>08</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7E1149">
        <w:rPr>
          <w:sz w:val="24"/>
          <w:szCs w:val="24"/>
          <w:lang w:val="ru-RU"/>
        </w:rPr>
        <w:t>08</w:t>
      </w:r>
      <w:r w:rsidR="00C761A1">
        <w:rPr>
          <w:sz w:val="24"/>
          <w:szCs w:val="24"/>
          <w:lang w:val="ru-RU"/>
        </w:rPr>
        <w:t>.</w:t>
      </w:r>
      <w:r w:rsidR="007E1149">
        <w:rPr>
          <w:sz w:val="24"/>
          <w:szCs w:val="24"/>
          <w:lang w:val="ru-RU"/>
        </w:rPr>
        <w:t>08</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1" w:name="bookmark10"/>
      <w:bookmarkEnd w:id="10"/>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9A6B6C">
        <w:rPr>
          <w:rFonts w:ascii="Times New Roman" w:eastAsia="Times New Roman" w:hAnsi="Times New Roman" w:cs="Times New Roman"/>
          <w:b/>
          <w:bCs/>
          <w:color w:val="auto"/>
          <w:sz w:val="32"/>
          <w:lang w:val="ru-RU"/>
        </w:rPr>
        <w:t xml:space="preserve">1 </w:t>
      </w:r>
      <w:r w:rsidR="00C87DCD">
        <w:rPr>
          <w:rFonts w:ascii="Times New Roman" w:eastAsia="Times New Roman" w:hAnsi="Times New Roman" w:cs="Times New Roman"/>
          <w:b/>
          <w:bCs/>
          <w:color w:val="auto"/>
          <w:sz w:val="32"/>
          <w:lang w:val="ru-RU"/>
        </w:rPr>
        <w:t>474</w:t>
      </w:r>
      <w:r w:rsidR="008D0B83">
        <w:rPr>
          <w:rFonts w:ascii="Times New Roman" w:eastAsia="Times New Roman" w:hAnsi="Times New Roman" w:cs="Times New Roman"/>
          <w:b/>
          <w:bCs/>
          <w:color w:val="auto"/>
          <w:sz w:val="32"/>
          <w:lang w:val="ru-RU"/>
        </w:rPr>
        <w:t> </w:t>
      </w:r>
      <w:r w:rsidR="00C87DCD">
        <w:rPr>
          <w:rFonts w:ascii="Times New Roman" w:eastAsia="Times New Roman" w:hAnsi="Times New Roman" w:cs="Times New Roman"/>
          <w:b/>
          <w:bCs/>
          <w:color w:val="auto"/>
          <w:sz w:val="32"/>
          <w:lang w:val="ru-RU"/>
        </w:rPr>
        <w:t>544</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C87DCD" w:rsidRPr="00C87DCD" w:rsidRDefault="00C87DCD" w:rsidP="00C87DCD">
      <w:pPr>
        <w:jc w:val="center"/>
        <w:rPr>
          <w:rFonts w:ascii="Times New Roman" w:eastAsia="Times New Roman" w:hAnsi="Times New Roman" w:cs="Times New Roman"/>
          <w:b/>
          <w:bCs/>
          <w:color w:val="auto"/>
          <w:lang w:val="ru-RU"/>
        </w:rPr>
      </w:pPr>
      <w:r w:rsidRPr="00C87DCD">
        <w:rPr>
          <w:rFonts w:ascii="Times New Roman" w:eastAsia="Times New Roman" w:hAnsi="Times New Roman" w:cs="Times New Roman"/>
          <w:b/>
          <w:bCs/>
          <w:color w:val="auto"/>
          <w:lang w:val="ru-RU"/>
        </w:rPr>
        <w:t>Техническое задание №1</w:t>
      </w:r>
    </w:p>
    <w:p w:rsidR="002A6602" w:rsidRDefault="00C87DCD" w:rsidP="00C87DCD">
      <w:pPr>
        <w:jc w:val="center"/>
        <w:rPr>
          <w:rFonts w:ascii="Times New Roman" w:eastAsia="Times New Roman" w:hAnsi="Times New Roman" w:cs="Times New Roman"/>
          <w:b/>
          <w:bCs/>
          <w:color w:val="auto"/>
          <w:lang w:val="ru-RU"/>
        </w:rPr>
      </w:pPr>
      <w:r w:rsidRPr="00C87DCD">
        <w:rPr>
          <w:rFonts w:ascii="Times New Roman" w:eastAsia="Times New Roman" w:hAnsi="Times New Roman" w:cs="Times New Roman"/>
          <w:b/>
          <w:bCs/>
          <w:color w:val="auto"/>
          <w:lang w:val="ru-RU"/>
        </w:rPr>
        <w:t xml:space="preserve">Строительно-монтажные  работы по монтажу </w:t>
      </w:r>
      <w:proofErr w:type="gramStart"/>
      <w:r w:rsidRPr="00C87DCD">
        <w:rPr>
          <w:rFonts w:ascii="Times New Roman" w:eastAsia="Times New Roman" w:hAnsi="Times New Roman" w:cs="Times New Roman"/>
          <w:b/>
          <w:bCs/>
          <w:color w:val="auto"/>
          <w:lang w:val="ru-RU"/>
        </w:rPr>
        <w:t>проектируемого</w:t>
      </w:r>
      <w:proofErr w:type="gramEnd"/>
      <w:r w:rsidRPr="00C87DCD">
        <w:rPr>
          <w:rFonts w:ascii="Times New Roman" w:eastAsia="Times New Roman" w:hAnsi="Times New Roman" w:cs="Times New Roman"/>
          <w:b/>
          <w:bCs/>
          <w:color w:val="auto"/>
          <w:lang w:val="ru-RU"/>
        </w:rPr>
        <w:t xml:space="preserve"> КТП по адресу: Кабардино-Балкарская республика,  </w:t>
      </w:r>
      <w:proofErr w:type="spellStart"/>
      <w:r w:rsidRPr="00C87DCD">
        <w:rPr>
          <w:rFonts w:ascii="Times New Roman" w:eastAsia="Times New Roman" w:hAnsi="Times New Roman" w:cs="Times New Roman"/>
          <w:b/>
          <w:bCs/>
          <w:color w:val="auto"/>
          <w:lang w:val="ru-RU"/>
        </w:rPr>
        <w:t>г</w:t>
      </w:r>
      <w:proofErr w:type="gramStart"/>
      <w:r w:rsidRPr="00C87DCD">
        <w:rPr>
          <w:rFonts w:ascii="Times New Roman" w:eastAsia="Times New Roman" w:hAnsi="Times New Roman" w:cs="Times New Roman"/>
          <w:b/>
          <w:bCs/>
          <w:color w:val="auto"/>
          <w:lang w:val="ru-RU"/>
        </w:rPr>
        <w:t>.Н</w:t>
      </w:r>
      <w:proofErr w:type="gramEnd"/>
      <w:r w:rsidRPr="00C87DCD">
        <w:rPr>
          <w:rFonts w:ascii="Times New Roman" w:eastAsia="Times New Roman" w:hAnsi="Times New Roman" w:cs="Times New Roman"/>
          <w:b/>
          <w:bCs/>
          <w:color w:val="auto"/>
          <w:lang w:val="ru-RU"/>
        </w:rPr>
        <w:t>альчик</w:t>
      </w:r>
      <w:proofErr w:type="spellEnd"/>
      <w:r w:rsidRPr="00C87DCD">
        <w:rPr>
          <w:rFonts w:ascii="Times New Roman" w:eastAsia="Times New Roman" w:hAnsi="Times New Roman" w:cs="Times New Roman"/>
          <w:b/>
          <w:bCs/>
          <w:color w:val="auto"/>
          <w:lang w:val="ru-RU"/>
        </w:rPr>
        <w:t xml:space="preserve">, Владикавказское шоссе </w:t>
      </w:r>
      <w:proofErr w:type="spellStart"/>
      <w:r w:rsidRPr="00C87DCD">
        <w:rPr>
          <w:rFonts w:ascii="Times New Roman" w:eastAsia="Times New Roman" w:hAnsi="Times New Roman" w:cs="Times New Roman"/>
          <w:b/>
          <w:bCs/>
          <w:color w:val="auto"/>
          <w:lang w:val="ru-RU"/>
        </w:rPr>
        <w:t>кад</w:t>
      </w:r>
      <w:proofErr w:type="spellEnd"/>
      <w:r w:rsidRPr="00C87DCD">
        <w:rPr>
          <w:rFonts w:ascii="Times New Roman" w:eastAsia="Times New Roman" w:hAnsi="Times New Roman" w:cs="Times New Roman"/>
          <w:b/>
          <w:bCs/>
          <w:color w:val="auto"/>
          <w:lang w:val="ru-RU"/>
        </w:rPr>
        <w:t>. №  07:09:0103001:4</w:t>
      </w:r>
    </w:p>
    <w:p w:rsidR="002A6602" w:rsidRDefault="002A6602" w:rsidP="002A6602">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lang w:val="ru-RU"/>
        </w:rPr>
        <w:t xml:space="preserve"> </w:t>
      </w:r>
      <w:r w:rsidR="006A307C"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C87DCD" w:rsidRPr="002A6602" w:rsidRDefault="00C87DCD" w:rsidP="002A6602">
      <w:pPr>
        <w:jc w:val="center"/>
        <w:rPr>
          <w:rFonts w:ascii="Times New Roman" w:eastAsia="Times New Roman" w:hAnsi="Times New Roman" w:cs="Times New Roman"/>
          <w:b/>
          <w:bCs/>
          <w:color w:val="auto"/>
          <w:sz w:val="22"/>
          <w:lang w:val="ru-RU"/>
        </w:rPr>
      </w:pPr>
    </w:p>
    <w:tbl>
      <w:tblPr>
        <w:tblW w:w="8952" w:type="dxa"/>
        <w:tblInd w:w="498" w:type="dxa"/>
        <w:tblLook w:val="04A0" w:firstRow="1" w:lastRow="0" w:firstColumn="1" w:lastColumn="0" w:noHBand="0" w:noVBand="1"/>
      </w:tblPr>
      <w:tblGrid>
        <w:gridCol w:w="1020"/>
        <w:gridCol w:w="5460"/>
        <w:gridCol w:w="1352"/>
        <w:gridCol w:w="1120"/>
      </w:tblGrid>
      <w:tr w:rsidR="00C87DCD" w:rsidRPr="00C87DCD" w:rsidTr="00C87DCD">
        <w:trPr>
          <w:trHeight w:val="225"/>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 xml:space="preserve">№ </w:t>
            </w:r>
            <w:proofErr w:type="gramStart"/>
            <w:r w:rsidRPr="00C87DCD">
              <w:rPr>
                <w:rFonts w:ascii="Arial" w:eastAsia="Times New Roman" w:hAnsi="Arial" w:cs="Arial"/>
                <w:sz w:val="16"/>
                <w:szCs w:val="16"/>
                <w:lang w:val="ru-RU"/>
              </w:rPr>
              <w:t>п</w:t>
            </w:r>
            <w:proofErr w:type="gramEnd"/>
            <w:r w:rsidRPr="00C87DCD">
              <w:rPr>
                <w:rFonts w:ascii="Arial" w:eastAsia="Times New Roman" w:hAnsi="Arial" w:cs="Arial"/>
                <w:sz w:val="16"/>
                <w:szCs w:val="16"/>
                <w:lang w:val="ru-RU"/>
              </w:rPr>
              <w:t>/п</w:t>
            </w:r>
          </w:p>
        </w:tc>
        <w:tc>
          <w:tcPr>
            <w:tcW w:w="546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Наименование работ и затрат</w:t>
            </w:r>
          </w:p>
        </w:tc>
        <w:tc>
          <w:tcPr>
            <w:tcW w:w="13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Количество</w:t>
            </w:r>
          </w:p>
        </w:tc>
      </w:tr>
      <w:tr w:rsidR="00C87DCD" w:rsidRPr="00C87DCD" w:rsidTr="00C87DCD">
        <w:trPr>
          <w:trHeight w:val="225"/>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C87DCD" w:rsidRPr="00C87DCD" w:rsidRDefault="00C87DCD" w:rsidP="00C87DCD">
            <w:pPr>
              <w:rPr>
                <w:rFonts w:ascii="Arial" w:eastAsia="Times New Roman" w:hAnsi="Arial" w:cs="Arial"/>
                <w:sz w:val="16"/>
                <w:szCs w:val="16"/>
                <w:lang w:val="ru-RU"/>
              </w:rPr>
            </w:pPr>
          </w:p>
        </w:tc>
        <w:tc>
          <w:tcPr>
            <w:tcW w:w="5460" w:type="dxa"/>
            <w:vMerge/>
            <w:tcBorders>
              <w:top w:val="single" w:sz="4" w:space="0" w:color="auto"/>
              <w:left w:val="single" w:sz="4" w:space="0" w:color="auto"/>
              <w:bottom w:val="single" w:sz="4" w:space="0" w:color="000000"/>
              <w:right w:val="single" w:sz="4" w:space="0" w:color="000000"/>
            </w:tcBorders>
            <w:vAlign w:val="center"/>
            <w:hideMark/>
          </w:tcPr>
          <w:p w:rsidR="00C87DCD" w:rsidRPr="00C87DCD" w:rsidRDefault="00C87DCD" w:rsidP="00C87DCD">
            <w:pPr>
              <w:rPr>
                <w:rFonts w:ascii="Arial" w:eastAsia="Times New Roman" w:hAnsi="Arial" w:cs="Arial"/>
                <w:sz w:val="16"/>
                <w:szCs w:val="16"/>
                <w:lang w:val="ru-RU"/>
              </w:rPr>
            </w:pPr>
          </w:p>
        </w:tc>
        <w:tc>
          <w:tcPr>
            <w:tcW w:w="1352" w:type="dxa"/>
            <w:vMerge/>
            <w:tcBorders>
              <w:top w:val="single" w:sz="4" w:space="0" w:color="auto"/>
              <w:left w:val="single" w:sz="4" w:space="0" w:color="auto"/>
              <w:bottom w:val="single" w:sz="4" w:space="0" w:color="auto"/>
              <w:right w:val="single" w:sz="4" w:space="0" w:color="auto"/>
            </w:tcBorders>
            <w:vAlign w:val="center"/>
            <w:hideMark/>
          </w:tcPr>
          <w:p w:rsidR="00C87DCD" w:rsidRPr="00C87DCD" w:rsidRDefault="00C87DCD" w:rsidP="00C87DCD">
            <w:pPr>
              <w:rPr>
                <w:rFonts w:ascii="Arial" w:eastAsia="Times New Roman" w:hAnsi="Arial" w:cs="Arial"/>
                <w:sz w:val="16"/>
                <w:szCs w:val="16"/>
                <w:lang w:val="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C87DCD" w:rsidRPr="00C87DCD" w:rsidRDefault="00C87DCD" w:rsidP="00C87DCD">
            <w:pPr>
              <w:rPr>
                <w:rFonts w:ascii="Arial" w:eastAsia="Times New Roman" w:hAnsi="Arial" w:cs="Arial"/>
                <w:sz w:val="16"/>
                <w:szCs w:val="16"/>
                <w:lang w:val="ru-RU"/>
              </w:rPr>
            </w:pPr>
          </w:p>
        </w:tc>
      </w:tr>
      <w:tr w:rsidR="00C87DCD" w:rsidRPr="00C87DCD" w:rsidTr="00C87DCD">
        <w:trPr>
          <w:trHeight w:val="108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C87DCD" w:rsidRPr="00C87DCD" w:rsidRDefault="00C87DCD" w:rsidP="00C87DCD">
            <w:pPr>
              <w:rPr>
                <w:rFonts w:ascii="Arial" w:eastAsia="Times New Roman" w:hAnsi="Arial" w:cs="Arial"/>
                <w:sz w:val="16"/>
                <w:szCs w:val="16"/>
                <w:lang w:val="ru-RU"/>
              </w:rPr>
            </w:pPr>
          </w:p>
        </w:tc>
        <w:tc>
          <w:tcPr>
            <w:tcW w:w="5460" w:type="dxa"/>
            <w:vMerge/>
            <w:tcBorders>
              <w:top w:val="single" w:sz="4" w:space="0" w:color="auto"/>
              <w:left w:val="single" w:sz="4" w:space="0" w:color="auto"/>
              <w:bottom w:val="single" w:sz="4" w:space="0" w:color="000000"/>
              <w:right w:val="single" w:sz="4" w:space="0" w:color="000000"/>
            </w:tcBorders>
            <w:vAlign w:val="center"/>
            <w:hideMark/>
          </w:tcPr>
          <w:p w:rsidR="00C87DCD" w:rsidRPr="00C87DCD" w:rsidRDefault="00C87DCD" w:rsidP="00C87DCD">
            <w:pPr>
              <w:rPr>
                <w:rFonts w:ascii="Arial" w:eastAsia="Times New Roman" w:hAnsi="Arial" w:cs="Arial"/>
                <w:sz w:val="16"/>
                <w:szCs w:val="16"/>
                <w:lang w:val="ru-RU"/>
              </w:rPr>
            </w:pPr>
          </w:p>
        </w:tc>
        <w:tc>
          <w:tcPr>
            <w:tcW w:w="1352" w:type="dxa"/>
            <w:vMerge/>
            <w:tcBorders>
              <w:top w:val="single" w:sz="4" w:space="0" w:color="auto"/>
              <w:left w:val="single" w:sz="4" w:space="0" w:color="auto"/>
              <w:bottom w:val="single" w:sz="4" w:space="0" w:color="auto"/>
              <w:right w:val="single" w:sz="4" w:space="0" w:color="auto"/>
            </w:tcBorders>
            <w:vAlign w:val="center"/>
            <w:hideMark/>
          </w:tcPr>
          <w:p w:rsidR="00C87DCD" w:rsidRPr="00C87DCD" w:rsidRDefault="00C87DCD" w:rsidP="00C87DCD">
            <w:pPr>
              <w:rPr>
                <w:rFonts w:ascii="Arial" w:eastAsia="Times New Roman" w:hAnsi="Arial" w:cs="Arial"/>
                <w:sz w:val="16"/>
                <w:szCs w:val="16"/>
                <w:lang w:val="ru-RU"/>
              </w:rPr>
            </w:pPr>
          </w:p>
        </w:tc>
        <w:tc>
          <w:tcPr>
            <w:tcW w:w="1120" w:type="dxa"/>
            <w:tcBorders>
              <w:top w:val="nil"/>
              <w:left w:val="nil"/>
              <w:bottom w:val="single" w:sz="4" w:space="0" w:color="auto"/>
              <w:right w:val="single" w:sz="4" w:space="0" w:color="auto"/>
            </w:tcBorders>
            <w:shd w:val="clear" w:color="auto" w:fill="auto"/>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на единицу измерения</w:t>
            </w:r>
          </w:p>
        </w:tc>
      </w:tr>
      <w:tr w:rsidR="00C87DCD" w:rsidRPr="00C87DCD" w:rsidTr="00C87DCD">
        <w:trPr>
          <w:trHeight w:val="27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1</w:t>
            </w:r>
          </w:p>
        </w:tc>
        <w:tc>
          <w:tcPr>
            <w:tcW w:w="5460" w:type="dxa"/>
            <w:tcBorders>
              <w:top w:val="single" w:sz="4" w:space="0" w:color="auto"/>
              <w:left w:val="nil"/>
              <w:bottom w:val="single" w:sz="4" w:space="0" w:color="auto"/>
              <w:right w:val="single" w:sz="4" w:space="0" w:color="000000"/>
            </w:tcBorders>
            <w:shd w:val="clear" w:color="auto" w:fill="auto"/>
            <w:noWrap/>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3</w:t>
            </w:r>
          </w:p>
        </w:tc>
        <w:tc>
          <w:tcPr>
            <w:tcW w:w="1352" w:type="dxa"/>
            <w:tcBorders>
              <w:top w:val="nil"/>
              <w:left w:val="nil"/>
              <w:bottom w:val="single" w:sz="4" w:space="0" w:color="auto"/>
              <w:right w:val="single" w:sz="4" w:space="0" w:color="auto"/>
            </w:tcBorders>
            <w:shd w:val="clear" w:color="auto" w:fill="auto"/>
            <w:noWrap/>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4</w:t>
            </w:r>
          </w:p>
        </w:tc>
        <w:tc>
          <w:tcPr>
            <w:tcW w:w="1120" w:type="dxa"/>
            <w:tcBorders>
              <w:top w:val="nil"/>
              <w:left w:val="nil"/>
              <w:bottom w:val="single" w:sz="4" w:space="0" w:color="auto"/>
              <w:right w:val="single" w:sz="4" w:space="0" w:color="auto"/>
            </w:tcBorders>
            <w:shd w:val="clear" w:color="auto" w:fill="auto"/>
            <w:noWrap/>
            <w:vAlign w:val="center"/>
            <w:hideMark/>
          </w:tcPr>
          <w:p w:rsidR="00C87DCD" w:rsidRPr="00C87DCD" w:rsidRDefault="00C87DCD" w:rsidP="00C87DCD">
            <w:pPr>
              <w:jc w:val="center"/>
              <w:rPr>
                <w:rFonts w:ascii="Arial" w:eastAsia="Times New Roman" w:hAnsi="Arial" w:cs="Arial"/>
                <w:sz w:val="16"/>
                <w:szCs w:val="16"/>
                <w:lang w:val="ru-RU"/>
              </w:rPr>
            </w:pPr>
            <w:r w:rsidRPr="00C87DCD">
              <w:rPr>
                <w:rFonts w:ascii="Arial" w:eastAsia="Times New Roman" w:hAnsi="Arial" w:cs="Arial"/>
                <w:sz w:val="16"/>
                <w:szCs w:val="16"/>
                <w:lang w:val="ru-RU"/>
              </w:rPr>
              <w:t>5</w:t>
            </w:r>
          </w:p>
        </w:tc>
      </w:tr>
      <w:tr w:rsidR="00C87DCD" w:rsidRPr="00C87DCD" w:rsidTr="00C87DCD">
        <w:trPr>
          <w:trHeight w:val="300"/>
        </w:trPr>
        <w:tc>
          <w:tcPr>
            <w:tcW w:w="8952" w:type="dxa"/>
            <w:gridSpan w:val="4"/>
            <w:tcBorders>
              <w:top w:val="single" w:sz="4" w:space="0" w:color="auto"/>
              <w:left w:val="single" w:sz="4" w:space="0" w:color="auto"/>
              <w:bottom w:val="single" w:sz="4" w:space="0" w:color="auto"/>
              <w:right w:val="nil"/>
            </w:tcBorders>
            <w:shd w:val="clear" w:color="auto" w:fill="auto"/>
            <w:vAlign w:val="center"/>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Раздел 1. Монтаж КТП</w:t>
            </w:r>
          </w:p>
        </w:tc>
      </w:tr>
      <w:tr w:rsidR="00C87DCD" w:rsidRPr="00C87DCD" w:rsidTr="00C87DCD">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 xml:space="preserve">Подстанция комплектная трансформаторная напряжением до 10 </w:t>
            </w:r>
            <w:proofErr w:type="spellStart"/>
            <w:r w:rsidRPr="00C87DCD">
              <w:rPr>
                <w:rFonts w:ascii="Arial" w:eastAsia="Times New Roman" w:hAnsi="Arial" w:cs="Arial"/>
                <w:b/>
                <w:bCs/>
                <w:sz w:val="16"/>
                <w:szCs w:val="16"/>
                <w:lang w:val="ru-RU"/>
              </w:rPr>
              <w:t>кВ</w:t>
            </w:r>
            <w:proofErr w:type="spellEnd"/>
            <w:r w:rsidRPr="00C87DCD">
              <w:rPr>
                <w:rFonts w:ascii="Arial" w:eastAsia="Times New Roman" w:hAnsi="Arial" w:cs="Arial"/>
                <w:b/>
                <w:bCs/>
                <w:sz w:val="16"/>
                <w:szCs w:val="16"/>
                <w:lang w:val="ru-RU"/>
              </w:rPr>
              <w:t xml:space="preserve"> с трансформатором мощностью: до 400 </w:t>
            </w:r>
            <w:proofErr w:type="spellStart"/>
            <w:r w:rsidRPr="00C87DCD">
              <w:rPr>
                <w:rFonts w:ascii="Arial" w:eastAsia="Times New Roman" w:hAnsi="Arial" w:cs="Arial"/>
                <w:b/>
                <w:bCs/>
                <w:sz w:val="16"/>
                <w:szCs w:val="16"/>
                <w:lang w:val="ru-RU"/>
              </w:rPr>
              <w:t>кВ·А</w:t>
            </w:r>
            <w:proofErr w:type="spellEnd"/>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proofErr w:type="spellStart"/>
            <w:proofErr w:type="gramStart"/>
            <w:r w:rsidRPr="00C87DCD">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w:t>
            </w:r>
          </w:p>
        </w:tc>
      </w:tr>
      <w:tr w:rsidR="00C87DCD" w:rsidRPr="00C87DCD" w:rsidTr="00C87DCD">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2</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Комплектная трансформаторная подстанция КТПУ-ТК 160/10/0,4</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proofErr w:type="spellStart"/>
            <w:proofErr w:type="gramStart"/>
            <w:r w:rsidRPr="00C87DCD">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w:t>
            </w:r>
          </w:p>
        </w:tc>
      </w:tr>
      <w:tr w:rsidR="00C87DCD" w:rsidRPr="00C87DCD" w:rsidTr="00C87DCD">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3</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Силовой трансформатор ТМГ-160/10</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proofErr w:type="spellStart"/>
            <w:proofErr w:type="gramStart"/>
            <w:r w:rsidRPr="00C87DCD">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w:t>
            </w:r>
          </w:p>
        </w:tc>
      </w:tr>
      <w:tr w:rsidR="00C87DCD" w:rsidRPr="00C87DCD" w:rsidTr="00C87DCD">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4</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Устройство бетонных фундаментов общего назначения объемом: до 5 м3</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100 м3</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0,02</w:t>
            </w:r>
          </w:p>
        </w:tc>
      </w:tr>
      <w:tr w:rsidR="00C87DCD" w:rsidRPr="00C87DCD" w:rsidTr="00C87DCD">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5</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Смеси бетонные тяжелого бетона (БСТ), класс В22,5 (М300)</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м3</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2,04</w:t>
            </w:r>
          </w:p>
        </w:tc>
      </w:tr>
      <w:tr w:rsidR="00C87DCD" w:rsidRPr="00C87DCD" w:rsidTr="00C87DCD">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6</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 xml:space="preserve">Доска обрезная </w:t>
            </w:r>
            <w:proofErr w:type="spellStart"/>
            <w:r w:rsidRPr="00C87DCD">
              <w:rPr>
                <w:rFonts w:ascii="Arial" w:eastAsia="Times New Roman" w:hAnsi="Arial" w:cs="Arial"/>
                <w:b/>
                <w:bCs/>
                <w:sz w:val="16"/>
                <w:szCs w:val="16"/>
                <w:lang w:val="ru-RU"/>
              </w:rPr>
              <w:t>антисептированная</w:t>
            </w:r>
            <w:proofErr w:type="spellEnd"/>
            <w:r w:rsidRPr="00C87DCD">
              <w:rPr>
                <w:rFonts w:ascii="Arial" w:eastAsia="Times New Roman" w:hAnsi="Arial" w:cs="Arial"/>
                <w:b/>
                <w:bCs/>
                <w:sz w:val="16"/>
                <w:szCs w:val="16"/>
                <w:lang w:val="ru-RU"/>
              </w:rPr>
              <w:t>, естественной влажности, длина 4-6 м, ширина 150 мм, толщина 40 мм, сорт II</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м3</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0,99</w:t>
            </w:r>
          </w:p>
        </w:tc>
      </w:tr>
      <w:tr w:rsidR="00C87DCD" w:rsidRPr="00C87DCD" w:rsidTr="00C87DCD">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7</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Сверление вертикальных отверстий в бетонных конструкциях полов перфоратором глубиной 200 мм диаметром: свыше 25 мм до 32 мм</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100 отверстий</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0,2</w:t>
            </w:r>
          </w:p>
        </w:tc>
      </w:tr>
      <w:tr w:rsidR="00C87DCD" w:rsidRPr="00C87DCD" w:rsidTr="00C87DCD">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8</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 xml:space="preserve">Заземлитель </w:t>
            </w:r>
            <w:proofErr w:type="gramStart"/>
            <w:r w:rsidRPr="00C87DCD">
              <w:rPr>
                <w:rFonts w:ascii="Arial" w:eastAsia="Times New Roman" w:hAnsi="Arial" w:cs="Arial"/>
                <w:b/>
                <w:bCs/>
                <w:sz w:val="16"/>
                <w:szCs w:val="16"/>
                <w:lang w:val="ru-RU"/>
              </w:rPr>
              <w:t>горизонтальный</w:t>
            </w:r>
            <w:proofErr w:type="gramEnd"/>
            <w:r w:rsidRPr="00C87DCD">
              <w:rPr>
                <w:rFonts w:ascii="Arial" w:eastAsia="Times New Roman" w:hAnsi="Arial" w:cs="Arial"/>
                <w:b/>
                <w:bCs/>
                <w:sz w:val="16"/>
                <w:szCs w:val="16"/>
                <w:lang w:val="ru-RU"/>
              </w:rPr>
              <w:t xml:space="preserve"> из стали</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100 м</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0,12</w:t>
            </w:r>
          </w:p>
        </w:tc>
      </w:tr>
      <w:tr w:rsidR="00C87DCD" w:rsidRPr="00C87DCD" w:rsidTr="00C87DCD">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9</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Прокат стальной горячекатаный полосовой, марки стали Ст3сп, Ст3пс, размеры 40х4 мм</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т</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0,016</w:t>
            </w:r>
          </w:p>
        </w:tc>
      </w:tr>
      <w:tr w:rsidR="00C87DCD" w:rsidRPr="00C87DCD" w:rsidTr="00C87DCD">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10</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Заземлитель вертикальный из угловой стали размером: 50х50х5 мм</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 xml:space="preserve">10 </w:t>
            </w:r>
            <w:proofErr w:type="spellStart"/>
            <w:proofErr w:type="gramStart"/>
            <w:r w:rsidRPr="00C87DCD">
              <w:rPr>
                <w:rFonts w:ascii="Arial" w:eastAsia="Times New Roman" w:hAnsi="Arial" w:cs="Arial"/>
                <w:b/>
                <w:bCs/>
                <w:sz w:val="16"/>
                <w:szCs w:val="16"/>
                <w:lang w:val="ru-RU"/>
              </w:rPr>
              <w:t>шт</w:t>
            </w:r>
            <w:proofErr w:type="spellEnd"/>
            <w:proofErr w:type="gramEnd"/>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0,4</w:t>
            </w:r>
          </w:p>
        </w:tc>
      </w:tr>
      <w:tr w:rsidR="00C87DCD" w:rsidRPr="00C87DCD" w:rsidTr="00C87DCD">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11</w:t>
            </w:r>
          </w:p>
        </w:tc>
        <w:tc>
          <w:tcPr>
            <w:tcW w:w="5460" w:type="dxa"/>
            <w:tcBorders>
              <w:top w:val="single" w:sz="4" w:space="0" w:color="auto"/>
              <w:left w:val="nil"/>
              <w:bottom w:val="single" w:sz="4" w:space="0" w:color="auto"/>
              <w:right w:val="single" w:sz="4" w:space="0" w:color="auto"/>
            </w:tcBorders>
            <w:shd w:val="clear" w:color="auto" w:fill="auto"/>
            <w:hideMark/>
          </w:tcPr>
          <w:p w:rsidR="00C87DCD" w:rsidRPr="00C87DCD" w:rsidRDefault="00C87DCD" w:rsidP="00C87DCD">
            <w:pPr>
              <w:rPr>
                <w:rFonts w:ascii="Arial" w:eastAsia="Times New Roman" w:hAnsi="Arial" w:cs="Arial"/>
                <w:b/>
                <w:bCs/>
                <w:sz w:val="16"/>
                <w:szCs w:val="16"/>
                <w:lang w:val="ru-RU"/>
              </w:rPr>
            </w:pPr>
            <w:r w:rsidRPr="00C87DCD">
              <w:rPr>
                <w:rFonts w:ascii="Arial" w:eastAsia="Times New Roman" w:hAnsi="Arial" w:cs="Arial"/>
                <w:b/>
                <w:bCs/>
                <w:sz w:val="16"/>
                <w:szCs w:val="16"/>
                <w:lang w:val="ru-RU"/>
              </w:rPr>
              <w:t>Уголок стальной горячекатаный равнополочный, марка стали 09Г2С, 12Г2С, ширина полок 50-90 мм, толщина полки 3-9 мм</w:t>
            </w:r>
          </w:p>
        </w:tc>
        <w:tc>
          <w:tcPr>
            <w:tcW w:w="1352"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т</w:t>
            </w:r>
          </w:p>
        </w:tc>
        <w:tc>
          <w:tcPr>
            <w:tcW w:w="1120" w:type="dxa"/>
            <w:tcBorders>
              <w:top w:val="nil"/>
              <w:left w:val="nil"/>
              <w:bottom w:val="single" w:sz="4" w:space="0" w:color="auto"/>
              <w:right w:val="single" w:sz="4" w:space="0" w:color="auto"/>
            </w:tcBorders>
            <w:shd w:val="clear" w:color="auto" w:fill="auto"/>
            <w:hideMark/>
          </w:tcPr>
          <w:p w:rsidR="00C87DCD" w:rsidRPr="00C87DCD" w:rsidRDefault="00C87DCD" w:rsidP="00C87DCD">
            <w:pPr>
              <w:jc w:val="center"/>
              <w:rPr>
                <w:rFonts w:ascii="Arial" w:eastAsia="Times New Roman" w:hAnsi="Arial" w:cs="Arial"/>
                <w:b/>
                <w:bCs/>
                <w:sz w:val="16"/>
                <w:szCs w:val="16"/>
                <w:lang w:val="ru-RU"/>
              </w:rPr>
            </w:pPr>
            <w:r w:rsidRPr="00C87DCD">
              <w:rPr>
                <w:rFonts w:ascii="Arial" w:eastAsia="Times New Roman" w:hAnsi="Arial" w:cs="Arial"/>
                <w:b/>
                <w:bCs/>
                <w:sz w:val="16"/>
                <w:szCs w:val="16"/>
                <w:lang w:val="ru-RU"/>
              </w:rPr>
              <w:t>0,024</w:t>
            </w:r>
          </w:p>
        </w:tc>
      </w:tr>
    </w:tbl>
    <w:p w:rsidR="00161761" w:rsidRPr="006A307C" w:rsidRDefault="00161761" w:rsidP="008D0B83">
      <w:pPr>
        <w:jc w:val="center"/>
        <w:rPr>
          <w:rFonts w:ascii="Times New Roman" w:eastAsia="Times New Roman" w:hAnsi="Times New Roman" w:cs="Times New Roman"/>
          <w:b/>
          <w:bCs/>
          <w:color w:val="auto"/>
          <w:lang w:val="ru-RU"/>
        </w:rPr>
      </w:pPr>
    </w:p>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C87DCD" w:rsidRDefault="00C87DCD"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C87DCD" w:rsidRPr="00C87DCD" w:rsidRDefault="00C87DCD" w:rsidP="00C87DCD">
      <w:pPr>
        <w:jc w:val="center"/>
        <w:rPr>
          <w:rFonts w:ascii="Times New Roman" w:eastAsia="Times New Roman" w:hAnsi="Times New Roman" w:cs="Times New Roman"/>
          <w:b/>
          <w:color w:val="auto"/>
          <w:lang w:val="ru-RU"/>
        </w:rPr>
      </w:pPr>
      <w:r w:rsidRPr="00C87DCD">
        <w:rPr>
          <w:rFonts w:ascii="Times New Roman" w:eastAsia="Times New Roman" w:hAnsi="Times New Roman" w:cs="Times New Roman"/>
          <w:b/>
          <w:color w:val="auto"/>
          <w:lang w:val="ru-RU"/>
        </w:rPr>
        <w:lastRenderedPageBreak/>
        <w:t>Техническое задание №2</w:t>
      </w:r>
    </w:p>
    <w:p w:rsidR="00C87DCD" w:rsidRDefault="00C87DCD" w:rsidP="00C87DCD">
      <w:pPr>
        <w:jc w:val="center"/>
        <w:rPr>
          <w:rFonts w:ascii="Times New Roman" w:eastAsia="Times New Roman" w:hAnsi="Times New Roman" w:cs="Times New Roman"/>
          <w:b/>
          <w:bCs/>
          <w:color w:val="auto"/>
          <w:sz w:val="22"/>
          <w:lang w:val="ru-RU"/>
        </w:rPr>
      </w:pPr>
      <w:r w:rsidRPr="00C87DCD">
        <w:rPr>
          <w:rFonts w:ascii="Times New Roman" w:eastAsia="Times New Roman" w:hAnsi="Times New Roman" w:cs="Times New Roman"/>
          <w:b/>
          <w:color w:val="auto"/>
          <w:lang w:val="ru-RU"/>
        </w:rPr>
        <w:t>Строительно-монтажные и пусконаладочные работы по монтажу ЭЗС, работы по осуществлению технического присоединения ВРУ ЭЗС, работы по монтажу ЛЭП-10кВ</w:t>
      </w:r>
      <w:proofErr w:type="gramStart"/>
      <w:r w:rsidRPr="00C87DCD">
        <w:rPr>
          <w:rFonts w:ascii="Times New Roman" w:eastAsia="Times New Roman" w:hAnsi="Times New Roman" w:cs="Times New Roman"/>
          <w:b/>
          <w:color w:val="auto"/>
          <w:lang w:val="ru-RU"/>
        </w:rPr>
        <w:t xml:space="preserve"> ,</w:t>
      </w:r>
      <w:proofErr w:type="gramEnd"/>
      <w:r w:rsidRPr="00C87DCD">
        <w:rPr>
          <w:rFonts w:ascii="Times New Roman" w:eastAsia="Times New Roman" w:hAnsi="Times New Roman" w:cs="Times New Roman"/>
          <w:b/>
          <w:color w:val="auto"/>
          <w:lang w:val="ru-RU"/>
        </w:rPr>
        <w:t xml:space="preserve"> работы по строительству КЛ-0,4кВ от РУ-0,4 </w:t>
      </w:r>
      <w:proofErr w:type="spellStart"/>
      <w:r w:rsidRPr="00C87DCD">
        <w:rPr>
          <w:rFonts w:ascii="Times New Roman" w:eastAsia="Times New Roman" w:hAnsi="Times New Roman" w:cs="Times New Roman"/>
          <w:b/>
          <w:color w:val="auto"/>
          <w:lang w:val="ru-RU"/>
        </w:rPr>
        <w:t>кВ</w:t>
      </w:r>
      <w:proofErr w:type="spellEnd"/>
      <w:r w:rsidRPr="00C87DCD">
        <w:rPr>
          <w:rFonts w:ascii="Times New Roman" w:eastAsia="Times New Roman" w:hAnsi="Times New Roman" w:cs="Times New Roman"/>
          <w:b/>
          <w:color w:val="auto"/>
          <w:lang w:val="ru-RU"/>
        </w:rPr>
        <w:t xml:space="preserve"> проектируемого КТП до ВРУ ЭЗС по адресу: Кабардино-Балкарская республика, </w:t>
      </w:r>
      <w:proofErr w:type="spellStart"/>
      <w:r w:rsidRPr="00C87DCD">
        <w:rPr>
          <w:rFonts w:ascii="Times New Roman" w:eastAsia="Times New Roman" w:hAnsi="Times New Roman" w:cs="Times New Roman"/>
          <w:b/>
          <w:color w:val="auto"/>
          <w:lang w:val="ru-RU"/>
        </w:rPr>
        <w:t>г</w:t>
      </w:r>
      <w:proofErr w:type="gramStart"/>
      <w:r w:rsidRPr="00C87DCD">
        <w:rPr>
          <w:rFonts w:ascii="Times New Roman" w:eastAsia="Times New Roman" w:hAnsi="Times New Roman" w:cs="Times New Roman"/>
          <w:b/>
          <w:color w:val="auto"/>
          <w:lang w:val="ru-RU"/>
        </w:rPr>
        <w:t>.Н</w:t>
      </w:r>
      <w:proofErr w:type="gramEnd"/>
      <w:r w:rsidRPr="00C87DCD">
        <w:rPr>
          <w:rFonts w:ascii="Times New Roman" w:eastAsia="Times New Roman" w:hAnsi="Times New Roman" w:cs="Times New Roman"/>
          <w:b/>
          <w:color w:val="auto"/>
          <w:lang w:val="ru-RU"/>
        </w:rPr>
        <w:t>альчик</w:t>
      </w:r>
      <w:proofErr w:type="spellEnd"/>
      <w:r w:rsidRPr="00C87DCD">
        <w:rPr>
          <w:rFonts w:ascii="Times New Roman" w:eastAsia="Times New Roman" w:hAnsi="Times New Roman" w:cs="Times New Roman"/>
          <w:b/>
          <w:color w:val="auto"/>
          <w:lang w:val="ru-RU"/>
        </w:rPr>
        <w:t xml:space="preserve">, Владикавказское шоссе </w:t>
      </w:r>
      <w:proofErr w:type="spellStart"/>
      <w:r w:rsidRPr="00C87DCD">
        <w:rPr>
          <w:rFonts w:ascii="Times New Roman" w:eastAsia="Times New Roman" w:hAnsi="Times New Roman" w:cs="Times New Roman"/>
          <w:b/>
          <w:color w:val="auto"/>
          <w:lang w:val="ru-RU"/>
        </w:rPr>
        <w:t>кад</w:t>
      </w:r>
      <w:proofErr w:type="spellEnd"/>
      <w:r w:rsidRPr="00C87DCD">
        <w:rPr>
          <w:rFonts w:ascii="Times New Roman" w:eastAsia="Times New Roman" w:hAnsi="Times New Roman" w:cs="Times New Roman"/>
          <w:b/>
          <w:color w:val="auto"/>
          <w:lang w:val="ru-RU"/>
        </w:rPr>
        <w:t>. №  07:09:0103001:4</w:t>
      </w:r>
      <w:r w:rsidRPr="00C87DCD">
        <w:rPr>
          <w:rFonts w:ascii="Times New Roman" w:eastAsia="Times New Roman" w:hAnsi="Times New Roman" w:cs="Times New Roman"/>
          <w:b/>
          <w:bCs/>
          <w:color w:val="auto"/>
          <w:sz w:val="22"/>
          <w:lang w:val="ru-RU"/>
        </w:rPr>
        <w:t xml:space="preserve"> </w:t>
      </w:r>
    </w:p>
    <w:p w:rsidR="00046FA3" w:rsidRPr="002A6602" w:rsidRDefault="00046FA3" w:rsidP="00C87DCD">
      <w:pPr>
        <w:jc w:val="center"/>
        <w:rPr>
          <w:rFonts w:ascii="Times New Roman" w:eastAsia="Times New Roman" w:hAnsi="Times New Roman" w:cs="Times New Roman"/>
          <w:b/>
          <w:bCs/>
          <w:color w:val="auto"/>
          <w:sz w:val="22"/>
          <w:lang w:val="ru-RU"/>
        </w:rPr>
      </w:pPr>
      <w:r w:rsidRPr="002A6602">
        <w:rPr>
          <w:rFonts w:ascii="Times New Roman" w:eastAsia="Times New Roman" w:hAnsi="Times New Roman" w:cs="Times New Roman"/>
          <w:b/>
          <w:bCs/>
          <w:color w:val="auto"/>
          <w:sz w:val="22"/>
          <w:lang w:val="ru-RU"/>
        </w:rPr>
        <w:t>(участие в СРО не требуется на основании ст.52 п.2.1 Градостроительного кодекса РФ)</w:t>
      </w:r>
    </w:p>
    <w:p w:rsidR="00046FA3" w:rsidRDefault="00046FA3" w:rsidP="00046FA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5720"/>
        <w:gridCol w:w="1734"/>
        <w:gridCol w:w="1286"/>
      </w:tblGrid>
      <w:tr w:rsidR="00C87DCD" w:rsidRPr="00C87DCD" w:rsidTr="00C87DCD">
        <w:trPr>
          <w:trHeight w:val="230"/>
        </w:trPr>
        <w:tc>
          <w:tcPr>
            <w:tcW w:w="1020" w:type="dxa"/>
            <w:vMerge w:val="restart"/>
            <w:hideMark/>
          </w:tcPr>
          <w:p w:rsidR="00C87DCD" w:rsidRPr="00C87DCD" w:rsidRDefault="00C87DCD">
            <w:pPr>
              <w:jc w:val="center"/>
              <w:rPr>
                <w:b/>
                <w:color w:val="auto"/>
                <w:lang w:val="ru"/>
              </w:rPr>
            </w:pPr>
            <w:r w:rsidRPr="00C87DCD">
              <w:rPr>
                <w:b/>
                <w:color w:val="auto"/>
                <w:lang w:val="ru"/>
              </w:rPr>
              <w:t xml:space="preserve">№ </w:t>
            </w:r>
            <w:proofErr w:type="gramStart"/>
            <w:r w:rsidRPr="00C87DCD">
              <w:rPr>
                <w:b/>
                <w:color w:val="auto"/>
                <w:lang w:val="ru"/>
              </w:rPr>
              <w:t>п</w:t>
            </w:r>
            <w:proofErr w:type="gramEnd"/>
            <w:r w:rsidRPr="00C87DCD">
              <w:rPr>
                <w:b/>
                <w:color w:val="auto"/>
                <w:lang w:val="ru"/>
              </w:rPr>
              <w:t>/п</w:t>
            </w:r>
          </w:p>
        </w:tc>
        <w:tc>
          <w:tcPr>
            <w:tcW w:w="5720" w:type="dxa"/>
            <w:vMerge w:val="restart"/>
            <w:hideMark/>
          </w:tcPr>
          <w:p w:rsidR="00C87DCD" w:rsidRPr="00C87DCD" w:rsidRDefault="00C87DCD">
            <w:pPr>
              <w:jc w:val="center"/>
              <w:rPr>
                <w:b/>
                <w:color w:val="auto"/>
                <w:lang w:val="ru"/>
              </w:rPr>
            </w:pPr>
            <w:r w:rsidRPr="00C87DCD">
              <w:rPr>
                <w:b/>
                <w:color w:val="auto"/>
                <w:lang w:val="ru"/>
              </w:rPr>
              <w:t>Наименование работ и затрат</w:t>
            </w:r>
          </w:p>
        </w:tc>
        <w:tc>
          <w:tcPr>
            <w:tcW w:w="1734" w:type="dxa"/>
            <w:vMerge w:val="restart"/>
            <w:hideMark/>
          </w:tcPr>
          <w:p w:rsidR="00C87DCD" w:rsidRPr="00C87DCD" w:rsidRDefault="00C87DCD">
            <w:pPr>
              <w:jc w:val="center"/>
              <w:rPr>
                <w:b/>
                <w:color w:val="auto"/>
                <w:lang w:val="ru"/>
              </w:rPr>
            </w:pPr>
            <w:r w:rsidRPr="00C87DCD">
              <w:rPr>
                <w:b/>
                <w:color w:val="auto"/>
                <w:lang w:val="ru"/>
              </w:rPr>
              <w:t>Единица измерения</w:t>
            </w:r>
          </w:p>
        </w:tc>
        <w:tc>
          <w:tcPr>
            <w:tcW w:w="1286" w:type="dxa"/>
            <w:vMerge w:val="restart"/>
            <w:hideMark/>
          </w:tcPr>
          <w:p w:rsidR="00C87DCD" w:rsidRPr="00C87DCD" w:rsidRDefault="00C87DCD">
            <w:pPr>
              <w:jc w:val="center"/>
              <w:rPr>
                <w:b/>
                <w:color w:val="auto"/>
                <w:lang w:val="ru"/>
              </w:rPr>
            </w:pPr>
            <w:r w:rsidRPr="00C87DCD">
              <w:rPr>
                <w:b/>
                <w:color w:val="auto"/>
                <w:lang w:val="ru"/>
              </w:rPr>
              <w:t>Количество</w:t>
            </w:r>
          </w:p>
        </w:tc>
      </w:tr>
      <w:tr w:rsidR="00C87DCD" w:rsidRPr="00C87DCD" w:rsidTr="00C87DCD">
        <w:trPr>
          <w:trHeight w:val="230"/>
        </w:trPr>
        <w:tc>
          <w:tcPr>
            <w:tcW w:w="1020" w:type="dxa"/>
            <w:vMerge/>
            <w:hideMark/>
          </w:tcPr>
          <w:p w:rsidR="00C87DCD" w:rsidRPr="00C87DCD" w:rsidRDefault="00C87DCD" w:rsidP="00C87DCD">
            <w:pPr>
              <w:jc w:val="center"/>
              <w:rPr>
                <w:b/>
                <w:color w:val="auto"/>
                <w:lang w:val="ru"/>
              </w:rPr>
            </w:pPr>
          </w:p>
        </w:tc>
        <w:tc>
          <w:tcPr>
            <w:tcW w:w="5720" w:type="dxa"/>
            <w:vMerge/>
            <w:hideMark/>
          </w:tcPr>
          <w:p w:rsidR="00C87DCD" w:rsidRPr="00C87DCD" w:rsidRDefault="00C87DCD" w:rsidP="00C87DCD">
            <w:pPr>
              <w:jc w:val="center"/>
              <w:rPr>
                <w:b/>
                <w:color w:val="auto"/>
                <w:lang w:val="ru"/>
              </w:rPr>
            </w:pPr>
          </w:p>
        </w:tc>
        <w:tc>
          <w:tcPr>
            <w:tcW w:w="1734" w:type="dxa"/>
            <w:vMerge/>
            <w:hideMark/>
          </w:tcPr>
          <w:p w:rsidR="00C87DCD" w:rsidRPr="00C87DCD" w:rsidRDefault="00C87DCD" w:rsidP="00C87DCD">
            <w:pPr>
              <w:jc w:val="center"/>
              <w:rPr>
                <w:b/>
                <w:color w:val="auto"/>
                <w:lang w:val="ru"/>
              </w:rPr>
            </w:pPr>
          </w:p>
        </w:tc>
        <w:tc>
          <w:tcPr>
            <w:tcW w:w="1286" w:type="dxa"/>
            <w:vMerge/>
            <w:hideMark/>
          </w:tcPr>
          <w:p w:rsidR="00C87DCD" w:rsidRPr="00C87DCD" w:rsidRDefault="00C87DCD" w:rsidP="00C87DCD">
            <w:pPr>
              <w:jc w:val="center"/>
              <w:rPr>
                <w:b/>
                <w:color w:val="auto"/>
                <w:lang w:val="ru"/>
              </w:rPr>
            </w:pPr>
          </w:p>
        </w:tc>
      </w:tr>
      <w:tr w:rsidR="00C87DCD" w:rsidRPr="00C87DCD" w:rsidTr="00C87DCD">
        <w:trPr>
          <w:trHeight w:val="1080"/>
        </w:trPr>
        <w:tc>
          <w:tcPr>
            <w:tcW w:w="1020" w:type="dxa"/>
            <w:vMerge/>
            <w:hideMark/>
          </w:tcPr>
          <w:p w:rsidR="00C87DCD" w:rsidRPr="00C87DCD" w:rsidRDefault="00C87DCD" w:rsidP="00C87DCD">
            <w:pPr>
              <w:jc w:val="center"/>
              <w:rPr>
                <w:b/>
                <w:color w:val="auto"/>
                <w:lang w:val="ru"/>
              </w:rPr>
            </w:pPr>
          </w:p>
        </w:tc>
        <w:tc>
          <w:tcPr>
            <w:tcW w:w="5720" w:type="dxa"/>
            <w:vMerge/>
            <w:hideMark/>
          </w:tcPr>
          <w:p w:rsidR="00C87DCD" w:rsidRPr="00C87DCD" w:rsidRDefault="00C87DCD" w:rsidP="00C87DCD">
            <w:pPr>
              <w:jc w:val="center"/>
              <w:rPr>
                <w:b/>
                <w:color w:val="auto"/>
                <w:lang w:val="ru"/>
              </w:rPr>
            </w:pPr>
          </w:p>
        </w:tc>
        <w:tc>
          <w:tcPr>
            <w:tcW w:w="1734" w:type="dxa"/>
            <w:vMerge/>
            <w:hideMark/>
          </w:tcPr>
          <w:p w:rsidR="00C87DCD" w:rsidRPr="00C87DCD" w:rsidRDefault="00C87DCD" w:rsidP="00C87DCD">
            <w:pPr>
              <w:jc w:val="center"/>
              <w:rPr>
                <w:b/>
                <w:color w:val="auto"/>
                <w:lang w:val="ru"/>
              </w:rPr>
            </w:pPr>
          </w:p>
        </w:tc>
        <w:tc>
          <w:tcPr>
            <w:tcW w:w="1286" w:type="dxa"/>
            <w:hideMark/>
          </w:tcPr>
          <w:p w:rsidR="00C87DCD" w:rsidRPr="00C87DCD" w:rsidRDefault="00C87DCD">
            <w:pPr>
              <w:jc w:val="center"/>
              <w:rPr>
                <w:b/>
                <w:color w:val="auto"/>
                <w:lang w:val="ru"/>
              </w:rPr>
            </w:pPr>
            <w:r w:rsidRPr="00C87DCD">
              <w:rPr>
                <w:b/>
                <w:color w:val="auto"/>
                <w:lang w:val="ru"/>
              </w:rPr>
              <w:t>на единицу измерения</w:t>
            </w:r>
          </w:p>
        </w:tc>
      </w:tr>
      <w:tr w:rsidR="00C87DCD" w:rsidRPr="00C87DCD" w:rsidTr="00C87DCD">
        <w:trPr>
          <w:trHeight w:val="270"/>
        </w:trPr>
        <w:tc>
          <w:tcPr>
            <w:tcW w:w="1020" w:type="dxa"/>
            <w:noWrap/>
            <w:hideMark/>
          </w:tcPr>
          <w:p w:rsidR="00C87DCD" w:rsidRPr="00C87DCD" w:rsidRDefault="00C87DCD">
            <w:pPr>
              <w:jc w:val="center"/>
              <w:rPr>
                <w:b/>
                <w:color w:val="auto"/>
                <w:lang w:val="ru"/>
              </w:rPr>
            </w:pPr>
            <w:r w:rsidRPr="00C87DCD">
              <w:rPr>
                <w:b/>
                <w:color w:val="auto"/>
                <w:lang w:val="ru"/>
              </w:rPr>
              <w:t>1</w:t>
            </w:r>
          </w:p>
        </w:tc>
        <w:tc>
          <w:tcPr>
            <w:tcW w:w="5720" w:type="dxa"/>
            <w:noWrap/>
            <w:hideMark/>
          </w:tcPr>
          <w:p w:rsidR="00C87DCD" w:rsidRPr="00C87DCD" w:rsidRDefault="00C87DCD">
            <w:pPr>
              <w:jc w:val="center"/>
              <w:rPr>
                <w:b/>
                <w:color w:val="auto"/>
                <w:lang w:val="ru"/>
              </w:rPr>
            </w:pPr>
            <w:r w:rsidRPr="00C87DCD">
              <w:rPr>
                <w:b/>
                <w:color w:val="auto"/>
                <w:lang w:val="ru"/>
              </w:rPr>
              <w:t>3</w:t>
            </w:r>
          </w:p>
        </w:tc>
        <w:tc>
          <w:tcPr>
            <w:tcW w:w="1734" w:type="dxa"/>
            <w:noWrap/>
            <w:hideMark/>
          </w:tcPr>
          <w:p w:rsidR="00C87DCD" w:rsidRPr="00C87DCD" w:rsidRDefault="00C87DCD">
            <w:pPr>
              <w:jc w:val="center"/>
              <w:rPr>
                <w:b/>
                <w:color w:val="auto"/>
                <w:lang w:val="ru"/>
              </w:rPr>
            </w:pPr>
            <w:r w:rsidRPr="00C87DCD">
              <w:rPr>
                <w:b/>
                <w:color w:val="auto"/>
                <w:lang w:val="ru"/>
              </w:rPr>
              <w:t>4</w:t>
            </w:r>
          </w:p>
        </w:tc>
        <w:tc>
          <w:tcPr>
            <w:tcW w:w="1286" w:type="dxa"/>
            <w:noWrap/>
            <w:hideMark/>
          </w:tcPr>
          <w:p w:rsidR="00C87DCD" w:rsidRPr="00C87DCD" w:rsidRDefault="00C87DCD">
            <w:pPr>
              <w:jc w:val="center"/>
              <w:rPr>
                <w:b/>
                <w:color w:val="auto"/>
                <w:lang w:val="ru"/>
              </w:rPr>
            </w:pPr>
            <w:r w:rsidRPr="00C87DCD">
              <w:rPr>
                <w:b/>
                <w:color w:val="auto"/>
                <w:lang w:val="ru"/>
              </w:rPr>
              <w:t>5</w:t>
            </w:r>
          </w:p>
        </w:tc>
      </w:tr>
      <w:tr w:rsidR="00C87DCD" w:rsidRPr="00C87DCD" w:rsidTr="00C87DCD">
        <w:trPr>
          <w:trHeight w:val="300"/>
        </w:trPr>
        <w:tc>
          <w:tcPr>
            <w:tcW w:w="9760" w:type="dxa"/>
            <w:gridSpan w:val="4"/>
            <w:hideMark/>
          </w:tcPr>
          <w:p w:rsidR="00C87DCD" w:rsidRPr="00C87DCD" w:rsidRDefault="00C87DCD" w:rsidP="00C87DCD">
            <w:pPr>
              <w:jc w:val="center"/>
              <w:rPr>
                <w:b/>
                <w:bCs/>
                <w:color w:val="auto"/>
                <w:lang w:val="ru"/>
              </w:rPr>
            </w:pPr>
            <w:r w:rsidRPr="00C87DCD">
              <w:rPr>
                <w:b/>
                <w:bCs/>
                <w:color w:val="auto"/>
                <w:lang w:val="ru"/>
              </w:rPr>
              <w:t xml:space="preserve">Раздел 1. Монтаж ЛЭП-10 </w:t>
            </w:r>
            <w:proofErr w:type="spellStart"/>
            <w:r w:rsidRPr="00C87DCD">
              <w:rPr>
                <w:b/>
                <w:bCs/>
                <w:color w:val="auto"/>
                <w:lang w:val="ru"/>
              </w:rPr>
              <w:t>кВ</w:t>
            </w:r>
            <w:proofErr w:type="spellEnd"/>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Установка железобетонных опор </w:t>
            </w:r>
            <w:proofErr w:type="gramStart"/>
            <w:r w:rsidRPr="00C87DCD">
              <w:rPr>
                <w:b/>
                <w:bCs/>
                <w:color w:val="auto"/>
                <w:lang w:val="ru"/>
              </w:rPr>
              <w:t>ВЛ</w:t>
            </w:r>
            <w:proofErr w:type="gramEnd"/>
            <w:r w:rsidRPr="00C87DCD">
              <w:rPr>
                <w:b/>
                <w:bCs/>
                <w:color w:val="auto"/>
                <w:lang w:val="ru"/>
              </w:rPr>
              <w:t xml:space="preserve"> 0,38; 6-10 </w:t>
            </w:r>
            <w:proofErr w:type="spellStart"/>
            <w:r w:rsidRPr="00C87DCD">
              <w:rPr>
                <w:b/>
                <w:bCs/>
                <w:color w:val="auto"/>
                <w:lang w:val="ru"/>
              </w:rPr>
              <w:t>кВ</w:t>
            </w:r>
            <w:proofErr w:type="spellEnd"/>
            <w:r w:rsidRPr="00C87DCD">
              <w:rPr>
                <w:b/>
                <w:bCs/>
                <w:color w:val="auto"/>
                <w:lang w:val="ru"/>
              </w:rPr>
              <w:t xml:space="preserve"> с траверсами без приставок: одностоечных</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2</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Стойка </w:t>
            </w:r>
            <w:proofErr w:type="spellStart"/>
            <w:r w:rsidRPr="00C87DCD">
              <w:rPr>
                <w:b/>
                <w:bCs/>
                <w:color w:val="auto"/>
                <w:lang w:val="ru"/>
              </w:rPr>
              <w:t>вибрированная</w:t>
            </w:r>
            <w:proofErr w:type="spellEnd"/>
            <w:r w:rsidRPr="00C87DCD">
              <w:rPr>
                <w:b/>
                <w:bCs/>
                <w:color w:val="auto"/>
                <w:lang w:val="ru"/>
              </w:rPr>
              <w:t xml:space="preserve"> железобетонная </w:t>
            </w:r>
            <w:proofErr w:type="gramStart"/>
            <w:r w:rsidRPr="00C87DCD">
              <w:rPr>
                <w:b/>
                <w:bCs/>
                <w:color w:val="auto"/>
                <w:lang w:val="ru"/>
              </w:rPr>
              <w:t>СВ</w:t>
            </w:r>
            <w:proofErr w:type="gramEnd"/>
            <w:r w:rsidRPr="00C87DCD">
              <w:rPr>
                <w:b/>
                <w:bCs/>
                <w:color w:val="auto"/>
                <w:lang w:val="ru"/>
              </w:rPr>
              <w:t xml:space="preserve"> 95-3</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3</w:t>
            </w:r>
          </w:p>
        </w:tc>
        <w:tc>
          <w:tcPr>
            <w:tcW w:w="5720" w:type="dxa"/>
            <w:hideMark/>
          </w:tcPr>
          <w:p w:rsidR="00C87DCD" w:rsidRPr="00C87DCD" w:rsidRDefault="00C87DCD" w:rsidP="00C87DCD">
            <w:pPr>
              <w:jc w:val="center"/>
              <w:rPr>
                <w:b/>
                <w:bCs/>
                <w:color w:val="auto"/>
                <w:lang w:val="ru"/>
              </w:rPr>
            </w:pPr>
            <w:r w:rsidRPr="00C87DCD">
              <w:rPr>
                <w:b/>
                <w:bCs/>
                <w:color w:val="auto"/>
                <w:lang w:val="ru"/>
              </w:rPr>
              <w:t>Траверса</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4</w:t>
            </w:r>
          </w:p>
        </w:tc>
        <w:tc>
          <w:tcPr>
            <w:tcW w:w="5720" w:type="dxa"/>
            <w:hideMark/>
          </w:tcPr>
          <w:p w:rsidR="00C87DCD" w:rsidRPr="00C87DCD" w:rsidRDefault="00C87DCD" w:rsidP="00C87DCD">
            <w:pPr>
              <w:jc w:val="center"/>
              <w:rPr>
                <w:b/>
                <w:bCs/>
                <w:color w:val="auto"/>
                <w:lang w:val="ru"/>
              </w:rPr>
            </w:pPr>
            <w:r w:rsidRPr="00C87DCD">
              <w:rPr>
                <w:b/>
                <w:bCs/>
                <w:color w:val="auto"/>
                <w:lang w:val="ru"/>
              </w:rPr>
              <w:t>Изолятор  линейный штыревой</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6</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5</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Подвеска провода СИП-3 на опорах, (3 провода) при 21 опоре на </w:t>
            </w:r>
            <w:proofErr w:type="gramStart"/>
            <w:r w:rsidRPr="00C87DCD">
              <w:rPr>
                <w:b/>
                <w:bCs/>
                <w:color w:val="auto"/>
                <w:lang w:val="ru"/>
              </w:rPr>
              <w:t>км</w:t>
            </w:r>
            <w:proofErr w:type="gramEnd"/>
            <w:r w:rsidRPr="00C87DCD">
              <w:rPr>
                <w:b/>
                <w:bCs/>
                <w:color w:val="auto"/>
                <w:lang w:val="ru"/>
              </w:rPr>
              <w:t xml:space="preserve"> линии: с использованием автогидроподъемника</w:t>
            </w:r>
          </w:p>
        </w:tc>
        <w:tc>
          <w:tcPr>
            <w:tcW w:w="1734" w:type="dxa"/>
            <w:hideMark/>
          </w:tcPr>
          <w:p w:rsidR="00C87DCD" w:rsidRPr="00C87DCD" w:rsidRDefault="00C87DCD">
            <w:pPr>
              <w:jc w:val="center"/>
              <w:rPr>
                <w:b/>
                <w:bCs/>
                <w:color w:val="auto"/>
                <w:lang w:val="ru"/>
              </w:rPr>
            </w:pPr>
            <w:r w:rsidRPr="00C87DCD">
              <w:rPr>
                <w:b/>
                <w:bCs/>
                <w:color w:val="auto"/>
                <w:lang w:val="ru"/>
              </w:rPr>
              <w:t>км</w:t>
            </w:r>
          </w:p>
        </w:tc>
        <w:tc>
          <w:tcPr>
            <w:tcW w:w="1286" w:type="dxa"/>
            <w:hideMark/>
          </w:tcPr>
          <w:p w:rsidR="00C87DCD" w:rsidRPr="00C87DCD" w:rsidRDefault="00C87DCD">
            <w:pPr>
              <w:jc w:val="center"/>
              <w:rPr>
                <w:b/>
                <w:bCs/>
                <w:color w:val="auto"/>
                <w:lang w:val="ru"/>
              </w:rPr>
            </w:pPr>
            <w:r w:rsidRPr="00C87DCD">
              <w:rPr>
                <w:b/>
                <w:bCs/>
                <w:color w:val="auto"/>
                <w:lang w:val="ru"/>
              </w:rPr>
              <w:t>0,043</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6</w:t>
            </w:r>
          </w:p>
        </w:tc>
        <w:tc>
          <w:tcPr>
            <w:tcW w:w="5720" w:type="dxa"/>
            <w:hideMark/>
          </w:tcPr>
          <w:p w:rsidR="00C87DCD" w:rsidRPr="00C87DCD" w:rsidRDefault="00C87DCD" w:rsidP="00C87DCD">
            <w:pPr>
              <w:jc w:val="center"/>
              <w:rPr>
                <w:b/>
                <w:bCs/>
                <w:color w:val="auto"/>
                <w:lang w:val="ru"/>
              </w:rPr>
            </w:pPr>
            <w:r w:rsidRPr="00C87DCD">
              <w:rPr>
                <w:b/>
                <w:bCs/>
                <w:color w:val="auto"/>
                <w:lang w:val="ru"/>
              </w:rPr>
              <w:t>Провод самонесущий изолированный СИП-3 1х70-35</w:t>
            </w:r>
          </w:p>
        </w:tc>
        <w:tc>
          <w:tcPr>
            <w:tcW w:w="1734" w:type="dxa"/>
            <w:hideMark/>
          </w:tcPr>
          <w:p w:rsidR="00C87DCD" w:rsidRPr="00C87DCD" w:rsidRDefault="00C87DCD">
            <w:pPr>
              <w:jc w:val="center"/>
              <w:rPr>
                <w:b/>
                <w:bCs/>
                <w:color w:val="auto"/>
                <w:lang w:val="ru"/>
              </w:rPr>
            </w:pPr>
            <w:r w:rsidRPr="00C87DCD">
              <w:rPr>
                <w:b/>
                <w:bCs/>
                <w:color w:val="auto"/>
                <w:lang w:val="ru"/>
              </w:rPr>
              <w:t>1000 м</w:t>
            </w:r>
          </w:p>
        </w:tc>
        <w:tc>
          <w:tcPr>
            <w:tcW w:w="1286" w:type="dxa"/>
            <w:hideMark/>
          </w:tcPr>
          <w:p w:rsidR="00C87DCD" w:rsidRPr="00C87DCD" w:rsidRDefault="00C87DCD">
            <w:pPr>
              <w:jc w:val="center"/>
              <w:rPr>
                <w:b/>
                <w:bCs/>
                <w:color w:val="auto"/>
                <w:lang w:val="ru"/>
              </w:rPr>
            </w:pPr>
            <w:r w:rsidRPr="00C87DCD">
              <w:rPr>
                <w:b/>
                <w:bCs/>
                <w:color w:val="auto"/>
                <w:lang w:val="ru"/>
              </w:rPr>
              <w:t>0,13287</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7</w:t>
            </w:r>
          </w:p>
        </w:tc>
        <w:tc>
          <w:tcPr>
            <w:tcW w:w="5720" w:type="dxa"/>
            <w:hideMark/>
          </w:tcPr>
          <w:p w:rsidR="00C87DCD" w:rsidRPr="00C87DCD" w:rsidRDefault="00C87DCD" w:rsidP="00C87DCD">
            <w:pPr>
              <w:jc w:val="center"/>
              <w:rPr>
                <w:b/>
                <w:bCs/>
                <w:color w:val="auto"/>
                <w:lang w:val="ru"/>
              </w:rPr>
            </w:pPr>
            <w:r w:rsidRPr="00C87DCD">
              <w:rPr>
                <w:b/>
                <w:bCs/>
                <w:color w:val="auto"/>
                <w:lang w:val="ru"/>
              </w:rPr>
              <w:t>Установка разъединителей: с помощью механизмов</w:t>
            </w:r>
          </w:p>
        </w:tc>
        <w:tc>
          <w:tcPr>
            <w:tcW w:w="1734" w:type="dxa"/>
            <w:hideMark/>
          </w:tcPr>
          <w:p w:rsidR="00C87DCD" w:rsidRPr="00C87DCD" w:rsidRDefault="00C87DCD">
            <w:pPr>
              <w:jc w:val="center"/>
              <w:rPr>
                <w:b/>
                <w:bCs/>
                <w:color w:val="auto"/>
                <w:lang w:val="ru"/>
              </w:rPr>
            </w:pPr>
            <w:proofErr w:type="spellStart"/>
            <w:r w:rsidRPr="00C87DCD">
              <w:rPr>
                <w:b/>
                <w:bCs/>
                <w:color w:val="auto"/>
                <w:lang w:val="ru"/>
              </w:rPr>
              <w:t>компл</w:t>
            </w:r>
            <w:proofErr w:type="spell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8</w:t>
            </w:r>
          </w:p>
        </w:tc>
        <w:tc>
          <w:tcPr>
            <w:tcW w:w="5720" w:type="dxa"/>
            <w:hideMark/>
          </w:tcPr>
          <w:p w:rsidR="00C87DCD" w:rsidRPr="00C87DCD" w:rsidRDefault="00C87DCD" w:rsidP="00C87DCD">
            <w:pPr>
              <w:jc w:val="center"/>
              <w:rPr>
                <w:b/>
                <w:bCs/>
                <w:color w:val="auto"/>
                <w:lang w:val="ru"/>
              </w:rPr>
            </w:pPr>
            <w:r w:rsidRPr="00C87DCD">
              <w:rPr>
                <w:b/>
                <w:bCs/>
                <w:color w:val="auto"/>
                <w:lang w:val="ru"/>
              </w:rPr>
              <w:t>Разъединитель РЛНД-1-10</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9</w:t>
            </w:r>
          </w:p>
        </w:tc>
        <w:tc>
          <w:tcPr>
            <w:tcW w:w="5720" w:type="dxa"/>
            <w:hideMark/>
          </w:tcPr>
          <w:p w:rsidR="00C87DCD" w:rsidRPr="00C87DCD" w:rsidRDefault="00C87DCD" w:rsidP="00C87DCD">
            <w:pPr>
              <w:jc w:val="center"/>
              <w:rPr>
                <w:b/>
                <w:bCs/>
                <w:color w:val="auto"/>
                <w:lang w:val="ru"/>
              </w:rPr>
            </w:pPr>
            <w:r w:rsidRPr="00C87DCD">
              <w:rPr>
                <w:b/>
                <w:bCs/>
                <w:color w:val="auto"/>
                <w:lang w:val="ru"/>
              </w:rPr>
              <w:t>Разработка грунта вручную с креплениями в траншеях шириной до 2 м, глубиной: до 2 м, группа грунтов 2</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0,03</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10</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Кабель до 35 </w:t>
            </w:r>
            <w:proofErr w:type="spellStart"/>
            <w:r w:rsidRPr="00C87DCD">
              <w:rPr>
                <w:b/>
                <w:bCs/>
                <w:color w:val="auto"/>
                <w:lang w:val="ru"/>
              </w:rPr>
              <w:t>кВ</w:t>
            </w:r>
            <w:proofErr w:type="spellEnd"/>
            <w:r w:rsidRPr="00C87DCD">
              <w:rPr>
                <w:b/>
                <w:bCs/>
                <w:color w:val="auto"/>
                <w:lang w:val="ru"/>
              </w:rPr>
              <w:t xml:space="preserve"> в готовых траншеях без покрытий, масса 1 м: свыше 3 до 6 кг</w:t>
            </w:r>
          </w:p>
        </w:tc>
        <w:tc>
          <w:tcPr>
            <w:tcW w:w="1734" w:type="dxa"/>
            <w:hideMark/>
          </w:tcPr>
          <w:p w:rsidR="00C87DCD" w:rsidRPr="00C87DCD" w:rsidRDefault="00C87DCD">
            <w:pPr>
              <w:jc w:val="center"/>
              <w:rPr>
                <w:b/>
                <w:bCs/>
                <w:color w:val="auto"/>
                <w:lang w:val="ru"/>
              </w:rPr>
            </w:pPr>
            <w:r w:rsidRPr="00C87DCD">
              <w:rPr>
                <w:b/>
                <w:bCs/>
                <w:color w:val="auto"/>
                <w:lang w:val="ru"/>
              </w:rPr>
              <w:t>100 м</w:t>
            </w:r>
          </w:p>
        </w:tc>
        <w:tc>
          <w:tcPr>
            <w:tcW w:w="1286" w:type="dxa"/>
            <w:hideMark/>
          </w:tcPr>
          <w:p w:rsidR="00C87DCD" w:rsidRPr="00C87DCD" w:rsidRDefault="00C87DCD">
            <w:pPr>
              <w:jc w:val="center"/>
              <w:rPr>
                <w:b/>
                <w:bCs/>
                <w:color w:val="auto"/>
                <w:lang w:val="ru"/>
              </w:rPr>
            </w:pPr>
            <w:r w:rsidRPr="00C87DCD">
              <w:rPr>
                <w:b/>
                <w:bCs/>
                <w:color w:val="auto"/>
                <w:lang w:val="ru"/>
              </w:rPr>
              <w:t>0,15</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11</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Кабель силовой с алюминиевыми жилами </w:t>
            </w:r>
            <w:proofErr w:type="spellStart"/>
            <w:r w:rsidRPr="00C87DCD">
              <w:rPr>
                <w:b/>
                <w:bCs/>
                <w:color w:val="auto"/>
                <w:lang w:val="ru"/>
              </w:rPr>
              <w:t>ААШв</w:t>
            </w:r>
            <w:proofErr w:type="spellEnd"/>
            <w:r w:rsidRPr="00C87DCD">
              <w:rPr>
                <w:b/>
                <w:bCs/>
                <w:color w:val="auto"/>
                <w:lang w:val="ru"/>
              </w:rPr>
              <w:t xml:space="preserve"> 3х70-10000</w:t>
            </w:r>
          </w:p>
        </w:tc>
        <w:tc>
          <w:tcPr>
            <w:tcW w:w="1734" w:type="dxa"/>
            <w:hideMark/>
          </w:tcPr>
          <w:p w:rsidR="00C87DCD" w:rsidRPr="00C87DCD" w:rsidRDefault="00C87DCD">
            <w:pPr>
              <w:jc w:val="center"/>
              <w:rPr>
                <w:b/>
                <w:bCs/>
                <w:color w:val="auto"/>
                <w:lang w:val="ru"/>
              </w:rPr>
            </w:pPr>
            <w:r w:rsidRPr="00C87DCD">
              <w:rPr>
                <w:b/>
                <w:bCs/>
                <w:color w:val="auto"/>
                <w:lang w:val="ru"/>
              </w:rPr>
              <w:t>1000 м</w:t>
            </w:r>
          </w:p>
        </w:tc>
        <w:tc>
          <w:tcPr>
            <w:tcW w:w="1286" w:type="dxa"/>
            <w:hideMark/>
          </w:tcPr>
          <w:p w:rsidR="00C87DCD" w:rsidRPr="00C87DCD" w:rsidRDefault="00C87DCD">
            <w:pPr>
              <w:jc w:val="center"/>
              <w:rPr>
                <w:b/>
                <w:bCs/>
                <w:color w:val="auto"/>
                <w:lang w:val="ru"/>
              </w:rPr>
            </w:pPr>
            <w:r w:rsidRPr="00C87DCD">
              <w:rPr>
                <w:b/>
                <w:bCs/>
                <w:color w:val="auto"/>
                <w:lang w:val="ru"/>
              </w:rPr>
              <w:t>0,015</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12</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Муфта концевая эпоксидная для 3-жильного кабеля напряжением: до 10 </w:t>
            </w:r>
            <w:proofErr w:type="spellStart"/>
            <w:r w:rsidRPr="00C87DCD">
              <w:rPr>
                <w:b/>
                <w:bCs/>
                <w:color w:val="auto"/>
                <w:lang w:val="ru"/>
              </w:rPr>
              <w:t>кВ</w:t>
            </w:r>
            <w:proofErr w:type="spellEnd"/>
            <w:r w:rsidRPr="00C87DCD">
              <w:rPr>
                <w:b/>
                <w:bCs/>
                <w:color w:val="auto"/>
                <w:lang w:val="ru"/>
              </w:rPr>
              <w:t>, сечение одной жилы до 70 мм</w:t>
            </w:r>
            <w:proofErr w:type="gramStart"/>
            <w:r w:rsidRPr="00C87DCD">
              <w:rPr>
                <w:b/>
                <w:bCs/>
                <w:color w:val="auto"/>
                <w:lang w:val="ru"/>
              </w:rPr>
              <w:t>2</w:t>
            </w:r>
            <w:proofErr w:type="gramEnd"/>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2</w:t>
            </w:r>
          </w:p>
        </w:tc>
      </w:tr>
      <w:tr w:rsidR="00C87DCD" w:rsidRPr="00C87DCD" w:rsidTr="00C87DCD">
        <w:trPr>
          <w:trHeight w:val="1140"/>
        </w:trPr>
        <w:tc>
          <w:tcPr>
            <w:tcW w:w="1020" w:type="dxa"/>
            <w:hideMark/>
          </w:tcPr>
          <w:p w:rsidR="00C87DCD" w:rsidRPr="00C87DCD" w:rsidRDefault="00C87DCD">
            <w:pPr>
              <w:jc w:val="center"/>
              <w:rPr>
                <w:b/>
                <w:bCs/>
                <w:color w:val="auto"/>
                <w:lang w:val="ru"/>
              </w:rPr>
            </w:pPr>
            <w:r w:rsidRPr="00C87DCD">
              <w:rPr>
                <w:b/>
                <w:bCs/>
                <w:color w:val="auto"/>
                <w:lang w:val="ru"/>
              </w:rPr>
              <w:t>13</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Муфта кабельная концевая с болтовыми наконечниками и комплектом пайки для присоединения заземления, термоусаживаемая внутренней установки на напряжение до 10 </w:t>
            </w:r>
            <w:proofErr w:type="spellStart"/>
            <w:r w:rsidRPr="00C87DCD">
              <w:rPr>
                <w:b/>
                <w:bCs/>
                <w:color w:val="auto"/>
                <w:lang w:val="ru"/>
              </w:rPr>
              <w:t>кВ</w:t>
            </w:r>
            <w:proofErr w:type="spellEnd"/>
            <w:r w:rsidRPr="00C87DCD">
              <w:rPr>
                <w:b/>
                <w:bCs/>
                <w:color w:val="auto"/>
                <w:lang w:val="ru"/>
              </w:rPr>
              <w:t xml:space="preserve"> для 3-х жильных кабелей с бумажной </w:t>
            </w:r>
            <w:proofErr w:type="spellStart"/>
            <w:r w:rsidRPr="00C87DCD">
              <w:rPr>
                <w:b/>
                <w:bCs/>
                <w:color w:val="auto"/>
                <w:lang w:val="ru"/>
              </w:rPr>
              <w:t>маслопропитанной</w:t>
            </w:r>
            <w:proofErr w:type="spellEnd"/>
            <w:r w:rsidRPr="00C87DCD">
              <w:rPr>
                <w:b/>
                <w:bCs/>
                <w:color w:val="auto"/>
                <w:lang w:val="ru"/>
              </w:rPr>
              <w:t xml:space="preserve"> изоляцией, сечением жил 70-120 мм</w:t>
            </w:r>
            <w:proofErr w:type="gramStart"/>
            <w:r w:rsidRPr="00C87DCD">
              <w:rPr>
                <w:b/>
                <w:bCs/>
                <w:color w:val="auto"/>
                <w:lang w:val="ru"/>
              </w:rPr>
              <w:t>2</w:t>
            </w:r>
            <w:proofErr w:type="gramEnd"/>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2</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14</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ввода кабеля в ТП</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noWrap/>
            <w:hideMark/>
          </w:tcPr>
          <w:p w:rsidR="00C87DCD" w:rsidRPr="00C87DCD" w:rsidRDefault="00C87DCD" w:rsidP="00C87DCD">
            <w:pPr>
              <w:jc w:val="center"/>
              <w:rPr>
                <w:b/>
                <w:color w:val="auto"/>
                <w:lang w:val="ru"/>
              </w:rPr>
            </w:pPr>
            <w:r w:rsidRPr="00C87DCD">
              <w:rPr>
                <w:b/>
                <w:color w:val="auto"/>
                <w:lang w:val="ru"/>
              </w:rPr>
              <w:t> </w:t>
            </w:r>
          </w:p>
        </w:tc>
        <w:tc>
          <w:tcPr>
            <w:tcW w:w="8740" w:type="dxa"/>
            <w:gridSpan w:val="3"/>
            <w:hideMark/>
          </w:tcPr>
          <w:p w:rsidR="00C87DCD" w:rsidRPr="00C87DCD" w:rsidRDefault="00C87DCD" w:rsidP="00C87DCD">
            <w:pPr>
              <w:jc w:val="center"/>
              <w:rPr>
                <w:b/>
                <w:bCs/>
                <w:color w:val="auto"/>
                <w:lang w:val="ru"/>
              </w:rPr>
            </w:pPr>
            <w:r w:rsidRPr="00C87DCD">
              <w:rPr>
                <w:b/>
                <w:bCs/>
                <w:color w:val="auto"/>
                <w:lang w:val="ru"/>
              </w:rPr>
              <w:t xml:space="preserve">Итоги по разделу 1 Монтаж ЛЭП-10 </w:t>
            </w:r>
            <w:proofErr w:type="spellStart"/>
            <w:r w:rsidRPr="00C87DCD">
              <w:rPr>
                <w:b/>
                <w:bCs/>
                <w:color w:val="auto"/>
                <w:lang w:val="ru"/>
              </w:rPr>
              <w:t>кВ</w:t>
            </w:r>
            <w:proofErr w:type="spellEnd"/>
            <w:proofErr w:type="gramStart"/>
            <w:r w:rsidRPr="00C87DCD">
              <w:rPr>
                <w:b/>
                <w:bCs/>
                <w:color w:val="auto"/>
                <w:lang w:val="ru"/>
              </w:rPr>
              <w:t xml:space="preserve"> :</w:t>
            </w:r>
            <w:proofErr w:type="gramEnd"/>
          </w:p>
        </w:tc>
      </w:tr>
      <w:tr w:rsidR="00C87DCD" w:rsidRPr="00C87DCD" w:rsidTr="00C87DCD">
        <w:trPr>
          <w:trHeight w:val="300"/>
        </w:trPr>
        <w:tc>
          <w:tcPr>
            <w:tcW w:w="9760" w:type="dxa"/>
            <w:gridSpan w:val="4"/>
            <w:hideMark/>
          </w:tcPr>
          <w:p w:rsidR="00C87DCD" w:rsidRPr="00C87DCD" w:rsidRDefault="00C87DCD" w:rsidP="00C87DCD">
            <w:pPr>
              <w:jc w:val="center"/>
              <w:rPr>
                <w:b/>
                <w:bCs/>
                <w:color w:val="auto"/>
                <w:lang w:val="ru"/>
              </w:rPr>
            </w:pPr>
            <w:r w:rsidRPr="00C87DCD">
              <w:rPr>
                <w:b/>
                <w:bCs/>
                <w:color w:val="auto"/>
                <w:lang w:val="ru"/>
              </w:rPr>
              <w:t xml:space="preserve">Раздел 2. Монтаж КЛ-0,4 </w:t>
            </w:r>
            <w:proofErr w:type="spellStart"/>
            <w:r w:rsidRPr="00C87DCD">
              <w:rPr>
                <w:b/>
                <w:bCs/>
                <w:color w:val="auto"/>
                <w:lang w:val="ru"/>
              </w:rPr>
              <w:t>кВ</w:t>
            </w:r>
            <w:proofErr w:type="spellEnd"/>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15</w:t>
            </w:r>
          </w:p>
        </w:tc>
        <w:tc>
          <w:tcPr>
            <w:tcW w:w="5720" w:type="dxa"/>
            <w:hideMark/>
          </w:tcPr>
          <w:p w:rsidR="00C87DCD" w:rsidRPr="00C87DCD" w:rsidRDefault="00C87DCD" w:rsidP="00C87DCD">
            <w:pPr>
              <w:jc w:val="center"/>
              <w:rPr>
                <w:b/>
                <w:bCs/>
                <w:color w:val="auto"/>
                <w:lang w:val="ru"/>
              </w:rPr>
            </w:pPr>
            <w:r w:rsidRPr="00C87DCD">
              <w:rPr>
                <w:b/>
                <w:bCs/>
                <w:color w:val="auto"/>
                <w:lang w:val="ru"/>
              </w:rPr>
              <w:t>Разработка грунта вручную с креплениями в траншеях шириной до 2 м, глубиной: до 2 м, группа грунтов 2</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0,144</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16</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подстилающих и выравнивающих слоев оснований: из песчано-гравийной смеси, дресвы</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0,0288</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17</w:t>
            </w:r>
          </w:p>
        </w:tc>
        <w:tc>
          <w:tcPr>
            <w:tcW w:w="5720" w:type="dxa"/>
            <w:hideMark/>
          </w:tcPr>
          <w:p w:rsidR="00C87DCD" w:rsidRPr="00C87DCD" w:rsidRDefault="00C87DCD" w:rsidP="00C87DCD">
            <w:pPr>
              <w:jc w:val="center"/>
              <w:rPr>
                <w:b/>
                <w:bCs/>
                <w:color w:val="auto"/>
                <w:lang w:val="ru"/>
              </w:rPr>
            </w:pPr>
            <w:r w:rsidRPr="00C87DCD">
              <w:rPr>
                <w:b/>
                <w:bCs/>
                <w:color w:val="auto"/>
                <w:lang w:val="ru"/>
              </w:rPr>
              <w:t>Смесь песчано-гравийная природная</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2,88</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18</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Кабель до 35 </w:t>
            </w:r>
            <w:proofErr w:type="spellStart"/>
            <w:r w:rsidRPr="00C87DCD">
              <w:rPr>
                <w:b/>
                <w:bCs/>
                <w:color w:val="auto"/>
                <w:lang w:val="ru"/>
              </w:rPr>
              <w:t>кВ</w:t>
            </w:r>
            <w:proofErr w:type="spellEnd"/>
            <w:r w:rsidRPr="00C87DCD">
              <w:rPr>
                <w:b/>
                <w:bCs/>
                <w:color w:val="auto"/>
                <w:lang w:val="ru"/>
              </w:rPr>
              <w:t xml:space="preserve"> в готовых траншеях без покрытий, масса 1 м: свыше 3 до 6 кг</w:t>
            </w:r>
          </w:p>
        </w:tc>
        <w:tc>
          <w:tcPr>
            <w:tcW w:w="1734" w:type="dxa"/>
            <w:hideMark/>
          </w:tcPr>
          <w:p w:rsidR="00C87DCD" w:rsidRPr="00C87DCD" w:rsidRDefault="00C87DCD">
            <w:pPr>
              <w:jc w:val="center"/>
              <w:rPr>
                <w:b/>
                <w:bCs/>
                <w:color w:val="auto"/>
                <w:lang w:val="ru"/>
              </w:rPr>
            </w:pPr>
            <w:r w:rsidRPr="00C87DCD">
              <w:rPr>
                <w:b/>
                <w:bCs/>
                <w:color w:val="auto"/>
                <w:lang w:val="ru"/>
              </w:rPr>
              <w:t>100 м</w:t>
            </w:r>
          </w:p>
        </w:tc>
        <w:tc>
          <w:tcPr>
            <w:tcW w:w="1286" w:type="dxa"/>
            <w:hideMark/>
          </w:tcPr>
          <w:p w:rsidR="00C87DCD" w:rsidRPr="00C87DCD" w:rsidRDefault="00C87DCD">
            <w:pPr>
              <w:jc w:val="center"/>
              <w:rPr>
                <w:b/>
                <w:bCs/>
                <w:color w:val="auto"/>
                <w:lang w:val="ru"/>
              </w:rPr>
            </w:pPr>
            <w:r w:rsidRPr="00C87DCD">
              <w:rPr>
                <w:b/>
                <w:bCs/>
                <w:color w:val="auto"/>
                <w:lang w:val="ru"/>
              </w:rPr>
              <w:t>0,72</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19</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Кабель силовой с алюминиевыми жилами </w:t>
            </w:r>
            <w:proofErr w:type="spellStart"/>
            <w:r w:rsidRPr="00C87DCD">
              <w:rPr>
                <w:b/>
                <w:bCs/>
                <w:color w:val="auto"/>
                <w:lang w:val="ru"/>
              </w:rPr>
              <w:t>АВБШв</w:t>
            </w:r>
            <w:proofErr w:type="spellEnd"/>
            <w:r w:rsidRPr="00C87DCD">
              <w:rPr>
                <w:b/>
                <w:bCs/>
                <w:color w:val="auto"/>
                <w:lang w:val="ru"/>
              </w:rPr>
              <w:t xml:space="preserve"> 4х120мс(N)-1000</w:t>
            </w:r>
          </w:p>
        </w:tc>
        <w:tc>
          <w:tcPr>
            <w:tcW w:w="1734" w:type="dxa"/>
            <w:hideMark/>
          </w:tcPr>
          <w:p w:rsidR="00C87DCD" w:rsidRPr="00C87DCD" w:rsidRDefault="00C87DCD">
            <w:pPr>
              <w:jc w:val="center"/>
              <w:rPr>
                <w:b/>
                <w:bCs/>
                <w:color w:val="auto"/>
                <w:lang w:val="ru"/>
              </w:rPr>
            </w:pPr>
            <w:r w:rsidRPr="00C87DCD">
              <w:rPr>
                <w:b/>
                <w:bCs/>
                <w:color w:val="auto"/>
                <w:lang w:val="ru"/>
              </w:rPr>
              <w:t>1000 м</w:t>
            </w:r>
          </w:p>
        </w:tc>
        <w:tc>
          <w:tcPr>
            <w:tcW w:w="1286" w:type="dxa"/>
            <w:hideMark/>
          </w:tcPr>
          <w:p w:rsidR="00C87DCD" w:rsidRPr="00C87DCD" w:rsidRDefault="00C87DCD">
            <w:pPr>
              <w:jc w:val="center"/>
              <w:rPr>
                <w:b/>
                <w:bCs/>
                <w:color w:val="auto"/>
                <w:lang w:val="ru"/>
              </w:rPr>
            </w:pPr>
            <w:r w:rsidRPr="00C87DCD">
              <w:rPr>
                <w:b/>
                <w:bCs/>
                <w:color w:val="auto"/>
                <w:lang w:val="ru"/>
              </w:rPr>
              <w:t>0,07416</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20</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Наконечники изолированные герметичные под </w:t>
            </w:r>
            <w:proofErr w:type="spellStart"/>
            <w:r w:rsidRPr="00C87DCD">
              <w:rPr>
                <w:b/>
                <w:bCs/>
                <w:color w:val="auto"/>
                <w:lang w:val="ru"/>
              </w:rPr>
              <w:t>опрессовку</w:t>
            </w:r>
            <w:proofErr w:type="spellEnd"/>
            <w:r w:rsidRPr="00C87DCD">
              <w:rPr>
                <w:b/>
                <w:bCs/>
                <w:color w:val="auto"/>
                <w:lang w:val="ru"/>
              </w:rPr>
              <w:t>, с алюминиевой клеммой, диапазон сечений 120 мм</w:t>
            </w:r>
            <w:proofErr w:type="gramStart"/>
            <w:r w:rsidRPr="00C87DCD">
              <w:rPr>
                <w:b/>
                <w:bCs/>
                <w:color w:val="auto"/>
                <w:lang w:val="ru"/>
              </w:rPr>
              <w:t>2</w:t>
            </w:r>
            <w:proofErr w:type="gramEnd"/>
          </w:p>
        </w:tc>
        <w:tc>
          <w:tcPr>
            <w:tcW w:w="1734" w:type="dxa"/>
            <w:hideMark/>
          </w:tcPr>
          <w:p w:rsidR="00C87DCD" w:rsidRPr="00C87DCD" w:rsidRDefault="00C87DCD">
            <w:pPr>
              <w:jc w:val="center"/>
              <w:rPr>
                <w:b/>
                <w:bCs/>
                <w:color w:val="auto"/>
                <w:lang w:val="ru"/>
              </w:rPr>
            </w:pPr>
            <w:r w:rsidRPr="00C87DCD">
              <w:rPr>
                <w:b/>
                <w:bCs/>
                <w:color w:val="auto"/>
                <w:lang w:val="ru"/>
              </w:rPr>
              <w:t xml:space="preserve">10 </w:t>
            </w: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0,4</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21</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Муфта концевая для 3-жильного кабеля напряжением: 1 </w:t>
            </w:r>
            <w:proofErr w:type="spellStart"/>
            <w:r w:rsidRPr="00C87DCD">
              <w:rPr>
                <w:b/>
                <w:bCs/>
                <w:color w:val="auto"/>
                <w:lang w:val="ru"/>
              </w:rPr>
              <w:t>кВ</w:t>
            </w:r>
            <w:proofErr w:type="spellEnd"/>
            <w:r w:rsidRPr="00C87DCD">
              <w:rPr>
                <w:b/>
                <w:bCs/>
                <w:color w:val="auto"/>
                <w:lang w:val="ru"/>
              </w:rPr>
              <w:t>, сечение одной жилы до 185 мм</w:t>
            </w:r>
            <w:proofErr w:type="gramStart"/>
            <w:r w:rsidRPr="00C87DCD">
              <w:rPr>
                <w:b/>
                <w:bCs/>
                <w:color w:val="auto"/>
                <w:lang w:val="ru"/>
              </w:rPr>
              <w:t>2</w:t>
            </w:r>
            <w:proofErr w:type="gramEnd"/>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2</w:t>
            </w:r>
          </w:p>
        </w:tc>
      </w:tr>
      <w:tr w:rsidR="00C87DCD" w:rsidRPr="00C87DCD" w:rsidTr="00C87DCD">
        <w:trPr>
          <w:trHeight w:val="915"/>
        </w:trPr>
        <w:tc>
          <w:tcPr>
            <w:tcW w:w="1020" w:type="dxa"/>
            <w:hideMark/>
          </w:tcPr>
          <w:p w:rsidR="00C87DCD" w:rsidRPr="00C87DCD" w:rsidRDefault="00C87DCD">
            <w:pPr>
              <w:jc w:val="center"/>
              <w:rPr>
                <w:b/>
                <w:bCs/>
                <w:color w:val="auto"/>
                <w:lang w:val="ru"/>
              </w:rPr>
            </w:pPr>
            <w:r w:rsidRPr="00C87DCD">
              <w:rPr>
                <w:b/>
                <w:bCs/>
                <w:color w:val="auto"/>
                <w:lang w:val="ru"/>
              </w:rPr>
              <w:lastRenderedPageBreak/>
              <w:t>22</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Муфта кабельная концевая термоусаживаемая внутренней установки на напряжение до 1 </w:t>
            </w:r>
            <w:proofErr w:type="spellStart"/>
            <w:r w:rsidRPr="00C87DCD">
              <w:rPr>
                <w:b/>
                <w:bCs/>
                <w:color w:val="auto"/>
                <w:lang w:val="ru"/>
              </w:rPr>
              <w:t>кВ</w:t>
            </w:r>
            <w:proofErr w:type="spellEnd"/>
            <w:r w:rsidRPr="00C87DCD">
              <w:rPr>
                <w:b/>
                <w:bCs/>
                <w:color w:val="auto"/>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C87DCD">
              <w:rPr>
                <w:b/>
                <w:bCs/>
                <w:color w:val="auto"/>
                <w:lang w:val="ru"/>
              </w:rPr>
              <w:t>2</w:t>
            </w:r>
            <w:proofErr w:type="gramEnd"/>
            <w:r w:rsidRPr="00C87DCD">
              <w:rPr>
                <w:b/>
                <w:bCs/>
                <w:color w:val="auto"/>
                <w:lang w:val="ru"/>
              </w:rPr>
              <w:t xml:space="preserve"> (прим. 120мм2)</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2</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23</w:t>
            </w:r>
          </w:p>
        </w:tc>
        <w:tc>
          <w:tcPr>
            <w:tcW w:w="5720" w:type="dxa"/>
            <w:hideMark/>
          </w:tcPr>
          <w:p w:rsidR="00C87DCD" w:rsidRPr="00C87DCD" w:rsidRDefault="00C87DCD" w:rsidP="00C87DCD">
            <w:pPr>
              <w:jc w:val="center"/>
              <w:rPr>
                <w:b/>
                <w:bCs/>
                <w:color w:val="auto"/>
                <w:lang w:val="ru"/>
              </w:rPr>
            </w:pPr>
            <w:r w:rsidRPr="00C87DCD">
              <w:rPr>
                <w:b/>
                <w:bCs/>
                <w:color w:val="auto"/>
                <w:lang w:val="ru"/>
              </w:rPr>
              <w:t>Засыпка вручную траншей, пазух котлованов и ям, группа грунтов: 1</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0,144</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24</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ввода кабеля в ТП</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noWrap/>
            <w:hideMark/>
          </w:tcPr>
          <w:p w:rsidR="00C87DCD" w:rsidRPr="00C87DCD" w:rsidRDefault="00C87DCD" w:rsidP="00C87DCD">
            <w:pPr>
              <w:jc w:val="center"/>
              <w:rPr>
                <w:b/>
                <w:color w:val="auto"/>
                <w:lang w:val="ru"/>
              </w:rPr>
            </w:pPr>
            <w:r w:rsidRPr="00C87DCD">
              <w:rPr>
                <w:b/>
                <w:color w:val="auto"/>
                <w:lang w:val="ru"/>
              </w:rPr>
              <w:t> </w:t>
            </w:r>
          </w:p>
        </w:tc>
        <w:tc>
          <w:tcPr>
            <w:tcW w:w="8740" w:type="dxa"/>
            <w:gridSpan w:val="3"/>
            <w:hideMark/>
          </w:tcPr>
          <w:p w:rsidR="00C87DCD" w:rsidRPr="00C87DCD" w:rsidRDefault="00C87DCD" w:rsidP="00C87DCD">
            <w:pPr>
              <w:jc w:val="center"/>
              <w:rPr>
                <w:b/>
                <w:bCs/>
                <w:color w:val="auto"/>
                <w:lang w:val="ru"/>
              </w:rPr>
            </w:pPr>
            <w:r w:rsidRPr="00C87DCD">
              <w:rPr>
                <w:b/>
                <w:bCs/>
                <w:color w:val="auto"/>
                <w:lang w:val="ru"/>
              </w:rPr>
              <w:t xml:space="preserve">Итоги по разделу 2 Монтаж КЛ-0,4 </w:t>
            </w:r>
            <w:proofErr w:type="spellStart"/>
            <w:r w:rsidRPr="00C87DCD">
              <w:rPr>
                <w:b/>
                <w:bCs/>
                <w:color w:val="auto"/>
                <w:lang w:val="ru"/>
              </w:rPr>
              <w:t>кВ</w:t>
            </w:r>
            <w:proofErr w:type="spellEnd"/>
            <w:proofErr w:type="gramStart"/>
            <w:r w:rsidRPr="00C87DCD">
              <w:rPr>
                <w:b/>
                <w:bCs/>
                <w:color w:val="auto"/>
                <w:lang w:val="ru"/>
              </w:rPr>
              <w:t xml:space="preserve"> :</w:t>
            </w:r>
            <w:proofErr w:type="gramEnd"/>
          </w:p>
        </w:tc>
      </w:tr>
      <w:tr w:rsidR="00C87DCD" w:rsidRPr="00C87DCD" w:rsidTr="00C87DCD">
        <w:trPr>
          <w:trHeight w:val="300"/>
        </w:trPr>
        <w:tc>
          <w:tcPr>
            <w:tcW w:w="9760" w:type="dxa"/>
            <w:gridSpan w:val="4"/>
            <w:hideMark/>
          </w:tcPr>
          <w:p w:rsidR="00C87DCD" w:rsidRPr="00C87DCD" w:rsidRDefault="00C87DCD" w:rsidP="00C87DCD">
            <w:pPr>
              <w:jc w:val="center"/>
              <w:rPr>
                <w:b/>
                <w:bCs/>
                <w:color w:val="auto"/>
                <w:lang w:val="ru"/>
              </w:rPr>
            </w:pPr>
            <w:r w:rsidRPr="00C87DCD">
              <w:rPr>
                <w:b/>
                <w:bCs/>
                <w:color w:val="auto"/>
                <w:lang w:val="ru"/>
              </w:rPr>
              <w:t>Раздел 3. Монтаж ЭЗС</w:t>
            </w:r>
          </w:p>
        </w:tc>
      </w:tr>
      <w:tr w:rsidR="00C87DCD" w:rsidRPr="00C87DCD" w:rsidTr="00C87DCD">
        <w:trPr>
          <w:trHeight w:val="690"/>
        </w:trPr>
        <w:tc>
          <w:tcPr>
            <w:tcW w:w="1020" w:type="dxa"/>
            <w:hideMark/>
          </w:tcPr>
          <w:p w:rsidR="00C87DCD" w:rsidRPr="00C87DCD" w:rsidRDefault="00C87DCD">
            <w:pPr>
              <w:jc w:val="center"/>
              <w:rPr>
                <w:b/>
                <w:bCs/>
                <w:color w:val="auto"/>
                <w:lang w:val="ru"/>
              </w:rPr>
            </w:pPr>
            <w:r w:rsidRPr="00C87DCD">
              <w:rPr>
                <w:b/>
                <w:bCs/>
                <w:color w:val="auto"/>
                <w:lang w:val="ru"/>
              </w:rPr>
              <w:t>25</w:t>
            </w:r>
          </w:p>
        </w:tc>
        <w:tc>
          <w:tcPr>
            <w:tcW w:w="5720" w:type="dxa"/>
            <w:hideMark/>
          </w:tcPr>
          <w:p w:rsidR="00C87DCD" w:rsidRPr="00C87DCD" w:rsidRDefault="00C87DCD" w:rsidP="00C87DCD">
            <w:pPr>
              <w:jc w:val="center"/>
              <w:rPr>
                <w:b/>
                <w:bCs/>
                <w:color w:val="auto"/>
                <w:lang w:val="ru"/>
              </w:rPr>
            </w:pPr>
            <w:r w:rsidRPr="00C87DCD">
              <w:rPr>
                <w:b/>
                <w:bCs/>
                <w:color w:val="auto"/>
                <w:lang w:val="ru"/>
              </w:rPr>
              <w:t>Разработка грунта вручную в траншеях шириной более 2 м и котлованах площадью сечения до 5 м</w:t>
            </w:r>
            <w:proofErr w:type="gramStart"/>
            <w:r w:rsidRPr="00C87DCD">
              <w:rPr>
                <w:b/>
                <w:bCs/>
                <w:color w:val="auto"/>
                <w:lang w:val="ru"/>
              </w:rPr>
              <w:t>2</w:t>
            </w:r>
            <w:proofErr w:type="gramEnd"/>
            <w:r w:rsidRPr="00C87DCD">
              <w:rPr>
                <w:b/>
                <w:bCs/>
                <w:color w:val="auto"/>
                <w:lang w:val="ru"/>
              </w:rPr>
              <w:t xml:space="preserve"> с креплениями, глубина траншей и котлованов: до 2 м, группа грунтов 2</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0,0055</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26</w:t>
            </w:r>
          </w:p>
        </w:tc>
        <w:tc>
          <w:tcPr>
            <w:tcW w:w="5720" w:type="dxa"/>
            <w:hideMark/>
          </w:tcPr>
          <w:p w:rsidR="00C87DCD" w:rsidRPr="00C87DCD" w:rsidRDefault="00C87DCD" w:rsidP="00C87DCD">
            <w:pPr>
              <w:jc w:val="center"/>
              <w:rPr>
                <w:b/>
                <w:bCs/>
                <w:color w:val="auto"/>
                <w:lang w:val="ru"/>
              </w:rPr>
            </w:pPr>
            <w:r w:rsidRPr="00C87DCD">
              <w:rPr>
                <w:b/>
                <w:bCs/>
                <w:color w:val="auto"/>
                <w:lang w:val="ru"/>
              </w:rPr>
              <w:t>Погрузка вручную неуплотненного грунта из штабелей и отвалов в транспортные средства, группа грунтов: 1</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0,0055</w:t>
            </w:r>
          </w:p>
        </w:tc>
      </w:tr>
      <w:tr w:rsidR="00C87DCD" w:rsidRPr="00C87DCD" w:rsidTr="00C87DCD">
        <w:trPr>
          <w:trHeight w:val="1365"/>
        </w:trPr>
        <w:tc>
          <w:tcPr>
            <w:tcW w:w="1020" w:type="dxa"/>
            <w:hideMark/>
          </w:tcPr>
          <w:p w:rsidR="00C87DCD" w:rsidRPr="00C87DCD" w:rsidRDefault="00C87DCD">
            <w:pPr>
              <w:jc w:val="center"/>
              <w:rPr>
                <w:b/>
                <w:bCs/>
                <w:color w:val="auto"/>
                <w:lang w:val="ru"/>
              </w:rPr>
            </w:pPr>
            <w:r w:rsidRPr="00C87DCD">
              <w:rPr>
                <w:b/>
                <w:bCs/>
                <w:color w:val="auto"/>
                <w:lang w:val="ru"/>
              </w:rPr>
              <w:t>27</w:t>
            </w:r>
          </w:p>
        </w:tc>
        <w:tc>
          <w:tcPr>
            <w:tcW w:w="5720" w:type="dxa"/>
            <w:hideMark/>
          </w:tcPr>
          <w:p w:rsidR="00C87DCD" w:rsidRPr="00C87DCD" w:rsidRDefault="00C87DCD" w:rsidP="00C87DCD">
            <w:pPr>
              <w:jc w:val="center"/>
              <w:rPr>
                <w:b/>
                <w:bCs/>
                <w:color w:val="auto"/>
                <w:lang w:val="ru"/>
              </w:rPr>
            </w:pPr>
            <w:r w:rsidRPr="00C87DCD">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734" w:type="dxa"/>
            <w:hideMark/>
          </w:tcPr>
          <w:p w:rsidR="00C87DCD" w:rsidRPr="00C87DCD" w:rsidRDefault="00C87DCD">
            <w:pPr>
              <w:jc w:val="center"/>
              <w:rPr>
                <w:b/>
                <w:bCs/>
                <w:color w:val="auto"/>
                <w:lang w:val="ru"/>
              </w:rPr>
            </w:pPr>
            <w:r w:rsidRPr="00C87DCD">
              <w:rPr>
                <w:b/>
                <w:bCs/>
                <w:color w:val="auto"/>
                <w:lang w:val="ru"/>
              </w:rPr>
              <w:t>т</w:t>
            </w:r>
          </w:p>
        </w:tc>
        <w:tc>
          <w:tcPr>
            <w:tcW w:w="1286" w:type="dxa"/>
            <w:hideMark/>
          </w:tcPr>
          <w:p w:rsidR="00C87DCD" w:rsidRPr="00C87DCD" w:rsidRDefault="00C87DCD">
            <w:pPr>
              <w:jc w:val="center"/>
              <w:rPr>
                <w:b/>
                <w:bCs/>
                <w:color w:val="auto"/>
                <w:lang w:val="ru"/>
              </w:rPr>
            </w:pPr>
            <w:r w:rsidRPr="00C87DCD">
              <w:rPr>
                <w:b/>
                <w:bCs/>
                <w:color w:val="auto"/>
                <w:lang w:val="ru"/>
              </w:rPr>
              <w:t>0,9625</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28</w:t>
            </w:r>
          </w:p>
        </w:tc>
        <w:tc>
          <w:tcPr>
            <w:tcW w:w="5720" w:type="dxa"/>
            <w:hideMark/>
          </w:tcPr>
          <w:p w:rsidR="00C87DCD" w:rsidRPr="00C87DCD" w:rsidRDefault="00C87DCD" w:rsidP="00C87DCD">
            <w:pPr>
              <w:jc w:val="center"/>
              <w:rPr>
                <w:b/>
                <w:bCs/>
                <w:color w:val="auto"/>
                <w:lang w:val="ru"/>
              </w:rPr>
            </w:pPr>
            <w:r w:rsidRPr="00C87DCD">
              <w:rPr>
                <w:b/>
                <w:bCs/>
                <w:color w:val="auto"/>
                <w:lang w:val="ru"/>
              </w:rPr>
              <w:t>Уплотнение грунта пневматическими трамбовками, группа грунтов: 1-2</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0,002</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29</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подстилающих слоев: щебеночных</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0,1</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30</w:t>
            </w:r>
          </w:p>
        </w:tc>
        <w:tc>
          <w:tcPr>
            <w:tcW w:w="5720" w:type="dxa"/>
            <w:hideMark/>
          </w:tcPr>
          <w:p w:rsidR="00C87DCD" w:rsidRPr="00C87DCD" w:rsidRDefault="00C87DCD" w:rsidP="00C87DCD">
            <w:pPr>
              <w:jc w:val="center"/>
              <w:rPr>
                <w:b/>
                <w:bCs/>
                <w:color w:val="auto"/>
                <w:lang w:val="ru"/>
              </w:rPr>
            </w:pPr>
            <w:r w:rsidRPr="00C87DCD">
              <w:rPr>
                <w:b/>
                <w:bCs/>
                <w:color w:val="auto"/>
                <w:lang w:val="ru"/>
              </w:rPr>
              <w:t>Щебень из гравия для строительных работ М 800, фракция 20-40 мм</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0,13</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31</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гидроизоляции обмазочной: в один слой толщиной 2 мм</w:t>
            </w:r>
          </w:p>
        </w:tc>
        <w:tc>
          <w:tcPr>
            <w:tcW w:w="1734" w:type="dxa"/>
            <w:hideMark/>
          </w:tcPr>
          <w:p w:rsidR="00C87DCD" w:rsidRPr="00C87DCD" w:rsidRDefault="00C87DCD">
            <w:pPr>
              <w:jc w:val="center"/>
              <w:rPr>
                <w:b/>
                <w:bCs/>
                <w:color w:val="auto"/>
                <w:lang w:val="ru"/>
              </w:rPr>
            </w:pPr>
            <w:r w:rsidRPr="00C87DCD">
              <w:rPr>
                <w:b/>
                <w:bCs/>
                <w:color w:val="auto"/>
                <w:lang w:val="ru"/>
              </w:rPr>
              <w:t>100 м</w:t>
            </w:r>
            <w:proofErr w:type="gramStart"/>
            <w:r w:rsidRPr="00C87DCD">
              <w:rPr>
                <w:b/>
                <w:bCs/>
                <w:color w:val="auto"/>
                <w:lang w:val="ru"/>
              </w:rPr>
              <w:t>2</w:t>
            </w:r>
            <w:proofErr w:type="gramEnd"/>
          </w:p>
        </w:tc>
        <w:tc>
          <w:tcPr>
            <w:tcW w:w="1286" w:type="dxa"/>
            <w:hideMark/>
          </w:tcPr>
          <w:p w:rsidR="00C87DCD" w:rsidRPr="00C87DCD" w:rsidRDefault="00C87DCD">
            <w:pPr>
              <w:jc w:val="center"/>
              <w:rPr>
                <w:b/>
                <w:bCs/>
                <w:color w:val="auto"/>
                <w:lang w:val="ru"/>
              </w:rPr>
            </w:pPr>
            <w:r w:rsidRPr="00C87DCD">
              <w:rPr>
                <w:b/>
                <w:bCs/>
                <w:color w:val="auto"/>
                <w:lang w:val="ru"/>
              </w:rPr>
              <w:t>0,01</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32</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поясов: в опалубке</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0,005</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33</w:t>
            </w:r>
          </w:p>
        </w:tc>
        <w:tc>
          <w:tcPr>
            <w:tcW w:w="5720" w:type="dxa"/>
            <w:hideMark/>
          </w:tcPr>
          <w:p w:rsidR="00C87DCD" w:rsidRPr="00C87DCD" w:rsidRDefault="00C87DCD" w:rsidP="00C87DCD">
            <w:pPr>
              <w:jc w:val="center"/>
              <w:rPr>
                <w:b/>
                <w:bCs/>
                <w:color w:val="auto"/>
                <w:lang w:val="ru"/>
              </w:rPr>
            </w:pPr>
            <w:r w:rsidRPr="00C87DCD">
              <w:rPr>
                <w:b/>
                <w:bCs/>
                <w:color w:val="auto"/>
                <w:lang w:val="ru"/>
              </w:rPr>
              <w:t>Смеси бетонные тяжелого бетона (БСТ), класс В20 (М250)</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0,5075</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34</w:t>
            </w:r>
          </w:p>
        </w:tc>
        <w:tc>
          <w:tcPr>
            <w:tcW w:w="5720" w:type="dxa"/>
            <w:hideMark/>
          </w:tcPr>
          <w:p w:rsidR="00C87DCD" w:rsidRPr="00C87DCD" w:rsidRDefault="00C87DCD" w:rsidP="00C87DCD">
            <w:pPr>
              <w:jc w:val="center"/>
              <w:rPr>
                <w:b/>
                <w:bCs/>
                <w:color w:val="auto"/>
                <w:lang w:val="ru"/>
              </w:rPr>
            </w:pPr>
            <w:r w:rsidRPr="00C87DCD">
              <w:rPr>
                <w:b/>
                <w:bCs/>
                <w:color w:val="auto"/>
                <w:lang w:val="ru"/>
              </w:rPr>
              <w:t>Сталь арматурная горячекатаная гладкая, класс A-I, диаметр 6-22 мм</w:t>
            </w:r>
          </w:p>
        </w:tc>
        <w:tc>
          <w:tcPr>
            <w:tcW w:w="1734" w:type="dxa"/>
            <w:hideMark/>
          </w:tcPr>
          <w:p w:rsidR="00C87DCD" w:rsidRPr="00C87DCD" w:rsidRDefault="00C87DCD">
            <w:pPr>
              <w:jc w:val="center"/>
              <w:rPr>
                <w:b/>
                <w:bCs/>
                <w:color w:val="auto"/>
                <w:lang w:val="ru"/>
              </w:rPr>
            </w:pPr>
            <w:r w:rsidRPr="00C87DCD">
              <w:rPr>
                <w:b/>
                <w:bCs/>
                <w:color w:val="auto"/>
                <w:lang w:val="ru"/>
              </w:rPr>
              <w:t>т</w:t>
            </w:r>
          </w:p>
        </w:tc>
        <w:tc>
          <w:tcPr>
            <w:tcW w:w="1286" w:type="dxa"/>
            <w:hideMark/>
          </w:tcPr>
          <w:p w:rsidR="00C87DCD" w:rsidRPr="00C87DCD" w:rsidRDefault="00C87DCD">
            <w:pPr>
              <w:jc w:val="center"/>
              <w:rPr>
                <w:b/>
                <w:bCs/>
                <w:color w:val="auto"/>
                <w:lang w:val="ru"/>
              </w:rPr>
            </w:pPr>
            <w:r w:rsidRPr="00C87DCD">
              <w:rPr>
                <w:b/>
                <w:bCs/>
                <w:color w:val="auto"/>
                <w:lang w:val="ru"/>
              </w:rPr>
              <w:t>0,0625</w:t>
            </w:r>
          </w:p>
        </w:tc>
      </w:tr>
      <w:tr w:rsidR="00C87DCD" w:rsidRPr="00C87DCD" w:rsidTr="00C87DCD">
        <w:trPr>
          <w:trHeight w:val="690"/>
        </w:trPr>
        <w:tc>
          <w:tcPr>
            <w:tcW w:w="1020" w:type="dxa"/>
            <w:hideMark/>
          </w:tcPr>
          <w:p w:rsidR="00C87DCD" w:rsidRPr="00C87DCD" w:rsidRDefault="00C87DCD">
            <w:pPr>
              <w:jc w:val="center"/>
              <w:rPr>
                <w:b/>
                <w:bCs/>
                <w:color w:val="auto"/>
                <w:lang w:val="ru"/>
              </w:rPr>
            </w:pPr>
            <w:r w:rsidRPr="00C87DCD">
              <w:rPr>
                <w:b/>
                <w:bCs/>
                <w:color w:val="auto"/>
                <w:lang w:val="ru"/>
              </w:rPr>
              <w:t>35</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Доска обрезная </w:t>
            </w:r>
            <w:proofErr w:type="spellStart"/>
            <w:r w:rsidRPr="00C87DCD">
              <w:rPr>
                <w:b/>
                <w:bCs/>
                <w:color w:val="auto"/>
                <w:lang w:val="ru"/>
              </w:rPr>
              <w:t>антисептированная</w:t>
            </w:r>
            <w:proofErr w:type="spellEnd"/>
            <w:r w:rsidRPr="00C87DCD">
              <w:rPr>
                <w:b/>
                <w:bCs/>
                <w:color w:val="auto"/>
                <w:lang w:val="ru"/>
              </w:rPr>
              <w:t>, естественной влажности, длина 4-6 м, ширина 150 мм, толщина 40 мм, сорт II</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0,1</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36</w:t>
            </w:r>
          </w:p>
        </w:tc>
        <w:tc>
          <w:tcPr>
            <w:tcW w:w="5720" w:type="dxa"/>
            <w:hideMark/>
          </w:tcPr>
          <w:p w:rsidR="00C87DCD" w:rsidRPr="00C87DCD" w:rsidRDefault="00C87DCD" w:rsidP="00C87DCD">
            <w:pPr>
              <w:jc w:val="center"/>
              <w:rPr>
                <w:b/>
                <w:bCs/>
                <w:color w:val="auto"/>
                <w:lang w:val="ru"/>
              </w:rPr>
            </w:pPr>
            <w:r w:rsidRPr="00C87DCD">
              <w:rPr>
                <w:b/>
                <w:bCs/>
                <w:color w:val="auto"/>
                <w:lang w:val="ru"/>
              </w:rPr>
              <w:t>Устройство бетонной подготовки</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0,003</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37</w:t>
            </w:r>
          </w:p>
        </w:tc>
        <w:tc>
          <w:tcPr>
            <w:tcW w:w="5720" w:type="dxa"/>
            <w:hideMark/>
          </w:tcPr>
          <w:p w:rsidR="00C87DCD" w:rsidRPr="00C87DCD" w:rsidRDefault="00C87DCD" w:rsidP="00C87DCD">
            <w:pPr>
              <w:jc w:val="center"/>
              <w:rPr>
                <w:b/>
                <w:bCs/>
                <w:color w:val="auto"/>
                <w:lang w:val="ru"/>
              </w:rPr>
            </w:pPr>
            <w:r w:rsidRPr="00C87DCD">
              <w:rPr>
                <w:b/>
                <w:bCs/>
                <w:color w:val="auto"/>
                <w:lang w:val="ru"/>
              </w:rPr>
              <w:t>Смеси бетонные тяжелого бетона (БСТ), класс В</w:t>
            </w:r>
            <w:proofErr w:type="gramStart"/>
            <w:r w:rsidRPr="00C87DCD">
              <w:rPr>
                <w:b/>
                <w:bCs/>
                <w:color w:val="auto"/>
                <w:lang w:val="ru"/>
              </w:rPr>
              <w:t>7</w:t>
            </w:r>
            <w:proofErr w:type="gramEnd"/>
            <w:r w:rsidRPr="00C87DCD">
              <w:rPr>
                <w:b/>
                <w:bCs/>
                <w:color w:val="auto"/>
                <w:lang w:val="ru"/>
              </w:rPr>
              <w:t>,5 (М100)</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0,306</w:t>
            </w:r>
          </w:p>
        </w:tc>
      </w:tr>
      <w:tr w:rsidR="00C87DCD" w:rsidRPr="00C87DCD" w:rsidTr="00C87DCD">
        <w:trPr>
          <w:trHeight w:val="690"/>
        </w:trPr>
        <w:tc>
          <w:tcPr>
            <w:tcW w:w="1020" w:type="dxa"/>
            <w:hideMark/>
          </w:tcPr>
          <w:p w:rsidR="00C87DCD" w:rsidRPr="00C87DCD" w:rsidRDefault="00C87DCD">
            <w:pPr>
              <w:jc w:val="center"/>
              <w:rPr>
                <w:b/>
                <w:bCs/>
                <w:color w:val="auto"/>
                <w:lang w:val="ru"/>
              </w:rPr>
            </w:pPr>
            <w:r w:rsidRPr="00C87DCD">
              <w:rPr>
                <w:b/>
                <w:bCs/>
                <w:color w:val="auto"/>
                <w:lang w:val="ru"/>
              </w:rPr>
              <w:t>38</w:t>
            </w:r>
          </w:p>
        </w:tc>
        <w:tc>
          <w:tcPr>
            <w:tcW w:w="5720" w:type="dxa"/>
            <w:hideMark/>
          </w:tcPr>
          <w:p w:rsidR="00C87DCD" w:rsidRPr="00C87DCD" w:rsidRDefault="00C87DCD" w:rsidP="00C87DCD">
            <w:pPr>
              <w:jc w:val="center"/>
              <w:rPr>
                <w:b/>
                <w:bCs/>
                <w:color w:val="auto"/>
                <w:lang w:val="ru"/>
              </w:rPr>
            </w:pPr>
            <w:r w:rsidRPr="00C87DCD">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1734" w:type="dxa"/>
            <w:hideMark/>
          </w:tcPr>
          <w:p w:rsidR="00C87DCD" w:rsidRPr="00C87DCD" w:rsidRDefault="00C87DCD">
            <w:pPr>
              <w:jc w:val="center"/>
              <w:rPr>
                <w:b/>
                <w:bCs/>
                <w:color w:val="auto"/>
                <w:lang w:val="ru"/>
              </w:rPr>
            </w:pPr>
            <w:r w:rsidRPr="00C87DCD">
              <w:rPr>
                <w:b/>
                <w:bCs/>
                <w:color w:val="auto"/>
                <w:lang w:val="ru"/>
              </w:rPr>
              <w:t>100 отверстий</w:t>
            </w:r>
          </w:p>
        </w:tc>
        <w:tc>
          <w:tcPr>
            <w:tcW w:w="1286" w:type="dxa"/>
            <w:hideMark/>
          </w:tcPr>
          <w:p w:rsidR="00C87DCD" w:rsidRPr="00C87DCD" w:rsidRDefault="00C87DCD">
            <w:pPr>
              <w:jc w:val="center"/>
              <w:rPr>
                <w:b/>
                <w:bCs/>
                <w:color w:val="auto"/>
                <w:lang w:val="ru"/>
              </w:rPr>
            </w:pPr>
            <w:r w:rsidRPr="00C87DCD">
              <w:rPr>
                <w:b/>
                <w:bCs/>
                <w:color w:val="auto"/>
                <w:lang w:val="ru"/>
              </w:rPr>
              <w:t>0,08</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39</w:t>
            </w:r>
          </w:p>
        </w:tc>
        <w:tc>
          <w:tcPr>
            <w:tcW w:w="5720" w:type="dxa"/>
            <w:hideMark/>
          </w:tcPr>
          <w:p w:rsidR="00C87DCD" w:rsidRPr="00C87DCD" w:rsidRDefault="00C87DCD" w:rsidP="00C87DCD">
            <w:pPr>
              <w:jc w:val="center"/>
              <w:rPr>
                <w:b/>
                <w:bCs/>
                <w:color w:val="auto"/>
                <w:lang w:val="ru"/>
              </w:rPr>
            </w:pPr>
            <w:r w:rsidRPr="00C87DCD">
              <w:rPr>
                <w:b/>
                <w:bCs/>
                <w:color w:val="auto"/>
                <w:lang w:val="ru"/>
              </w:rPr>
              <w:t>Заделка отверстий, гнезд и борозд: в стенах и перегородках бетонных площадью до 0,1 м</w:t>
            </w:r>
            <w:proofErr w:type="gramStart"/>
            <w:r w:rsidRPr="00C87DCD">
              <w:rPr>
                <w:b/>
                <w:bCs/>
                <w:color w:val="auto"/>
                <w:lang w:val="ru"/>
              </w:rPr>
              <w:t>2</w:t>
            </w:r>
            <w:proofErr w:type="gramEnd"/>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0,00256</w:t>
            </w:r>
          </w:p>
        </w:tc>
      </w:tr>
      <w:tr w:rsidR="00C87DCD" w:rsidRPr="00C87DCD" w:rsidTr="00C87DCD">
        <w:trPr>
          <w:trHeight w:val="300"/>
        </w:trPr>
        <w:tc>
          <w:tcPr>
            <w:tcW w:w="1020" w:type="dxa"/>
            <w:hideMark/>
          </w:tcPr>
          <w:p w:rsidR="00C87DCD" w:rsidRPr="00C87DCD" w:rsidRDefault="00C87DCD">
            <w:pPr>
              <w:jc w:val="center"/>
              <w:rPr>
                <w:b/>
                <w:bCs/>
                <w:color w:val="auto"/>
                <w:lang w:val="ru"/>
              </w:rPr>
            </w:pPr>
            <w:r w:rsidRPr="00C87DCD">
              <w:rPr>
                <w:b/>
                <w:bCs/>
                <w:color w:val="auto"/>
                <w:lang w:val="ru"/>
              </w:rPr>
              <w:t>40</w:t>
            </w:r>
          </w:p>
        </w:tc>
        <w:tc>
          <w:tcPr>
            <w:tcW w:w="5720" w:type="dxa"/>
            <w:hideMark/>
          </w:tcPr>
          <w:p w:rsidR="00C87DCD" w:rsidRPr="00C87DCD" w:rsidRDefault="00C87DCD" w:rsidP="00C87DCD">
            <w:pPr>
              <w:jc w:val="center"/>
              <w:rPr>
                <w:b/>
                <w:bCs/>
                <w:color w:val="auto"/>
                <w:lang w:val="ru"/>
              </w:rPr>
            </w:pPr>
            <w:r w:rsidRPr="00C87DCD">
              <w:rPr>
                <w:b/>
                <w:bCs/>
                <w:color w:val="auto"/>
                <w:lang w:val="ru"/>
              </w:rPr>
              <w:t>Смеси бетонные тяжелого бетона (БСТ), класс В10 (М150)</w:t>
            </w:r>
          </w:p>
        </w:tc>
        <w:tc>
          <w:tcPr>
            <w:tcW w:w="1734" w:type="dxa"/>
            <w:hideMark/>
          </w:tcPr>
          <w:p w:rsidR="00C87DCD" w:rsidRPr="00C87DCD" w:rsidRDefault="00C87DCD">
            <w:pPr>
              <w:jc w:val="center"/>
              <w:rPr>
                <w:b/>
                <w:bCs/>
                <w:color w:val="auto"/>
                <w:lang w:val="ru"/>
              </w:rPr>
            </w:pPr>
            <w:r w:rsidRPr="00C87DCD">
              <w:rPr>
                <w:b/>
                <w:bCs/>
                <w:color w:val="auto"/>
                <w:lang w:val="ru"/>
              </w:rPr>
              <w:t>м3</w:t>
            </w:r>
          </w:p>
        </w:tc>
        <w:tc>
          <w:tcPr>
            <w:tcW w:w="1286" w:type="dxa"/>
            <w:hideMark/>
          </w:tcPr>
          <w:p w:rsidR="00C87DCD" w:rsidRPr="00C87DCD" w:rsidRDefault="00C87DCD">
            <w:pPr>
              <w:jc w:val="center"/>
              <w:rPr>
                <w:b/>
                <w:bCs/>
                <w:color w:val="auto"/>
                <w:lang w:val="ru"/>
              </w:rPr>
            </w:pPr>
            <w:r w:rsidRPr="00C87DCD">
              <w:rPr>
                <w:b/>
                <w:bCs/>
                <w:color w:val="auto"/>
                <w:lang w:val="ru"/>
              </w:rPr>
              <w:t>0,0026624</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41</w:t>
            </w:r>
          </w:p>
        </w:tc>
        <w:tc>
          <w:tcPr>
            <w:tcW w:w="5720" w:type="dxa"/>
            <w:hideMark/>
          </w:tcPr>
          <w:p w:rsidR="00C87DCD" w:rsidRPr="00C87DCD" w:rsidRDefault="00C87DCD" w:rsidP="00C87DCD">
            <w:pPr>
              <w:jc w:val="center"/>
              <w:rPr>
                <w:b/>
                <w:bCs/>
                <w:color w:val="auto"/>
                <w:lang w:val="ru"/>
              </w:rPr>
            </w:pPr>
            <w:r w:rsidRPr="00C87DCD">
              <w:rPr>
                <w:b/>
                <w:bCs/>
                <w:color w:val="auto"/>
                <w:lang w:val="ru"/>
              </w:rPr>
              <w:t>Установка анкерных болтов: при бетонировании на поддерживающие конструкции</w:t>
            </w:r>
          </w:p>
        </w:tc>
        <w:tc>
          <w:tcPr>
            <w:tcW w:w="1734" w:type="dxa"/>
            <w:hideMark/>
          </w:tcPr>
          <w:p w:rsidR="00C87DCD" w:rsidRPr="00C87DCD" w:rsidRDefault="00C87DCD">
            <w:pPr>
              <w:jc w:val="center"/>
              <w:rPr>
                <w:b/>
                <w:bCs/>
                <w:color w:val="auto"/>
                <w:lang w:val="ru"/>
              </w:rPr>
            </w:pPr>
            <w:r w:rsidRPr="00C87DCD">
              <w:rPr>
                <w:b/>
                <w:bCs/>
                <w:color w:val="auto"/>
                <w:lang w:val="ru"/>
              </w:rPr>
              <w:t>т</w:t>
            </w:r>
          </w:p>
        </w:tc>
        <w:tc>
          <w:tcPr>
            <w:tcW w:w="1286" w:type="dxa"/>
            <w:hideMark/>
          </w:tcPr>
          <w:p w:rsidR="00C87DCD" w:rsidRPr="00C87DCD" w:rsidRDefault="00C87DCD">
            <w:pPr>
              <w:jc w:val="center"/>
              <w:rPr>
                <w:b/>
                <w:bCs/>
                <w:color w:val="auto"/>
                <w:lang w:val="ru"/>
              </w:rPr>
            </w:pPr>
            <w:r w:rsidRPr="00C87DCD">
              <w:rPr>
                <w:b/>
                <w:bCs/>
                <w:color w:val="auto"/>
                <w:lang w:val="ru"/>
              </w:rPr>
              <w:t>0,00028</w:t>
            </w:r>
          </w:p>
        </w:tc>
      </w:tr>
      <w:tr w:rsidR="00C87DCD" w:rsidRPr="00C87DCD" w:rsidTr="00C87DCD">
        <w:trPr>
          <w:trHeight w:val="690"/>
        </w:trPr>
        <w:tc>
          <w:tcPr>
            <w:tcW w:w="1020" w:type="dxa"/>
            <w:hideMark/>
          </w:tcPr>
          <w:p w:rsidR="00C87DCD" w:rsidRPr="00C87DCD" w:rsidRDefault="00C87DCD">
            <w:pPr>
              <w:jc w:val="center"/>
              <w:rPr>
                <w:b/>
                <w:bCs/>
                <w:color w:val="auto"/>
                <w:lang w:val="ru"/>
              </w:rPr>
            </w:pPr>
            <w:r w:rsidRPr="00C87DCD">
              <w:rPr>
                <w:b/>
                <w:bCs/>
                <w:color w:val="auto"/>
                <w:lang w:val="ru"/>
              </w:rPr>
              <w:t>42</w:t>
            </w:r>
          </w:p>
        </w:tc>
        <w:tc>
          <w:tcPr>
            <w:tcW w:w="5720" w:type="dxa"/>
            <w:hideMark/>
          </w:tcPr>
          <w:p w:rsidR="00C87DCD" w:rsidRPr="00C87DCD" w:rsidRDefault="00C87DCD" w:rsidP="00C87DCD">
            <w:pPr>
              <w:jc w:val="center"/>
              <w:rPr>
                <w:b/>
                <w:bCs/>
                <w:color w:val="auto"/>
                <w:lang w:val="ru"/>
              </w:rPr>
            </w:pPr>
            <w:r w:rsidRPr="00C87DCD">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1734" w:type="dxa"/>
            <w:hideMark/>
          </w:tcPr>
          <w:p w:rsidR="00C87DCD" w:rsidRPr="00C87DCD" w:rsidRDefault="00C87DCD">
            <w:pPr>
              <w:jc w:val="center"/>
              <w:rPr>
                <w:b/>
                <w:bCs/>
                <w:color w:val="auto"/>
                <w:lang w:val="ru"/>
              </w:rPr>
            </w:pPr>
            <w:r w:rsidRPr="00C87DCD">
              <w:rPr>
                <w:b/>
                <w:bCs/>
                <w:color w:val="auto"/>
                <w:lang w:val="ru"/>
              </w:rPr>
              <w:t xml:space="preserve">100 </w:t>
            </w: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0,08</w:t>
            </w:r>
          </w:p>
        </w:tc>
      </w:tr>
      <w:tr w:rsidR="00C87DCD" w:rsidRPr="00C87DCD" w:rsidTr="00C87DCD">
        <w:trPr>
          <w:trHeight w:val="300"/>
        </w:trPr>
        <w:tc>
          <w:tcPr>
            <w:tcW w:w="9760" w:type="dxa"/>
            <w:gridSpan w:val="4"/>
            <w:hideMark/>
          </w:tcPr>
          <w:p w:rsidR="00C87DCD" w:rsidRPr="00C87DCD" w:rsidRDefault="00C87DCD" w:rsidP="00C87DCD">
            <w:pPr>
              <w:jc w:val="center"/>
              <w:rPr>
                <w:b/>
                <w:bCs/>
                <w:color w:val="auto"/>
                <w:lang w:val="ru"/>
              </w:rPr>
            </w:pPr>
            <w:r w:rsidRPr="00C87DCD">
              <w:rPr>
                <w:b/>
                <w:bCs/>
                <w:color w:val="auto"/>
                <w:lang w:val="ru"/>
              </w:rPr>
              <w:t>Устройство контура заземления</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43</w:t>
            </w:r>
          </w:p>
        </w:tc>
        <w:tc>
          <w:tcPr>
            <w:tcW w:w="5720" w:type="dxa"/>
            <w:hideMark/>
          </w:tcPr>
          <w:p w:rsidR="00C87DCD" w:rsidRPr="00C87DCD" w:rsidRDefault="00C87DCD" w:rsidP="00C87DCD">
            <w:pPr>
              <w:jc w:val="center"/>
              <w:rPr>
                <w:b/>
                <w:bCs/>
                <w:color w:val="auto"/>
                <w:lang w:val="ru"/>
              </w:rPr>
            </w:pPr>
            <w:r w:rsidRPr="00C87DCD">
              <w:rPr>
                <w:b/>
                <w:bCs/>
                <w:color w:val="auto"/>
                <w:lang w:val="ru"/>
              </w:rPr>
              <w:t>Разработка грунта вручную в траншеях глубиной до 2 м без креплений с откосами, группа грунтов: 2</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0,01</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44</w:t>
            </w:r>
          </w:p>
        </w:tc>
        <w:tc>
          <w:tcPr>
            <w:tcW w:w="5720" w:type="dxa"/>
            <w:hideMark/>
          </w:tcPr>
          <w:p w:rsidR="00C87DCD" w:rsidRPr="00C87DCD" w:rsidRDefault="00C87DCD" w:rsidP="00C87DCD">
            <w:pPr>
              <w:jc w:val="center"/>
              <w:rPr>
                <w:b/>
                <w:bCs/>
                <w:color w:val="auto"/>
                <w:lang w:val="ru"/>
              </w:rPr>
            </w:pPr>
            <w:r w:rsidRPr="00C87DCD">
              <w:rPr>
                <w:b/>
                <w:bCs/>
                <w:color w:val="auto"/>
                <w:lang w:val="ru"/>
              </w:rPr>
              <w:t>Заземлитель вертикальный из угловой стали размером: 50х50х5 мм</w:t>
            </w:r>
          </w:p>
        </w:tc>
        <w:tc>
          <w:tcPr>
            <w:tcW w:w="1734" w:type="dxa"/>
            <w:hideMark/>
          </w:tcPr>
          <w:p w:rsidR="00C87DCD" w:rsidRPr="00C87DCD" w:rsidRDefault="00C87DCD">
            <w:pPr>
              <w:jc w:val="center"/>
              <w:rPr>
                <w:b/>
                <w:bCs/>
                <w:color w:val="auto"/>
                <w:lang w:val="ru"/>
              </w:rPr>
            </w:pPr>
            <w:r w:rsidRPr="00C87DCD">
              <w:rPr>
                <w:b/>
                <w:bCs/>
                <w:color w:val="auto"/>
                <w:lang w:val="ru"/>
              </w:rPr>
              <w:t xml:space="preserve">10 </w:t>
            </w: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0,3</w:t>
            </w:r>
          </w:p>
        </w:tc>
      </w:tr>
      <w:tr w:rsidR="00C87DCD" w:rsidRPr="00C87DCD" w:rsidTr="00C87DCD">
        <w:trPr>
          <w:trHeight w:val="690"/>
        </w:trPr>
        <w:tc>
          <w:tcPr>
            <w:tcW w:w="1020" w:type="dxa"/>
            <w:hideMark/>
          </w:tcPr>
          <w:p w:rsidR="00C87DCD" w:rsidRPr="00C87DCD" w:rsidRDefault="00C87DCD">
            <w:pPr>
              <w:jc w:val="center"/>
              <w:rPr>
                <w:b/>
                <w:bCs/>
                <w:color w:val="auto"/>
                <w:lang w:val="ru"/>
              </w:rPr>
            </w:pPr>
            <w:r w:rsidRPr="00C87DCD">
              <w:rPr>
                <w:b/>
                <w:bCs/>
                <w:color w:val="auto"/>
                <w:lang w:val="ru"/>
              </w:rPr>
              <w:t>45</w:t>
            </w:r>
          </w:p>
        </w:tc>
        <w:tc>
          <w:tcPr>
            <w:tcW w:w="5720" w:type="dxa"/>
            <w:hideMark/>
          </w:tcPr>
          <w:p w:rsidR="00C87DCD" w:rsidRPr="00C87DCD" w:rsidRDefault="00C87DCD" w:rsidP="00C87DCD">
            <w:pPr>
              <w:jc w:val="center"/>
              <w:rPr>
                <w:b/>
                <w:bCs/>
                <w:color w:val="auto"/>
                <w:lang w:val="ru"/>
              </w:rPr>
            </w:pPr>
            <w:r w:rsidRPr="00C87DCD">
              <w:rPr>
                <w:b/>
                <w:bCs/>
                <w:color w:val="auto"/>
                <w:lang w:val="ru"/>
              </w:rPr>
              <w:t>Уголок стальной горячекатаный равнополочный, марка стали 09Г2С, 12Г2С, ширина полок 50-90 мм, толщина полки 3-9 мм</w:t>
            </w:r>
          </w:p>
        </w:tc>
        <w:tc>
          <w:tcPr>
            <w:tcW w:w="1734" w:type="dxa"/>
            <w:hideMark/>
          </w:tcPr>
          <w:p w:rsidR="00C87DCD" w:rsidRPr="00C87DCD" w:rsidRDefault="00C87DCD">
            <w:pPr>
              <w:jc w:val="center"/>
              <w:rPr>
                <w:b/>
                <w:bCs/>
                <w:color w:val="auto"/>
                <w:lang w:val="ru"/>
              </w:rPr>
            </w:pPr>
            <w:r w:rsidRPr="00C87DCD">
              <w:rPr>
                <w:b/>
                <w:bCs/>
                <w:color w:val="auto"/>
                <w:lang w:val="ru"/>
              </w:rPr>
              <w:t>т</w:t>
            </w:r>
          </w:p>
        </w:tc>
        <w:tc>
          <w:tcPr>
            <w:tcW w:w="1286" w:type="dxa"/>
            <w:hideMark/>
          </w:tcPr>
          <w:p w:rsidR="00C87DCD" w:rsidRPr="00C87DCD" w:rsidRDefault="00C87DCD">
            <w:pPr>
              <w:jc w:val="center"/>
              <w:rPr>
                <w:b/>
                <w:bCs/>
                <w:color w:val="auto"/>
                <w:lang w:val="ru"/>
              </w:rPr>
            </w:pPr>
            <w:r w:rsidRPr="00C87DCD">
              <w:rPr>
                <w:b/>
                <w:bCs/>
                <w:color w:val="auto"/>
                <w:lang w:val="ru"/>
              </w:rPr>
              <w:t>0,01856</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46</w:t>
            </w:r>
          </w:p>
        </w:tc>
        <w:tc>
          <w:tcPr>
            <w:tcW w:w="5720" w:type="dxa"/>
            <w:hideMark/>
          </w:tcPr>
          <w:p w:rsidR="00C87DCD" w:rsidRPr="00C87DCD" w:rsidRDefault="00C87DCD" w:rsidP="00C87DCD">
            <w:pPr>
              <w:jc w:val="center"/>
              <w:rPr>
                <w:b/>
                <w:bCs/>
                <w:color w:val="auto"/>
                <w:lang w:val="ru"/>
              </w:rPr>
            </w:pPr>
            <w:r w:rsidRPr="00C87DCD">
              <w:rPr>
                <w:b/>
                <w:bCs/>
                <w:color w:val="auto"/>
                <w:lang w:val="ru"/>
              </w:rPr>
              <w:t>Заземлитель горизонтальный из стали: полосовой сечением 160 мм</w:t>
            </w:r>
            <w:proofErr w:type="gramStart"/>
            <w:r w:rsidRPr="00C87DCD">
              <w:rPr>
                <w:b/>
                <w:bCs/>
                <w:color w:val="auto"/>
                <w:lang w:val="ru"/>
              </w:rPr>
              <w:t>2</w:t>
            </w:r>
            <w:proofErr w:type="gramEnd"/>
          </w:p>
        </w:tc>
        <w:tc>
          <w:tcPr>
            <w:tcW w:w="1734" w:type="dxa"/>
            <w:hideMark/>
          </w:tcPr>
          <w:p w:rsidR="00C87DCD" w:rsidRPr="00C87DCD" w:rsidRDefault="00C87DCD">
            <w:pPr>
              <w:jc w:val="center"/>
              <w:rPr>
                <w:b/>
                <w:bCs/>
                <w:color w:val="auto"/>
                <w:lang w:val="ru"/>
              </w:rPr>
            </w:pPr>
            <w:r w:rsidRPr="00C87DCD">
              <w:rPr>
                <w:b/>
                <w:bCs/>
                <w:color w:val="auto"/>
                <w:lang w:val="ru"/>
              </w:rPr>
              <w:t>100 м</w:t>
            </w:r>
          </w:p>
        </w:tc>
        <w:tc>
          <w:tcPr>
            <w:tcW w:w="1286" w:type="dxa"/>
            <w:hideMark/>
          </w:tcPr>
          <w:p w:rsidR="00C87DCD" w:rsidRPr="00C87DCD" w:rsidRDefault="00C87DCD">
            <w:pPr>
              <w:jc w:val="center"/>
              <w:rPr>
                <w:b/>
                <w:bCs/>
                <w:color w:val="auto"/>
                <w:lang w:val="ru"/>
              </w:rPr>
            </w:pPr>
            <w:r w:rsidRPr="00C87DCD">
              <w:rPr>
                <w:b/>
                <w:bCs/>
                <w:color w:val="auto"/>
                <w:lang w:val="ru"/>
              </w:rPr>
              <w:t>0,1</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47</w:t>
            </w:r>
          </w:p>
        </w:tc>
        <w:tc>
          <w:tcPr>
            <w:tcW w:w="5720" w:type="dxa"/>
            <w:hideMark/>
          </w:tcPr>
          <w:p w:rsidR="00C87DCD" w:rsidRPr="00C87DCD" w:rsidRDefault="00C87DCD" w:rsidP="00C87DCD">
            <w:pPr>
              <w:jc w:val="center"/>
              <w:rPr>
                <w:b/>
                <w:bCs/>
                <w:color w:val="auto"/>
                <w:lang w:val="ru"/>
              </w:rPr>
            </w:pPr>
            <w:r w:rsidRPr="00C87DCD">
              <w:rPr>
                <w:b/>
                <w:bCs/>
                <w:color w:val="auto"/>
                <w:lang w:val="ru"/>
              </w:rPr>
              <w:t>Прокат стальной горячекатаный полосовой, марки стали Ст3сп, Ст3пс, размеры 40х4 мм</w:t>
            </w:r>
          </w:p>
        </w:tc>
        <w:tc>
          <w:tcPr>
            <w:tcW w:w="1734" w:type="dxa"/>
            <w:hideMark/>
          </w:tcPr>
          <w:p w:rsidR="00C87DCD" w:rsidRPr="00C87DCD" w:rsidRDefault="00C87DCD">
            <w:pPr>
              <w:jc w:val="center"/>
              <w:rPr>
                <w:b/>
                <w:bCs/>
                <w:color w:val="auto"/>
                <w:lang w:val="ru"/>
              </w:rPr>
            </w:pPr>
            <w:r w:rsidRPr="00C87DCD">
              <w:rPr>
                <w:b/>
                <w:bCs/>
                <w:color w:val="auto"/>
                <w:lang w:val="ru"/>
              </w:rPr>
              <w:t>т</w:t>
            </w:r>
          </w:p>
        </w:tc>
        <w:tc>
          <w:tcPr>
            <w:tcW w:w="1286" w:type="dxa"/>
            <w:hideMark/>
          </w:tcPr>
          <w:p w:rsidR="00C87DCD" w:rsidRPr="00C87DCD" w:rsidRDefault="00C87DCD">
            <w:pPr>
              <w:jc w:val="center"/>
              <w:rPr>
                <w:b/>
                <w:bCs/>
                <w:color w:val="auto"/>
                <w:lang w:val="ru"/>
              </w:rPr>
            </w:pPr>
            <w:r w:rsidRPr="00C87DCD">
              <w:rPr>
                <w:b/>
                <w:bCs/>
                <w:color w:val="auto"/>
                <w:lang w:val="ru"/>
              </w:rPr>
              <w:t>0,01256</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lastRenderedPageBreak/>
              <w:t>48</w:t>
            </w:r>
          </w:p>
        </w:tc>
        <w:tc>
          <w:tcPr>
            <w:tcW w:w="5720" w:type="dxa"/>
            <w:hideMark/>
          </w:tcPr>
          <w:p w:rsidR="00C87DCD" w:rsidRPr="00C87DCD" w:rsidRDefault="00C87DCD" w:rsidP="00C87DCD">
            <w:pPr>
              <w:jc w:val="center"/>
              <w:rPr>
                <w:b/>
                <w:bCs/>
                <w:color w:val="auto"/>
                <w:lang w:val="ru"/>
              </w:rPr>
            </w:pPr>
            <w:r w:rsidRPr="00C87DCD">
              <w:rPr>
                <w:b/>
                <w:bCs/>
                <w:color w:val="auto"/>
                <w:lang w:val="ru"/>
              </w:rPr>
              <w:t>Засыпка вручную траншей, пазух котлованов и ям, группа грунтов: 1</w:t>
            </w:r>
          </w:p>
        </w:tc>
        <w:tc>
          <w:tcPr>
            <w:tcW w:w="1734" w:type="dxa"/>
            <w:hideMark/>
          </w:tcPr>
          <w:p w:rsidR="00C87DCD" w:rsidRPr="00C87DCD" w:rsidRDefault="00C87DCD">
            <w:pPr>
              <w:jc w:val="center"/>
              <w:rPr>
                <w:b/>
                <w:bCs/>
                <w:color w:val="auto"/>
                <w:lang w:val="ru"/>
              </w:rPr>
            </w:pPr>
            <w:r w:rsidRPr="00C87DCD">
              <w:rPr>
                <w:b/>
                <w:bCs/>
                <w:color w:val="auto"/>
                <w:lang w:val="ru"/>
              </w:rPr>
              <w:t>100 м3</w:t>
            </w:r>
          </w:p>
        </w:tc>
        <w:tc>
          <w:tcPr>
            <w:tcW w:w="1286" w:type="dxa"/>
            <w:hideMark/>
          </w:tcPr>
          <w:p w:rsidR="00C87DCD" w:rsidRPr="00C87DCD" w:rsidRDefault="00C87DCD">
            <w:pPr>
              <w:jc w:val="center"/>
              <w:rPr>
                <w:b/>
                <w:bCs/>
                <w:color w:val="auto"/>
                <w:lang w:val="ru"/>
              </w:rPr>
            </w:pPr>
            <w:r w:rsidRPr="00C87DCD">
              <w:rPr>
                <w:b/>
                <w:bCs/>
                <w:color w:val="auto"/>
                <w:lang w:val="ru"/>
              </w:rPr>
              <w:t>0,01</w:t>
            </w:r>
          </w:p>
        </w:tc>
      </w:tr>
      <w:tr w:rsidR="00C87DCD" w:rsidRPr="00C87DCD" w:rsidTr="00C87DCD">
        <w:trPr>
          <w:trHeight w:val="300"/>
        </w:trPr>
        <w:tc>
          <w:tcPr>
            <w:tcW w:w="9760" w:type="dxa"/>
            <w:gridSpan w:val="4"/>
            <w:hideMark/>
          </w:tcPr>
          <w:p w:rsidR="00C87DCD" w:rsidRPr="00C87DCD" w:rsidRDefault="00C87DCD" w:rsidP="00C87DCD">
            <w:pPr>
              <w:jc w:val="center"/>
              <w:rPr>
                <w:b/>
                <w:bCs/>
                <w:color w:val="auto"/>
                <w:lang w:val="ru"/>
              </w:rPr>
            </w:pPr>
            <w:r w:rsidRPr="00C87DCD">
              <w:rPr>
                <w:b/>
                <w:bCs/>
                <w:color w:val="auto"/>
                <w:lang w:val="ru"/>
              </w:rPr>
              <w:t>Раздел 4. Монтажные работы (ЭЗС)</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49</w:t>
            </w:r>
          </w:p>
        </w:tc>
        <w:tc>
          <w:tcPr>
            <w:tcW w:w="5720" w:type="dxa"/>
            <w:hideMark/>
          </w:tcPr>
          <w:p w:rsidR="00C87DCD" w:rsidRPr="00C87DCD" w:rsidRDefault="00C87DCD" w:rsidP="00C87DCD">
            <w:pPr>
              <w:jc w:val="center"/>
              <w:rPr>
                <w:b/>
                <w:bCs/>
                <w:color w:val="auto"/>
                <w:lang w:val="ru"/>
              </w:rPr>
            </w:pPr>
            <w:r w:rsidRPr="00C87DCD">
              <w:rPr>
                <w:b/>
                <w:bCs/>
                <w:color w:val="auto"/>
                <w:lang w:val="ru"/>
              </w:rPr>
              <w:t>Монтаж машин и механизмов на открытой площадке, масса машин и механизмов: 1 т</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675"/>
        </w:trPr>
        <w:tc>
          <w:tcPr>
            <w:tcW w:w="1020" w:type="dxa"/>
            <w:hideMark/>
          </w:tcPr>
          <w:p w:rsidR="00C87DCD" w:rsidRPr="00C87DCD" w:rsidRDefault="00C87DCD">
            <w:pPr>
              <w:jc w:val="center"/>
              <w:rPr>
                <w:b/>
                <w:bCs/>
                <w:color w:val="auto"/>
                <w:lang w:val="ru"/>
              </w:rPr>
            </w:pPr>
            <w:r w:rsidRPr="00C87DCD">
              <w:rPr>
                <w:b/>
                <w:bCs/>
                <w:color w:val="auto"/>
                <w:lang w:val="ru"/>
              </w:rPr>
              <w:t>50</w:t>
            </w:r>
            <w:proofErr w:type="gramStart"/>
            <w:r w:rsidRPr="00C87DCD">
              <w:rPr>
                <w:b/>
                <w:bCs/>
                <w:color w:val="auto"/>
                <w:lang w:val="ru"/>
              </w:rPr>
              <w:br/>
              <w:t>*</w:t>
            </w:r>
            <w:r w:rsidRPr="00C87DCD">
              <w:rPr>
                <w:b/>
                <w:bCs/>
                <w:color w:val="auto"/>
                <w:lang w:val="ru"/>
              </w:rPr>
              <w:br/>
              <w:t>О</w:t>
            </w:r>
            <w:proofErr w:type="gramEnd"/>
          </w:p>
        </w:tc>
        <w:tc>
          <w:tcPr>
            <w:tcW w:w="5720" w:type="dxa"/>
            <w:hideMark/>
          </w:tcPr>
          <w:p w:rsidR="00C87DCD" w:rsidRPr="00C87DCD" w:rsidRDefault="00C87DCD" w:rsidP="00C87DCD">
            <w:pPr>
              <w:jc w:val="center"/>
              <w:rPr>
                <w:b/>
                <w:bCs/>
                <w:color w:val="auto"/>
                <w:lang w:val="ru"/>
              </w:rPr>
            </w:pPr>
            <w:r w:rsidRPr="00C87DCD">
              <w:rPr>
                <w:b/>
                <w:bCs/>
                <w:color w:val="auto"/>
                <w:lang w:val="ru"/>
              </w:rPr>
              <w:t>Станция зарядная для электротранспорта СЗЭ-РА-014-150-CH/GBT/Cmb2</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300"/>
        </w:trPr>
        <w:tc>
          <w:tcPr>
            <w:tcW w:w="1020" w:type="dxa"/>
            <w:noWrap/>
            <w:hideMark/>
          </w:tcPr>
          <w:p w:rsidR="00C87DCD" w:rsidRPr="00C87DCD" w:rsidRDefault="00C87DCD" w:rsidP="00C87DCD">
            <w:pPr>
              <w:jc w:val="center"/>
              <w:rPr>
                <w:b/>
                <w:color w:val="auto"/>
                <w:lang w:val="ru"/>
              </w:rPr>
            </w:pPr>
            <w:r w:rsidRPr="00C87DCD">
              <w:rPr>
                <w:b/>
                <w:color w:val="auto"/>
                <w:lang w:val="ru"/>
              </w:rPr>
              <w:t> </w:t>
            </w:r>
          </w:p>
        </w:tc>
        <w:tc>
          <w:tcPr>
            <w:tcW w:w="8740" w:type="dxa"/>
            <w:gridSpan w:val="3"/>
            <w:hideMark/>
          </w:tcPr>
          <w:p w:rsidR="00C87DCD" w:rsidRPr="00C87DCD" w:rsidRDefault="00C87DCD" w:rsidP="00C87DCD">
            <w:pPr>
              <w:jc w:val="center"/>
              <w:rPr>
                <w:b/>
                <w:bCs/>
                <w:color w:val="auto"/>
                <w:lang w:val="ru"/>
              </w:rPr>
            </w:pPr>
            <w:r w:rsidRPr="00C87DCD">
              <w:rPr>
                <w:b/>
                <w:bCs/>
                <w:color w:val="auto"/>
                <w:lang w:val="ru"/>
              </w:rPr>
              <w:t xml:space="preserve">  Итого по разделу 4 Монтажные работы (ЭЗС)</w:t>
            </w:r>
          </w:p>
        </w:tc>
      </w:tr>
      <w:tr w:rsidR="00C87DCD" w:rsidRPr="00C87DCD" w:rsidTr="00C87DCD">
        <w:trPr>
          <w:trHeight w:val="300"/>
        </w:trPr>
        <w:tc>
          <w:tcPr>
            <w:tcW w:w="1020" w:type="dxa"/>
            <w:noWrap/>
            <w:hideMark/>
          </w:tcPr>
          <w:p w:rsidR="00C87DCD" w:rsidRPr="00C87DCD" w:rsidRDefault="00C87DCD" w:rsidP="00C87DCD">
            <w:pPr>
              <w:jc w:val="center"/>
              <w:rPr>
                <w:b/>
                <w:color w:val="auto"/>
                <w:lang w:val="ru"/>
              </w:rPr>
            </w:pPr>
            <w:r w:rsidRPr="00C87DCD">
              <w:rPr>
                <w:b/>
                <w:color w:val="auto"/>
                <w:lang w:val="ru"/>
              </w:rPr>
              <w:t> </w:t>
            </w:r>
          </w:p>
        </w:tc>
        <w:tc>
          <w:tcPr>
            <w:tcW w:w="8740" w:type="dxa"/>
            <w:gridSpan w:val="3"/>
            <w:hideMark/>
          </w:tcPr>
          <w:p w:rsidR="00C87DCD" w:rsidRPr="00C87DCD" w:rsidRDefault="00C87DCD" w:rsidP="00C87DCD">
            <w:pPr>
              <w:jc w:val="center"/>
              <w:rPr>
                <w:b/>
                <w:color w:val="auto"/>
                <w:lang w:val="ru"/>
              </w:rPr>
            </w:pPr>
            <w:r w:rsidRPr="00C87DCD">
              <w:rPr>
                <w:b/>
                <w:color w:val="auto"/>
                <w:lang w:val="ru"/>
              </w:rPr>
              <w:t xml:space="preserve">     Оборудование заказчика</w:t>
            </w:r>
          </w:p>
        </w:tc>
      </w:tr>
      <w:tr w:rsidR="00C87DCD" w:rsidRPr="00C87DCD" w:rsidTr="00C87DCD">
        <w:trPr>
          <w:trHeight w:val="300"/>
        </w:trPr>
        <w:tc>
          <w:tcPr>
            <w:tcW w:w="1020" w:type="dxa"/>
            <w:noWrap/>
            <w:hideMark/>
          </w:tcPr>
          <w:p w:rsidR="00C87DCD" w:rsidRPr="00C87DCD" w:rsidRDefault="00C87DCD" w:rsidP="00C87DCD">
            <w:pPr>
              <w:jc w:val="center"/>
              <w:rPr>
                <w:b/>
                <w:color w:val="auto"/>
                <w:lang w:val="ru"/>
              </w:rPr>
            </w:pPr>
            <w:r w:rsidRPr="00C87DCD">
              <w:rPr>
                <w:b/>
                <w:color w:val="auto"/>
                <w:lang w:val="ru"/>
              </w:rPr>
              <w:t> </w:t>
            </w:r>
          </w:p>
        </w:tc>
        <w:tc>
          <w:tcPr>
            <w:tcW w:w="8740" w:type="dxa"/>
            <w:gridSpan w:val="3"/>
            <w:hideMark/>
          </w:tcPr>
          <w:p w:rsidR="00C87DCD" w:rsidRPr="00C87DCD" w:rsidRDefault="00C87DCD" w:rsidP="00C87DCD">
            <w:pPr>
              <w:jc w:val="center"/>
              <w:rPr>
                <w:b/>
                <w:color w:val="auto"/>
                <w:lang w:val="ru"/>
              </w:rPr>
            </w:pPr>
            <w:r w:rsidRPr="00C87DCD">
              <w:rPr>
                <w:b/>
                <w:color w:val="auto"/>
                <w:lang w:val="ru"/>
              </w:rPr>
              <w:t xml:space="preserve">          Оборудование</w:t>
            </w:r>
          </w:p>
        </w:tc>
      </w:tr>
      <w:tr w:rsidR="00C87DCD" w:rsidRPr="00C87DCD" w:rsidTr="00C87DCD">
        <w:trPr>
          <w:trHeight w:val="300"/>
        </w:trPr>
        <w:tc>
          <w:tcPr>
            <w:tcW w:w="1020" w:type="dxa"/>
            <w:noWrap/>
            <w:hideMark/>
          </w:tcPr>
          <w:p w:rsidR="00C87DCD" w:rsidRPr="00C87DCD" w:rsidRDefault="00C87DCD" w:rsidP="00C87DCD">
            <w:pPr>
              <w:jc w:val="center"/>
              <w:rPr>
                <w:b/>
                <w:color w:val="auto"/>
                <w:lang w:val="ru"/>
              </w:rPr>
            </w:pPr>
            <w:r w:rsidRPr="00C87DCD">
              <w:rPr>
                <w:b/>
                <w:color w:val="auto"/>
                <w:lang w:val="ru"/>
              </w:rPr>
              <w:t> </w:t>
            </w:r>
          </w:p>
        </w:tc>
        <w:tc>
          <w:tcPr>
            <w:tcW w:w="8740" w:type="dxa"/>
            <w:gridSpan w:val="3"/>
            <w:hideMark/>
          </w:tcPr>
          <w:p w:rsidR="00C87DCD" w:rsidRPr="00C87DCD" w:rsidRDefault="00C87DCD" w:rsidP="00C87DCD">
            <w:pPr>
              <w:jc w:val="center"/>
              <w:rPr>
                <w:b/>
                <w:color w:val="auto"/>
                <w:lang w:val="ru"/>
              </w:rPr>
            </w:pPr>
            <w:r w:rsidRPr="00C87DCD">
              <w:rPr>
                <w:b/>
                <w:color w:val="auto"/>
                <w:lang w:val="ru"/>
              </w:rPr>
              <w:t xml:space="preserve">               Станция зарядная для электротранспорта СЗЭ-РА-014-150-CH/GBT/Cmb2, "</w:t>
            </w:r>
            <w:proofErr w:type="spellStart"/>
            <w:r w:rsidRPr="00C87DCD">
              <w:rPr>
                <w:b/>
                <w:color w:val="auto"/>
                <w:lang w:val="ru"/>
              </w:rPr>
              <w:t>шт</w:t>
            </w:r>
            <w:proofErr w:type="spellEnd"/>
            <w:r w:rsidRPr="00C87DCD">
              <w:rPr>
                <w:b/>
                <w:color w:val="auto"/>
                <w:lang w:val="ru"/>
              </w:rPr>
              <w:t>" Кол-во: 1</w:t>
            </w:r>
          </w:p>
        </w:tc>
      </w:tr>
      <w:tr w:rsidR="00C87DCD" w:rsidRPr="00C87DCD" w:rsidTr="00C87DCD">
        <w:trPr>
          <w:trHeight w:val="300"/>
        </w:trPr>
        <w:tc>
          <w:tcPr>
            <w:tcW w:w="9760" w:type="dxa"/>
            <w:gridSpan w:val="4"/>
            <w:hideMark/>
          </w:tcPr>
          <w:p w:rsidR="00C87DCD" w:rsidRPr="00C87DCD" w:rsidRDefault="00C87DCD" w:rsidP="00C87DCD">
            <w:pPr>
              <w:jc w:val="center"/>
              <w:rPr>
                <w:b/>
                <w:bCs/>
                <w:color w:val="auto"/>
                <w:lang w:val="ru"/>
              </w:rPr>
            </w:pPr>
            <w:r w:rsidRPr="00C87DCD">
              <w:rPr>
                <w:b/>
                <w:bCs/>
                <w:color w:val="auto"/>
                <w:lang w:val="ru"/>
              </w:rPr>
              <w:t>Раздел 5. ПНР</w:t>
            </w:r>
          </w:p>
        </w:tc>
      </w:tr>
      <w:tr w:rsidR="00C87DCD" w:rsidRPr="00C87DCD" w:rsidTr="00C87DCD">
        <w:trPr>
          <w:trHeight w:val="690"/>
        </w:trPr>
        <w:tc>
          <w:tcPr>
            <w:tcW w:w="1020" w:type="dxa"/>
            <w:hideMark/>
          </w:tcPr>
          <w:p w:rsidR="00C87DCD" w:rsidRPr="00C87DCD" w:rsidRDefault="00C87DCD">
            <w:pPr>
              <w:jc w:val="center"/>
              <w:rPr>
                <w:b/>
                <w:bCs/>
                <w:color w:val="auto"/>
                <w:lang w:val="ru"/>
              </w:rPr>
            </w:pPr>
            <w:r w:rsidRPr="00C87DCD">
              <w:rPr>
                <w:b/>
                <w:bCs/>
                <w:color w:val="auto"/>
                <w:lang w:val="ru"/>
              </w:rPr>
              <w:t>51</w:t>
            </w:r>
          </w:p>
        </w:tc>
        <w:tc>
          <w:tcPr>
            <w:tcW w:w="5720" w:type="dxa"/>
            <w:hideMark/>
          </w:tcPr>
          <w:p w:rsidR="00C87DCD" w:rsidRPr="00C87DCD" w:rsidRDefault="00C87DCD" w:rsidP="00C87DCD">
            <w:pPr>
              <w:jc w:val="center"/>
              <w:rPr>
                <w:b/>
                <w:bCs/>
                <w:color w:val="auto"/>
                <w:lang w:val="ru"/>
              </w:rPr>
            </w:pPr>
            <w:r w:rsidRPr="00C87DCD">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1734" w:type="dxa"/>
            <w:hideMark/>
          </w:tcPr>
          <w:p w:rsidR="00C87DCD" w:rsidRPr="00C87DCD" w:rsidRDefault="00C87DCD">
            <w:pPr>
              <w:jc w:val="center"/>
              <w:rPr>
                <w:b/>
                <w:bCs/>
                <w:color w:val="auto"/>
                <w:lang w:val="ru"/>
              </w:rPr>
            </w:pPr>
            <w:proofErr w:type="spellStart"/>
            <w:proofErr w:type="gramStart"/>
            <w:r w:rsidRPr="00C87DCD">
              <w:rPr>
                <w:b/>
                <w:bCs/>
                <w:color w:val="auto"/>
                <w:lang w:val="ru"/>
              </w:rPr>
              <w:t>шт</w:t>
            </w:r>
            <w:proofErr w:type="spellEnd"/>
            <w:proofErr w:type="gramEnd"/>
          </w:p>
        </w:tc>
        <w:tc>
          <w:tcPr>
            <w:tcW w:w="1286" w:type="dxa"/>
            <w:hideMark/>
          </w:tcPr>
          <w:p w:rsidR="00C87DCD" w:rsidRPr="00C87DCD" w:rsidRDefault="00C87DCD">
            <w:pPr>
              <w:jc w:val="center"/>
              <w:rPr>
                <w:b/>
                <w:bCs/>
                <w:color w:val="auto"/>
                <w:lang w:val="ru"/>
              </w:rPr>
            </w:pPr>
            <w:r w:rsidRPr="00C87DCD">
              <w:rPr>
                <w:b/>
                <w:bCs/>
                <w:color w:val="auto"/>
                <w:lang w:val="ru"/>
              </w:rPr>
              <w:t>1</w:t>
            </w:r>
          </w:p>
        </w:tc>
      </w:tr>
      <w:tr w:rsidR="00C87DCD" w:rsidRPr="00C87DCD" w:rsidTr="00C87DCD">
        <w:trPr>
          <w:trHeight w:val="450"/>
        </w:trPr>
        <w:tc>
          <w:tcPr>
            <w:tcW w:w="1020" w:type="dxa"/>
            <w:hideMark/>
          </w:tcPr>
          <w:p w:rsidR="00C87DCD" w:rsidRPr="00C87DCD" w:rsidRDefault="00C87DCD">
            <w:pPr>
              <w:jc w:val="center"/>
              <w:rPr>
                <w:b/>
                <w:bCs/>
                <w:color w:val="auto"/>
                <w:lang w:val="ru"/>
              </w:rPr>
            </w:pPr>
            <w:r w:rsidRPr="00C87DCD">
              <w:rPr>
                <w:b/>
                <w:bCs/>
                <w:color w:val="auto"/>
                <w:lang w:val="ru"/>
              </w:rPr>
              <w:t>52</w:t>
            </w:r>
          </w:p>
        </w:tc>
        <w:tc>
          <w:tcPr>
            <w:tcW w:w="5720" w:type="dxa"/>
            <w:hideMark/>
          </w:tcPr>
          <w:p w:rsidR="00C87DCD" w:rsidRPr="00C87DCD" w:rsidRDefault="00C87DCD" w:rsidP="00C87DCD">
            <w:pPr>
              <w:jc w:val="center"/>
              <w:rPr>
                <w:b/>
                <w:bCs/>
                <w:color w:val="auto"/>
                <w:lang w:val="ru"/>
              </w:rPr>
            </w:pPr>
            <w:r w:rsidRPr="00C87DCD">
              <w:rPr>
                <w:b/>
                <w:bCs/>
                <w:color w:val="auto"/>
                <w:lang w:val="ru"/>
              </w:rPr>
              <w:t>Измерение сопротивления растеканию тока: заземлителя</w:t>
            </w:r>
          </w:p>
        </w:tc>
        <w:tc>
          <w:tcPr>
            <w:tcW w:w="1734" w:type="dxa"/>
            <w:hideMark/>
          </w:tcPr>
          <w:p w:rsidR="00C87DCD" w:rsidRPr="00C87DCD" w:rsidRDefault="00C87DCD">
            <w:pPr>
              <w:jc w:val="center"/>
              <w:rPr>
                <w:b/>
                <w:bCs/>
                <w:color w:val="auto"/>
                <w:lang w:val="ru"/>
              </w:rPr>
            </w:pPr>
            <w:r w:rsidRPr="00C87DCD">
              <w:rPr>
                <w:b/>
                <w:bCs/>
                <w:color w:val="auto"/>
                <w:lang w:val="ru"/>
              </w:rPr>
              <w:t>измерение</w:t>
            </w:r>
          </w:p>
        </w:tc>
        <w:tc>
          <w:tcPr>
            <w:tcW w:w="1286" w:type="dxa"/>
            <w:hideMark/>
          </w:tcPr>
          <w:p w:rsidR="00C87DCD" w:rsidRPr="00C87DCD" w:rsidRDefault="00C87DCD">
            <w:pPr>
              <w:jc w:val="center"/>
              <w:rPr>
                <w:b/>
                <w:bCs/>
                <w:color w:val="auto"/>
                <w:lang w:val="ru"/>
              </w:rPr>
            </w:pPr>
            <w:r w:rsidRPr="00C87DCD">
              <w:rPr>
                <w:b/>
                <w:bCs/>
                <w:color w:val="auto"/>
                <w:lang w:val="ru"/>
              </w:rPr>
              <w:t>4</w:t>
            </w:r>
          </w:p>
        </w:tc>
      </w:tr>
      <w:tr w:rsidR="00C87DCD" w:rsidRPr="00C87DCD" w:rsidTr="00C87DCD">
        <w:trPr>
          <w:trHeight w:val="465"/>
        </w:trPr>
        <w:tc>
          <w:tcPr>
            <w:tcW w:w="1020" w:type="dxa"/>
            <w:hideMark/>
          </w:tcPr>
          <w:p w:rsidR="00C87DCD" w:rsidRPr="00C87DCD" w:rsidRDefault="00C87DCD">
            <w:pPr>
              <w:jc w:val="center"/>
              <w:rPr>
                <w:b/>
                <w:bCs/>
                <w:color w:val="auto"/>
                <w:lang w:val="ru"/>
              </w:rPr>
            </w:pPr>
            <w:r w:rsidRPr="00C87DCD">
              <w:rPr>
                <w:b/>
                <w:bCs/>
                <w:color w:val="auto"/>
                <w:lang w:val="ru"/>
              </w:rPr>
              <w:t>53</w:t>
            </w:r>
          </w:p>
        </w:tc>
        <w:tc>
          <w:tcPr>
            <w:tcW w:w="5720" w:type="dxa"/>
            <w:hideMark/>
          </w:tcPr>
          <w:p w:rsidR="00C87DCD" w:rsidRPr="00C87DCD" w:rsidRDefault="00C87DCD" w:rsidP="00C87DCD">
            <w:pPr>
              <w:jc w:val="center"/>
              <w:rPr>
                <w:b/>
                <w:bCs/>
                <w:color w:val="auto"/>
                <w:lang w:val="ru"/>
              </w:rPr>
            </w:pPr>
            <w:r w:rsidRPr="00C87DCD">
              <w:rPr>
                <w:b/>
                <w:bCs/>
                <w:color w:val="auto"/>
                <w:lang w:val="ru"/>
              </w:rPr>
              <w:t xml:space="preserve">Испытание кабеля силового длиной до 500 м напряжением до 1 </w:t>
            </w:r>
            <w:proofErr w:type="spellStart"/>
            <w:r w:rsidRPr="00C87DCD">
              <w:rPr>
                <w:b/>
                <w:bCs/>
                <w:color w:val="auto"/>
                <w:lang w:val="ru"/>
              </w:rPr>
              <w:t>кВ</w:t>
            </w:r>
            <w:proofErr w:type="spellEnd"/>
          </w:p>
        </w:tc>
        <w:tc>
          <w:tcPr>
            <w:tcW w:w="1734" w:type="dxa"/>
            <w:hideMark/>
          </w:tcPr>
          <w:p w:rsidR="00C87DCD" w:rsidRPr="00C87DCD" w:rsidRDefault="00C87DCD">
            <w:pPr>
              <w:jc w:val="center"/>
              <w:rPr>
                <w:b/>
                <w:bCs/>
                <w:color w:val="auto"/>
                <w:lang w:val="ru"/>
              </w:rPr>
            </w:pPr>
            <w:r w:rsidRPr="00C87DCD">
              <w:rPr>
                <w:b/>
                <w:bCs/>
                <w:color w:val="auto"/>
                <w:lang w:val="ru"/>
              </w:rPr>
              <w:t>испытание</w:t>
            </w:r>
          </w:p>
        </w:tc>
        <w:tc>
          <w:tcPr>
            <w:tcW w:w="1286" w:type="dxa"/>
            <w:hideMark/>
          </w:tcPr>
          <w:p w:rsidR="00C87DCD" w:rsidRPr="00C87DCD" w:rsidRDefault="00C87DCD">
            <w:pPr>
              <w:jc w:val="center"/>
              <w:rPr>
                <w:b/>
                <w:bCs/>
                <w:color w:val="auto"/>
                <w:lang w:val="ru"/>
              </w:rPr>
            </w:pPr>
            <w:r w:rsidRPr="00C87DCD">
              <w:rPr>
                <w:b/>
                <w:bCs/>
                <w:color w:val="auto"/>
                <w:lang w:val="ru"/>
              </w:rPr>
              <w:t>1</w:t>
            </w:r>
          </w:p>
        </w:tc>
      </w:tr>
    </w:tbl>
    <w:p w:rsidR="00C87DCD" w:rsidRDefault="00C87DCD" w:rsidP="00C87DCD">
      <w:pPr>
        <w:rPr>
          <w:rFonts w:ascii="Times New Roman" w:eastAsia="Times New Roman" w:hAnsi="Times New Roman" w:cs="Times New Roman"/>
          <w:b/>
          <w:color w:val="auto"/>
          <w:lang w:val="ru-RU"/>
        </w:rPr>
      </w:pPr>
    </w:p>
    <w:p w:rsidR="00046FA3" w:rsidRPr="00D366CB" w:rsidRDefault="00046FA3"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D01998">
        <w:rPr>
          <w:rFonts w:ascii="Times New Roman" w:eastAsia="Times New Roman" w:hAnsi="Times New Roman" w:cs="Times New Roman"/>
          <w:b/>
          <w:color w:val="auto"/>
          <w:sz w:val="32"/>
          <w:szCs w:val="28"/>
          <w:lang w:val="ru-RU"/>
        </w:rPr>
        <w:t>Срок выполнения работ</w:t>
      </w:r>
      <w:r w:rsidR="005136EC" w:rsidRPr="00D01998">
        <w:rPr>
          <w:rFonts w:ascii="Times New Roman" w:eastAsia="Times New Roman" w:hAnsi="Times New Roman" w:cs="Times New Roman"/>
          <w:b/>
          <w:color w:val="auto"/>
          <w:sz w:val="32"/>
          <w:szCs w:val="28"/>
          <w:lang w:val="ru-RU"/>
        </w:rPr>
        <w:t>:</w:t>
      </w:r>
      <w:r w:rsidRPr="00D01998">
        <w:rPr>
          <w:rFonts w:ascii="Times New Roman" w:eastAsia="Times New Roman" w:hAnsi="Times New Roman" w:cs="Times New Roman"/>
          <w:b/>
          <w:color w:val="auto"/>
          <w:sz w:val="32"/>
          <w:szCs w:val="28"/>
          <w:lang w:val="ru-RU"/>
        </w:rPr>
        <w:t xml:space="preserve"> </w:t>
      </w:r>
      <w:r w:rsidRPr="00D01998">
        <w:rPr>
          <w:rFonts w:ascii="Times New Roman" w:eastAsia="Times New Roman" w:hAnsi="Times New Roman" w:cs="Times New Roman"/>
          <w:b/>
          <w:color w:val="auto"/>
          <w:sz w:val="28"/>
          <w:lang w:val="ru-RU"/>
        </w:rPr>
        <w:t xml:space="preserve">не позднее </w:t>
      </w:r>
      <w:r w:rsidR="00C87DCD">
        <w:rPr>
          <w:rFonts w:ascii="Times New Roman" w:eastAsia="Times New Roman" w:hAnsi="Times New Roman" w:cs="Times New Roman"/>
          <w:b/>
          <w:color w:val="auto"/>
          <w:sz w:val="28"/>
          <w:lang w:val="ru-RU"/>
        </w:rPr>
        <w:t>30</w:t>
      </w:r>
      <w:r w:rsidR="00046FA3">
        <w:rPr>
          <w:rFonts w:ascii="Times New Roman" w:eastAsia="Times New Roman" w:hAnsi="Times New Roman" w:cs="Times New Roman"/>
          <w:b/>
          <w:color w:val="auto"/>
          <w:sz w:val="28"/>
          <w:lang w:val="ru-RU"/>
        </w:rPr>
        <w:t>.09</w:t>
      </w:r>
      <w:r w:rsidR="006A307C" w:rsidRPr="00D01998">
        <w:rPr>
          <w:rFonts w:ascii="Times New Roman" w:eastAsia="Times New Roman" w:hAnsi="Times New Roman" w:cs="Times New Roman"/>
          <w:b/>
          <w:color w:val="auto"/>
          <w:sz w:val="28"/>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xml:space="preserve">, влияющих </w:t>
      </w:r>
      <w:r w:rsidRPr="002B50E9">
        <w:rPr>
          <w:rFonts w:ascii="Times New Roman" w:eastAsia="Times New Roman" w:hAnsi="Times New Roman" w:cs="Times New Roman"/>
          <w:color w:val="auto"/>
          <w:lang w:val="ru-RU"/>
        </w:rPr>
        <w:lastRenderedPageBreak/>
        <w:t>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C87DCD">
        <w:rPr>
          <w:rFonts w:ascii="Times New Roman" w:eastAsia="Times New Roman" w:hAnsi="Times New Roman" w:cs="Times New Roman"/>
          <w:b/>
          <w:color w:val="auto"/>
          <w:lang w:val="ru-RU"/>
        </w:rPr>
        <w:t>30</w:t>
      </w:r>
      <w:r w:rsidR="00046FA3">
        <w:rPr>
          <w:rFonts w:ascii="Times New Roman" w:eastAsia="Times New Roman" w:hAnsi="Times New Roman" w:cs="Times New Roman"/>
          <w:b/>
          <w:color w:val="auto"/>
          <w:lang w:val="ru-RU"/>
        </w:rPr>
        <w:t>.09</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3"/>
    </w:p>
    <w:p w:rsidR="00154139" w:rsidRPr="002B50E9" w:rsidRDefault="0067798C">
      <w:pPr>
        <w:pStyle w:val="6"/>
        <w:shd w:val="clear" w:color="auto" w:fill="auto"/>
        <w:spacing w:before="0" w:after="322"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2B50E9">
        <w:rPr>
          <w:sz w:val="24"/>
          <w:szCs w:val="24"/>
        </w:rPr>
        <w:t>Требования к языку Предложения</w:t>
      </w:r>
      <w:bookmarkEnd w:id="21"/>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2B50E9">
        <w:rPr>
          <w:sz w:val="24"/>
          <w:szCs w:val="24"/>
        </w:rPr>
        <w:lastRenderedPageBreak/>
        <w:t>Требования к валюте Предложения</w:t>
      </w:r>
      <w:bookmarkEnd w:id="22"/>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2B50E9">
        <w:rPr>
          <w:sz w:val="24"/>
          <w:szCs w:val="24"/>
        </w:rPr>
        <w:t>Разъяснение Документации по запросу предложений</w:t>
      </w:r>
      <w:bookmarkEnd w:id="23"/>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2B50E9">
        <w:rPr>
          <w:sz w:val="24"/>
          <w:szCs w:val="24"/>
        </w:rPr>
        <w:t>Продление срока окончания приема Предложений</w:t>
      </w:r>
      <w:bookmarkEnd w:id="24"/>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2B50E9">
        <w:rPr>
          <w:sz w:val="24"/>
          <w:szCs w:val="24"/>
        </w:rPr>
        <w:t>Начальная (предельная) цена</w:t>
      </w:r>
      <w:bookmarkEnd w:id="25"/>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046FA3">
        <w:rPr>
          <w:sz w:val="24"/>
          <w:szCs w:val="24"/>
          <w:lang w:val="ru-RU"/>
        </w:rPr>
        <w:t xml:space="preserve">1 </w:t>
      </w:r>
      <w:r w:rsidR="00C87DCD">
        <w:rPr>
          <w:sz w:val="24"/>
          <w:szCs w:val="24"/>
          <w:lang w:val="ru-RU"/>
        </w:rPr>
        <w:t>474</w:t>
      </w:r>
      <w:r w:rsidR="00A33903">
        <w:rPr>
          <w:sz w:val="24"/>
          <w:szCs w:val="24"/>
          <w:lang w:val="ru-RU"/>
        </w:rPr>
        <w:t xml:space="preserve"> </w:t>
      </w:r>
      <w:r w:rsidR="00C87DCD">
        <w:rPr>
          <w:sz w:val="24"/>
          <w:szCs w:val="24"/>
          <w:lang w:val="ru-RU"/>
        </w:rPr>
        <w:t>544</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6"/>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7"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7"/>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8"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8"/>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w:t>
      </w:r>
      <w:r w:rsidRPr="00CA795A">
        <w:rPr>
          <w:rFonts w:ascii="Times New Roman" w:eastAsia="Times New Roman" w:hAnsi="Times New Roman" w:cs="Times New Roman"/>
          <w:color w:val="auto"/>
        </w:rPr>
        <w:lastRenderedPageBreak/>
        <w:t>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9" w:name="bookmark30"/>
      <w:bookmarkStart w:id="30"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9"/>
      <w:bookmarkEnd w:id="30"/>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 xml:space="preserve">е) заверенную контрагентом копию свидетельства о постановке на налоговой 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lastRenderedPageBreak/>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1" w:name="bookmark33"/>
      <w:r w:rsidRPr="002B50E9">
        <w:rPr>
          <w:sz w:val="24"/>
          <w:szCs w:val="24"/>
        </w:rPr>
        <w:t>3.6 Подача Предложений и их прием</w:t>
      </w:r>
      <w:bookmarkEnd w:id="31"/>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7E1149">
        <w:rPr>
          <w:sz w:val="24"/>
          <w:szCs w:val="24"/>
          <w:lang w:val="ru-RU"/>
        </w:rPr>
        <w:t>08</w:t>
      </w:r>
      <w:r w:rsidR="004B2FCD">
        <w:rPr>
          <w:sz w:val="24"/>
          <w:szCs w:val="24"/>
          <w:lang w:val="ru-RU"/>
        </w:rPr>
        <w:t>.</w:t>
      </w:r>
      <w:r w:rsidR="007E1149">
        <w:rPr>
          <w:sz w:val="24"/>
          <w:szCs w:val="24"/>
          <w:lang w:val="ru-RU"/>
        </w:rPr>
        <w:t>08</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2"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2"/>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3" w:name="bookmark35"/>
      <w:r w:rsidRPr="002B50E9">
        <w:rPr>
          <w:sz w:val="24"/>
          <w:szCs w:val="24"/>
          <w:lang w:val="ru-RU"/>
        </w:rPr>
        <w:t>Рассмотрение</w:t>
      </w:r>
      <w:r w:rsidR="0067798C" w:rsidRPr="002B50E9">
        <w:rPr>
          <w:sz w:val="24"/>
          <w:szCs w:val="24"/>
        </w:rPr>
        <w:t xml:space="preserve"> поступивших предложений</w:t>
      </w:r>
      <w:bookmarkEnd w:id="33"/>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7E1149">
        <w:rPr>
          <w:sz w:val="24"/>
          <w:szCs w:val="24"/>
          <w:lang w:val="ru-RU"/>
        </w:rPr>
        <w:t>08</w:t>
      </w:r>
      <w:r w:rsidR="00C761A1">
        <w:rPr>
          <w:sz w:val="24"/>
          <w:szCs w:val="24"/>
          <w:lang w:val="ru-RU"/>
        </w:rPr>
        <w:t>.</w:t>
      </w:r>
      <w:r w:rsidR="007E1149">
        <w:rPr>
          <w:sz w:val="24"/>
          <w:szCs w:val="24"/>
          <w:lang w:val="ru-RU"/>
        </w:rPr>
        <w:t>08</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4" w:name="bookmark36"/>
      <w:r w:rsidRPr="002B50E9">
        <w:rPr>
          <w:sz w:val="24"/>
          <w:szCs w:val="24"/>
        </w:rPr>
        <w:t>Оценка Предложений и проведение переговоров</w:t>
      </w:r>
      <w:bookmarkEnd w:id="34"/>
    </w:p>
    <w:p w:rsidR="00154139" w:rsidRPr="002B50E9" w:rsidRDefault="0067798C">
      <w:pPr>
        <w:pStyle w:val="40"/>
        <w:keepNext/>
        <w:keepLines/>
        <w:shd w:val="clear" w:color="auto" w:fill="auto"/>
        <w:ind w:left="20" w:firstLine="540"/>
        <w:rPr>
          <w:sz w:val="24"/>
          <w:szCs w:val="24"/>
        </w:rPr>
      </w:pPr>
      <w:bookmarkStart w:id="35" w:name="bookmark37"/>
      <w:r w:rsidRPr="002B50E9">
        <w:rPr>
          <w:rStyle w:val="48"/>
          <w:sz w:val="24"/>
          <w:szCs w:val="24"/>
        </w:rPr>
        <w:t>3.8.1</w:t>
      </w:r>
      <w:r w:rsidRPr="002B50E9">
        <w:rPr>
          <w:sz w:val="24"/>
          <w:szCs w:val="24"/>
        </w:rPr>
        <w:t xml:space="preserve"> Общие положения</w:t>
      </w:r>
      <w:bookmarkEnd w:id="35"/>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6"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6"/>
    </w:p>
    <w:p w:rsidR="00154139" w:rsidRPr="002B50E9" w:rsidRDefault="0067798C">
      <w:pPr>
        <w:pStyle w:val="40"/>
        <w:keepNext/>
        <w:keepLines/>
        <w:shd w:val="clear" w:color="auto" w:fill="auto"/>
        <w:ind w:left="20" w:firstLine="540"/>
        <w:rPr>
          <w:sz w:val="24"/>
          <w:szCs w:val="24"/>
        </w:rPr>
      </w:pPr>
      <w:bookmarkStart w:id="37" w:name="bookmark39"/>
      <w:r w:rsidRPr="002B50E9">
        <w:rPr>
          <w:rStyle w:val="49"/>
          <w:sz w:val="24"/>
          <w:szCs w:val="24"/>
        </w:rPr>
        <w:t>3.8.2</w:t>
      </w:r>
      <w:r w:rsidRPr="002B50E9">
        <w:rPr>
          <w:sz w:val="24"/>
          <w:szCs w:val="24"/>
        </w:rPr>
        <w:t xml:space="preserve"> Отборочная стадия</w:t>
      </w:r>
      <w:bookmarkEnd w:id="37"/>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lastRenderedPageBreak/>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8" w:name="bookmark41"/>
      <w:r w:rsidRPr="002B50E9">
        <w:rPr>
          <w:sz w:val="24"/>
          <w:szCs w:val="24"/>
        </w:rPr>
        <w:t>Проведение переговоров</w:t>
      </w:r>
      <w:bookmarkEnd w:id="38"/>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9"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9"/>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40" w:name="bookmark43"/>
      <w:r w:rsidRPr="002B50E9">
        <w:rPr>
          <w:sz w:val="24"/>
          <w:szCs w:val="24"/>
        </w:rPr>
        <w:t>Оценочная стадия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1" w:name="bookmark45"/>
      <w:r>
        <w:rPr>
          <w:sz w:val="24"/>
          <w:szCs w:val="24"/>
          <w:lang w:val="ru-RU"/>
        </w:rPr>
        <w:t xml:space="preserve">а) Срок выполнения работ: </w:t>
      </w:r>
      <w:r w:rsidR="006B1565" w:rsidRPr="006B1565">
        <w:rPr>
          <w:sz w:val="24"/>
          <w:szCs w:val="24"/>
          <w:lang w:val="ru-RU"/>
        </w:rPr>
        <w:t xml:space="preserve">не позднее </w:t>
      </w:r>
      <w:r w:rsidR="007E1149">
        <w:rPr>
          <w:sz w:val="24"/>
          <w:szCs w:val="24"/>
          <w:lang w:val="ru-RU"/>
        </w:rPr>
        <w:t>30</w:t>
      </w:r>
      <w:r w:rsidR="00046FA3">
        <w:rPr>
          <w:sz w:val="24"/>
          <w:szCs w:val="24"/>
          <w:lang w:val="ru-RU"/>
        </w:rPr>
        <w:t>.</w:t>
      </w:r>
      <w:r w:rsidR="007E1149">
        <w:rPr>
          <w:sz w:val="24"/>
          <w:szCs w:val="24"/>
          <w:lang w:val="ru-RU"/>
        </w:rPr>
        <w:t>09</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2"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2"/>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1"/>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2B50E9">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3"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3"/>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4" w:name="bookmark47"/>
      <w:r w:rsidRPr="002B50E9">
        <w:rPr>
          <w:sz w:val="24"/>
          <w:szCs w:val="24"/>
        </w:rPr>
        <w:t>Подписание Договора</w:t>
      </w:r>
      <w:bookmarkEnd w:id="44"/>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5"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5"/>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6" w:name="bookmark49"/>
      <w:r w:rsidRPr="002B50E9">
        <w:rPr>
          <w:sz w:val="24"/>
          <w:szCs w:val="24"/>
        </w:rPr>
        <w:t>Уведомление Участников о результатах запроса предложений</w:t>
      </w:r>
      <w:bookmarkEnd w:id="46"/>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2A6602" w:rsidRDefault="002A6602" w:rsidP="00573943">
      <w:pPr>
        <w:rPr>
          <w:lang w:val="ru-RU"/>
        </w:rPr>
      </w:pPr>
    </w:p>
    <w:p w:rsidR="00D66020" w:rsidRDefault="00D66020" w:rsidP="00573943">
      <w:pPr>
        <w:rPr>
          <w:lang w:val="ru-RU"/>
        </w:rPr>
      </w:pPr>
    </w:p>
    <w:p w:rsidR="00046FA3" w:rsidRDefault="00046FA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7" w:name="bookmark50"/>
      <w:bookmarkStart w:id="48" w:name="bookmark51"/>
      <w:r w:rsidRPr="006A5E11">
        <w:rPr>
          <w:rFonts w:ascii="Times New Roman" w:hAnsi="Times New Roman" w:cs="Times New Roman"/>
          <w:b/>
          <w:sz w:val="36"/>
          <w:szCs w:val="36"/>
          <w:lang w:val="ru-RU"/>
        </w:rPr>
        <w:t>4. Проект договора.</w:t>
      </w:r>
    </w:p>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 xml:space="preserve"> </w:t>
      </w:r>
    </w:p>
    <w:p w:rsidR="00D66020" w:rsidRPr="00D66020" w:rsidRDefault="001E1BA5" w:rsidP="00D66020">
      <w:pPr>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sz w:val="23"/>
          <w:szCs w:val="23"/>
          <w:lang w:val="ru-RU" w:eastAsia="ar-SA"/>
        </w:rPr>
        <w:tab/>
      </w:r>
      <w:r w:rsidR="00D66020" w:rsidRPr="00D66020">
        <w:rPr>
          <w:rFonts w:ascii="Times New Roman" w:eastAsia="Times New Roman" w:hAnsi="Times New Roman" w:cs="Times New Roman"/>
          <w:b/>
          <w:bCs/>
          <w:color w:val="auto"/>
          <w:sz w:val="23"/>
          <w:szCs w:val="23"/>
          <w:lang w:val="ru-RU" w:eastAsia="ar-SA"/>
        </w:rPr>
        <w:t xml:space="preserve">Проект договора </w:t>
      </w:r>
    </w:p>
    <w:p w:rsidR="00D66020" w:rsidRPr="00D66020" w:rsidRDefault="00D66020" w:rsidP="00D66020">
      <w:pPr>
        <w:suppressAutoHyphens/>
        <w:jc w:val="center"/>
        <w:rPr>
          <w:rFonts w:ascii="Times New Roman" w:eastAsia="Times New Roman" w:hAnsi="Times New Roman" w:cs="Times New Roman"/>
          <w:b/>
          <w:bCs/>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 xml:space="preserve"> </w:t>
      </w:r>
    </w:p>
    <w:p w:rsidR="00D66020" w:rsidRPr="00D66020" w:rsidRDefault="00D66020" w:rsidP="00D66020">
      <w:pPr>
        <w:spacing w:before="100"/>
        <w:jc w:val="center"/>
        <w:rPr>
          <w:rFonts w:ascii="Times New Roman" w:eastAsia="Times New Roman" w:hAnsi="Times New Roman" w:cs="Times New Roman"/>
          <w:sz w:val="23"/>
          <w:szCs w:val="23"/>
          <w:lang w:val="ru-RU" w:eastAsia="ar-SA"/>
        </w:rPr>
      </w:pPr>
      <w:r w:rsidRPr="00D66020">
        <w:rPr>
          <w:rFonts w:ascii="Times New Roman" w:eastAsia="Times New Roman" w:hAnsi="Times New Roman" w:cs="Times New Roman"/>
          <w:sz w:val="23"/>
          <w:szCs w:val="23"/>
          <w:lang w:val="ru-RU" w:eastAsia="ar-SA"/>
        </w:rPr>
        <w:tab/>
        <w:t>г. Ессентуки                                                                                                   «----» -------- 2024 г.</w:t>
      </w:r>
    </w:p>
    <w:p w:rsidR="00D66020" w:rsidRPr="00D66020" w:rsidRDefault="00D66020" w:rsidP="00D66020">
      <w:pPr>
        <w:suppressAutoHyphens/>
        <w:ind w:firstLine="737"/>
        <w:jc w:val="both"/>
        <w:rPr>
          <w:rFonts w:ascii="Times New Roman" w:eastAsia="Times New Roman" w:hAnsi="Times New Roman" w:cs="Times New Roman"/>
          <w:color w:val="auto"/>
          <w:sz w:val="23"/>
          <w:szCs w:val="23"/>
          <w:lang w:val="ru-RU" w:eastAsia="ar-SA"/>
        </w:rPr>
      </w:pPr>
    </w:p>
    <w:p w:rsidR="00D66020" w:rsidRPr="00D66020" w:rsidRDefault="00D66020" w:rsidP="00D66020">
      <w:pPr>
        <w:ind w:firstLine="708"/>
        <w:jc w:val="both"/>
        <w:rPr>
          <w:rFonts w:ascii="Times New Roman" w:eastAsia="Times New Roman" w:hAnsi="Times New Roman" w:cs="Times New Roman"/>
          <w:color w:val="auto"/>
          <w:sz w:val="23"/>
          <w:szCs w:val="23"/>
          <w:lang w:val="ru-RU"/>
        </w:rPr>
      </w:pPr>
      <w:r w:rsidRPr="00D66020">
        <w:rPr>
          <w:rFonts w:ascii="Times New Roman" w:eastAsia="Times New Roman" w:hAnsi="Times New Roman" w:cs="Times New Roman"/>
          <w:b/>
          <w:color w:val="auto"/>
          <w:sz w:val="23"/>
          <w:szCs w:val="23"/>
          <w:lang w:val="ru-RU"/>
        </w:rPr>
        <w:t>Публичное акционерное общество «</w:t>
      </w:r>
      <w:proofErr w:type="spellStart"/>
      <w:r w:rsidRPr="00D66020">
        <w:rPr>
          <w:rFonts w:ascii="Times New Roman" w:eastAsia="Times New Roman" w:hAnsi="Times New Roman" w:cs="Times New Roman"/>
          <w:b/>
          <w:color w:val="auto"/>
          <w:sz w:val="23"/>
          <w:szCs w:val="23"/>
          <w:lang w:val="ru-RU"/>
        </w:rPr>
        <w:t>Ставропольэнергосбыт</w:t>
      </w:r>
      <w:proofErr w:type="spellEnd"/>
      <w:r w:rsidRPr="00D66020">
        <w:rPr>
          <w:rFonts w:ascii="Times New Roman" w:eastAsia="Times New Roman" w:hAnsi="Times New Roman" w:cs="Times New Roman"/>
          <w:b/>
          <w:color w:val="auto"/>
          <w:sz w:val="23"/>
          <w:szCs w:val="23"/>
          <w:lang w:val="ru-RU"/>
        </w:rPr>
        <w:t>» (ПАО «</w:t>
      </w:r>
      <w:proofErr w:type="spellStart"/>
      <w:r w:rsidRPr="00D66020">
        <w:rPr>
          <w:rFonts w:ascii="Times New Roman" w:eastAsia="Times New Roman" w:hAnsi="Times New Roman" w:cs="Times New Roman"/>
          <w:b/>
          <w:color w:val="auto"/>
          <w:sz w:val="23"/>
          <w:szCs w:val="23"/>
          <w:lang w:val="ru-RU"/>
        </w:rPr>
        <w:t>Ставропольэнергосбыт</w:t>
      </w:r>
      <w:proofErr w:type="spellEnd"/>
      <w:r w:rsidRPr="00D66020">
        <w:rPr>
          <w:rFonts w:ascii="Times New Roman" w:eastAsia="Times New Roman" w:hAnsi="Times New Roman" w:cs="Times New Roman"/>
          <w:b/>
          <w:color w:val="auto"/>
          <w:sz w:val="23"/>
          <w:szCs w:val="23"/>
          <w:lang w:val="ru-RU"/>
        </w:rPr>
        <w:t>»)</w:t>
      </w:r>
      <w:r w:rsidRPr="00D66020">
        <w:rPr>
          <w:rFonts w:ascii="Times New Roman" w:eastAsia="Times New Roman" w:hAnsi="Times New Roman" w:cs="Times New Roman"/>
          <w:color w:val="auto"/>
          <w:sz w:val="23"/>
          <w:szCs w:val="23"/>
          <w:lang w:val="ru-RU"/>
        </w:rPr>
        <w:t xml:space="preserve">, далее именуемое </w:t>
      </w:r>
      <w:r w:rsidRPr="00D66020">
        <w:rPr>
          <w:rFonts w:ascii="Times New Roman" w:eastAsia="Times New Roman" w:hAnsi="Times New Roman" w:cs="Times New Roman"/>
          <w:b/>
          <w:color w:val="auto"/>
          <w:sz w:val="23"/>
          <w:szCs w:val="23"/>
          <w:lang w:val="ru-RU"/>
        </w:rPr>
        <w:t>«Заказчик»</w:t>
      </w:r>
      <w:r w:rsidRPr="00D66020">
        <w:rPr>
          <w:rFonts w:ascii="Times New Roman" w:eastAsia="Times New Roman" w:hAnsi="Times New Roman" w:cs="Times New Roman"/>
          <w:color w:val="auto"/>
          <w:sz w:val="23"/>
          <w:szCs w:val="23"/>
          <w:lang w:val="ru-RU"/>
        </w:rPr>
        <w:t xml:space="preserve">, </w:t>
      </w:r>
      <w:r w:rsidRPr="00D66020">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D66020">
        <w:rPr>
          <w:rFonts w:ascii="Times New Roman" w:eastAsia="Times New Roman" w:hAnsi="Times New Roman" w:cs="Times New Roman"/>
          <w:color w:val="auto"/>
          <w:sz w:val="23"/>
          <w:szCs w:val="23"/>
          <w:lang w:val="ru-RU" w:eastAsia="en-US"/>
        </w:rPr>
        <w:t>,</w:t>
      </w:r>
      <w:r w:rsidRPr="00D66020">
        <w:rPr>
          <w:rFonts w:ascii="Times New Roman" w:eastAsia="Times New Roman" w:hAnsi="Times New Roman" w:cs="Times New Roman"/>
          <w:color w:val="auto"/>
          <w:sz w:val="23"/>
          <w:szCs w:val="23"/>
          <w:lang w:val="ru-RU" w:eastAsia="ar-SA"/>
        </w:rPr>
        <w:t xml:space="preserve"> </w:t>
      </w:r>
      <w:r w:rsidRPr="00D66020">
        <w:rPr>
          <w:rFonts w:ascii="Times New Roman" w:eastAsia="Times New Roman" w:hAnsi="Times New Roman" w:cs="Times New Roman"/>
          <w:color w:val="auto"/>
          <w:sz w:val="23"/>
          <w:szCs w:val="23"/>
          <w:lang w:val="ru-RU"/>
        </w:rPr>
        <w:t xml:space="preserve">с одной стороны, и </w:t>
      </w:r>
    </w:p>
    <w:p w:rsidR="00D66020" w:rsidRPr="00D66020" w:rsidRDefault="00D66020" w:rsidP="00D66020">
      <w:pPr>
        <w:ind w:firstLine="708"/>
        <w:jc w:val="both"/>
        <w:rPr>
          <w:rFonts w:ascii="Times New Roman" w:eastAsia="Times New Roman" w:hAnsi="Times New Roman" w:cs="Times New Roman"/>
          <w:color w:val="auto"/>
          <w:sz w:val="23"/>
          <w:szCs w:val="23"/>
          <w:lang w:val="ru-RU"/>
        </w:rPr>
      </w:pPr>
      <w:proofErr w:type="gramStart"/>
      <w:r w:rsidRPr="00D66020">
        <w:rPr>
          <w:rFonts w:ascii="Times New Roman" w:eastAsia="Times New Roman" w:hAnsi="Times New Roman" w:cs="Times New Roman"/>
          <w:b/>
          <w:color w:val="auto"/>
          <w:sz w:val="23"/>
          <w:szCs w:val="23"/>
          <w:lang w:val="ru-RU"/>
        </w:rPr>
        <w:t xml:space="preserve">--------------------, </w:t>
      </w:r>
      <w:r w:rsidRPr="00D66020">
        <w:rPr>
          <w:rFonts w:ascii="Times New Roman" w:eastAsia="Times New Roman" w:hAnsi="Times New Roman" w:cs="Times New Roman"/>
          <w:color w:val="auto"/>
          <w:sz w:val="23"/>
          <w:szCs w:val="23"/>
          <w:lang w:val="ru-RU"/>
        </w:rPr>
        <w:t>далее именуемый</w:t>
      </w:r>
      <w:r w:rsidRPr="00D66020">
        <w:rPr>
          <w:rFonts w:ascii="Times New Roman" w:eastAsia="Times New Roman" w:hAnsi="Times New Roman" w:cs="Times New Roman"/>
          <w:b/>
          <w:color w:val="auto"/>
          <w:sz w:val="23"/>
          <w:szCs w:val="23"/>
          <w:lang w:val="ru-RU"/>
        </w:rPr>
        <w:t xml:space="preserve"> «Подрядчик»</w:t>
      </w:r>
      <w:r w:rsidRPr="00D66020">
        <w:rPr>
          <w:rFonts w:ascii="Times New Roman" w:eastAsia="Times New Roman" w:hAnsi="Times New Roman" w:cs="Times New Roman"/>
          <w:color w:val="auto"/>
          <w:sz w:val="23"/>
          <w:szCs w:val="23"/>
          <w:lang w:val="ru-RU"/>
        </w:rPr>
        <w:t>, в лице --------------------------,</w:t>
      </w:r>
      <w:r w:rsidRPr="00D66020">
        <w:rPr>
          <w:rFonts w:ascii="Times New Roman" w:eastAsia="Times New Roman" w:hAnsi="Times New Roman" w:cs="Times New Roman"/>
          <w:color w:val="auto"/>
          <w:sz w:val="23"/>
          <w:szCs w:val="23"/>
          <w:lang w:val="ru-RU" w:eastAsia="en-US"/>
        </w:rPr>
        <w:t xml:space="preserve"> действующего на основании ------------------,</w:t>
      </w:r>
      <w:r w:rsidRPr="00D66020">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D66020" w:rsidRPr="00D66020" w:rsidRDefault="00D66020" w:rsidP="00D66020">
      <w:pPr>
        <w:suppressAutoHyphens/>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ind w:firstLine="567"/>
        <w:jc w:val="center"/>
        <w:rPr>
          <w:rFonts w:ascii="Times New Roman" w:eastAsia="Times New Roman" w:hAnsi="Times New Roman" w:cs="Times New Roman"/>
          <w:b/>
          <w:bCs/>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1. ПРЕДМЕТ ДОГОВОРА</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г. Нальчик, Владикавказское шоссе </w:t>
      </w:r>
      <w:proofErr w:type="spellStart"/>
      <w:r w:rsidRPr="00D66020">
        <w:rPr>
          <w:rFonts w:ascii="Times New Roman" w:eastAsia="Times New Roman" w:hAnsi="Times New Roman" w:cs="Times New Roman"/>
          <w:color w:val="auto"/>
          <w:sz w:val="23"/>
          <w:szCs w:val="23"/>
          <w:lang w:val="ru-RU" w:eastAsia="ar-SA"/>
        </w:rPr>
        <w:t>кад</w:t>
      </w:r>
      <w:proofErr w:type="spellEnd"/>
      <w:r w:rsidRPr="00D66020">
        <w:rPr>
          <w:rFonts w:ascii="Times New Roman" w:eastAsia="Times New Roman" w:hAnsi="Times New Roman" w:cs="Times New Roman"/>
          <w:color w:val="auto"/>
          <w:sz w:val="23"/>
          <w:szCs w:val="23"/>
          <w:lang w:val="ru-RU" w:eastAsia="ar-SA"/>
        </w:rPr>
        <w:t xml:space="preserve">. №  07:09:0103001:4                </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 строительно-монтажные  работы по монтажу </w:t>
      </w:r>
      <w:proofErr w:type="gramStart"/>
      <w:r w:rsidRPr="00D66020">
        <w:rPr>
          <w:rFonts w:ascii="Times New Roman" w:eastAsia="Times New Roman" w:hAnsi="Times New Roman" w:cs="Times New Roman"/>
          <w:color w:val="auto"/>
          <w:sz w:val="23"/>
          <w:szCs w:val="23"/>
          <w:lang w:val="ru-RU" w:eastAsia="ar-SA"/>
        </w:rPr>
        <w:t>проектируемого</w:t>
      </w:r>
      <w:proofErr w:type="gramEnd"/>
      <w:r w:rsidRPr="00D66020">
        <w:rPr>
          <w:rFonts w:ascii="Times New Roman" w:eastAsia="Times New Roman" w:hAnsi="Times New Roman" w:cs="Times New Roman"/>
          <w:color w:val="auto"/>
          <w:sz w:val="23"/>
          <w:szCs w:val="23"/>
          <w:lang w:val="ru-RU" w:eastAsia="ar-SA"/>
        </w:rPr>
        <w:t xml:space="preserve"> КТП;</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ЛЭП-10 </w:t>
      </w:r>
      <w:proofErr w:type="spellStart"/>
      <w:r w:rsidRPr="00D66020">
        <w:rPr>
          <w:rFonts w:ascii="Times New Roman" w:eastAsia="Times New Roman" w:hAnsi="Times New Roman" w:cs="Times New Roman"/>
          <w:color w:val="auto"/>
          <w:sz w:val="23"/>
          <w:szCs w:val="23"/>
          <w:lang w:val="ru-RU" w:eastAsia="ar-SA"/>
        </w:rPr>
        <w:t>кВ</w:t>
      </w:r>
      <w:proofErr w:type="spellEnd"/>
      <w:r w:rsidRPr="00D66020">
        <w:rPr>
          <w:rFonts w:ascii="Times New Roman" w:eastAsia="Times New Roman" w:hAnsi="Times New Roman" w:cs="Times New Roman"/>
          <w:color w:val="auto"/>
          <w:sz w:val="23"/>
          <w:szCs w:val="23"/>
          <w:lang w:val="ru-RU" w:eastAsia="ar-SA"/>
        </w:rPr>
        <w:t xml:space="preserve">, работы по строительству КЛ-0,4 </w:t>
      </w:r>
      <w:proofErr w:type="spellStart"/>
      <w:r w:rsidRPr="00D66020">
        <w:rPr>
          <w:rFonts w:ascii="Times New Roman" w:eastAsia="Times New Roman" w:hAnsi="Times New Roman" w:cs="Times New Roman"/>
          <w:color w:val="auto"/>
          <w:sz w:val="23"/>
          <w:szCs w:val="23"/>
          <w:lang w:val="ru-RU" w:eastAsia="ar-SA"/>
        </w:rPr>
        <w:t>кВ</w:t>
      </w:r>
      <w:proofErr w:type="spellEnd"/>
      <w:r w:rsidRPr="00D66020">
        <w:rPr>
          <w:rFonts w:ascii="Times New Roman" w:eastAsia="Times New Roman" w:hAnsi="Times New Roman" w:cs="Times New Roman"/>
          <w:color w:val="auto"/>
          <w:sz w:val="23"/>
          <w:szCs w:val="23"/>
          <w:lang w:val="ru-RU" w:eastAsia="ar-SA"/>
        </w:rPr>
        <w:t xml:space="preserve"> от РУ-0,4 </w:t>
      </w:r>
      <w:proofErr w:type="spellStart"/>
      <w:r w:rsidRPr="00D66020">
        <w:rPr>
          <w:rFonts w:ascii="Times New Roman" w:eastAsia="Times New Roman" w:hAnsi="Times New Roman" w:cs="Times New Roman"/>
          <w:color w:val="auto"/>
          <w:sz w:val="23"/>
          <w:szCs w:val="23"/>
          <w:lang w:val="ru-RU" w:eastAsia="ar-SA"/>
        </w:rPr>
        <w:t>кВ</w:t>
      </w:r>
      <w:proofErr w:type="spellEnd"/>
      <w:r w:rsidRPr="00D66020">
        <w:rPr>
          <w:rFonts w:ascii="Times New Roman" w:eastAsia="Times New Roman" w:hAnsi="Times New Roman" w:cs="Times New Roman"/>
          <w:color w:val="auto"/>
          <w:sz w:val="23"/>
          <w:szCs w:val="23"/>
          <w:lang w:val="ru-RU" w:eastAsia="ar-SA"/>
        </w:rPr>
        <w:t xml:space="preserve"> проектируемого КТП </w:t>
      </w:r>
      <w:proofErr w:type="gramStart"/>
      <w:r w:rsidRPr="00D66020">
        <w:rPr>
          <w:rFonts w:ascii="Times New Roman" w:eastAsia="Times New Roman" w:hAnsi="Times New Roman" w:cs="Times New Roman"/>
          <w:color w:val="auto"/>
          <w:sz w:val="23"/>
          <w:szCs w:val="23"/>
          <w:lang w:val="ru-RU" w:eastAsia="ar-SA"/>
        </w:rPr>
        <w:t>до</w:t>
      </w:r>
      <w:proofErr w:type="gramEnd"/>
      <w:r w:rsidRPr="00D66020">
        <w:rPr>
          <w:rFonts w:ascii="Times New Roman" w:eastAsia="Times New Roman" w:hAnsi="Times New Roman" w:cs="Times New Roman"/>
          <w:color w:val="auto"/>
          <w:sz w:val="23"/>
          <w:szCs w:val="23"/>
          <w:lang w:val="ru-RU" w:eastAsia="ar-SA"/>
        </w:rPr>
        <w:t xml:space="preserve"> ВРУ ЭЗС. </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30.09.2024 года.</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b/>
          <w:bCs/>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2. ОБЯЗАННОСТИ СТОРОН</w:t>
      </w:r>
    </w:p>
    <w:p w:rsidR="00D66020" w:rsidRPr="00D66020" w:rsidRDefault="00D66020" w:rsidP="00D66020">
      <w:pPr>
        <w:suppressAutoHyphens/>
        <w:autoSpaceDE w:val="0"/>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2.1. Подрядчик обязуется:</w:t>
      </w:r>
    </w:p>
    <w:p w:rsidR="00D66020" w:rsidRPr="00D66020" w:rsidRDefault="00D66020" w:rsidP="00D66020">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D66020" w:rsidRPr="00D66020" w:rsidRDefault="00D66020" w:rsidP="00D66020">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D66020" w:rsidRPr="00D66020" w:rsidRDefault="00D66020" w:rsidP="00D66020">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D66020" w:rsidRPr="00D66020" w:rsidRDefault="00D66020" w:rsidP="00D66020">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D66020" w:rsidRPr="00D66020" w:rsidRDefault="00D66020" w:rsidP="00D66020">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D66020">
        <w:rPr>
          <w:rFonts w:ascii="Times New Roman" w:eastAsia="Times New Roman" w:hAnsi="Times New Roman" w:cs="Times New Roman"/>
          <w:sz w:val="23"/>
          <w:szCs w:val="23"/>
          <w:lang w:val="ru-RU" w:eastAsia="ar-SA"/>
        </w:rPr>
        <w:t xml:space="preserve">------------- месяцев </w:t>
      </w:r>
      <w:r w:rsidRPr="00D66020">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2.2. Заказчик обязуется:</w:t>
      </w:r>
    </w:p>
    <w:p w:rsidR="00D66020" w:rsidRPr="00D66020" w:rsidRDefault="00D66020" w:rsidP="00D66020">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D66020" w:rsidRPr="00D66020" w:rsidRDefault="00D66020" w:rsidP="00D66020">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D66020" w:rsidRPr="00D66020" w:rsidRDefault="00D66020" w:rsidP="00D66020">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D66020" w:rsidRPr="00D66020" w:rsidRDefault="00D66020" w:rsidP="00D66020">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D66020" w:rsidRPr="00D66020" w:rsidRDefault="00D66020" w:rsidP="00D66020">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b/>
          <w:bCs/>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3. СТОИМОСТЬ РАБОТ И ПОРЯДОК РАСЧЕТОВ</w:t>
      </w:r>
    </w:p>
    <w:p w:rsidR="00D66020" w:rsidRPr="00D66020" w:rsidRDefault="00D66020" w:rsidP="00D66020">
      <w:pPr>
        <w:suppressAutoHyphens/>
        <w:ind w:firstLine="567"/>
        <w:jc w:val="both"/>
        <w:rPr>
          <w:rFonts w:ascii="Times New Roman" w:eastAsia="Times New Roman" w:hAnsi="Times New Roman" w:cs="Times New Roman"/>
          <w:b/>
          <w:color w:val="auto"/>
          <w:sz w:val="23"/>
          <w:szCs w:val="23"/>
          <w:lang w:val="ru-RU" w:eastAsia="ar-SA"/>
        </w:rPr>
      </w:pPr>
      <w:r w:rsidRPr="00D66020">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D66020">
        <w:rPr>
          <w:rFonts w:ascii="Times New Roman" w:eastAsia="Times New Roman" w:hAnsi="Times New Roman" w:cs="Times New Roman"/>
          <w:b/>
          <w:color w:val="auto"/>
          <w:sz w:val="23"/>
          <w:szCs w:val="23"/>
          <w:lang w:val="ru-RU" w:eastAsia="ar-SA"/>
        </w:rPr>
        <w:t xml:space="preserve"> -------------------------------.</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D66020" w:rsidRPr="00D66020" w:rsidRDefault="00D66020" w:rsidP="00D66020">
      <w:pPr>
        <w:suppressAutoHyphens/>
        <w:ind w:left="21" w:firstLine="567"/>
        <w:jc w:val="both"/>
        <w:rPr>
          <w:rFonts w:ascii="Times New Roman" w:eastAsia="Times New Roman" w:hAnsi="Times New Roman" w:cs="Times New Roman"/>
          <w:spacing w:val="-1"/>
          <w:sz w:val="23"/>
          <w:szCs w:val="23"/>
          <w:lang w:val="ru-RU" w:eastAsia="ar-SA"/>
        </w:rPr>
      </w:pPr>
      <w:r w:rsidRPr="00D66020">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D66020" w:rsidRPr="00D66020" w:rsidRDefault="00D66020" w:rsidP="00D66020">
      <w:pPr>
        <w:suppressAutoHyphens/>
        <w:ind w:left="21" w:firstLine="567"/>
        <w:jc w:val="both"/>
        <w:rPr>
          <w:rFonts w:ascii="Times New Roman" w:eastAsia="Times New Roman" w:hAnsi="Times New Roman" w:cs="Times New Roman"/>
          <w:spacing w:val="-1"/>
          <w:sz w:val="23"/>
          <w:szCs w:val="23"/>
          <w:lang w:val="ru-RU" w:eastAsia="ar-SA"/>
        </w:rPr>
      </w:pPr>
      <w:r w:rsidRPr="00D66020">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D66020" w:rsidRPr="00D66020" w:rsidRDefault="00D66020" w:rsidP="00D66020">
      <w:pPr>
        <w:suppressAutoHyphens/>
        <w:ind w:left="21" w:firstLine="546"/>
        <w:jc w:val="both"/>
        <w:rPr>
          <w:rFonts w:ascii="Times New Roman" w:eastAsia="Times New Roman" w:hAnsi="Times New Roman" w:cs="Times New Roman"/>
          <w:spacing w:val="-1"/>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lastRenderedPageBreak/>
        <w:t>4. ПОРЯДОК ПРИЕМКИ РАБОТ</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5. ОТВЕТСТВЕННОСТЬ СТОРОН</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D66020" w:rsidRPr="00D66020" w:rsidRDefault="00D66020" w:rsidP="00D66020">
      <w:pPr>
        <w:suppressAutoHyphens/>
        <w:ind w:firstLine="708"/>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6.1. </w:t>
      </w:r>
      <w:proofErr w:type="gramStart"/>
      <w:r w:rsidRPr="00D66020">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D66020">
        <w:rPr>
          <w:rFonts w:ascii="Times New Roman" w:eastAsia="Times New Roman" w:hAnsi="Times New Roman" w:cs="Times New Roman"/>
          <w:color w:val="auto"/>
          <w:sz w:val="23"/>
          <w:szCs w:val="23"/>
          <w:lang w:val="ru-RU" w:eastAsia="ar-SA"/>
        </w:rPr>
        <w:t>Договор</w:t>
      </w:r>
      <w:proofErr w:type="gramEnd"/>
      <w:r w:rsidRPr="00D66020">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7. ПОРЯДОК РАЗРЕШЕНИЯ СПОРОВ</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D66020">
        <w:rPr>
          <w:rFonts w:ascii="Times New Roman" w:eastAsia="Times New Roman" w:hAnsi="Times New Roman" w:cs="Times New Roman"/>
          <w:sz w:val="23"/>
          <w:szCs w:val="23"/>
          <w:lang w:val="ru-RU" w:eastAsia="ar-SA"/>
        </w:rPr>
        <w:t>Ставропольского края.</w:t>
      </w:r>
    </w:p>
    <w:p w:rsidR="00D66020" w:rsidRPr="00D66020" w:rsidRDefault="00D66020" w:rsidP="00D66020">
      <w:pPr>
        <w:suppressAutoHyphens/>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ind w:firstLine="567"/>
        <w:jc w:val="center"/>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b/>
          <w:bCs/>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t>9. ПРОЧИЕ УСЛОВИЯ</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D66020" w:rsidRPr="00D66020" w:rsidRDefault="00D66020" w:rsidP="00D66020">
      <w:pPr>
        <w:suppressAutoHyphens/>
        <w:ind w:firstLine="567"/>
        <w:jc w:val="both"/>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D66020" w:rsidRPr="00D66020" w:rsidRDefault="00D66020" w:rsidP="00D66020">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D66020" w:rsidRPr="00D66020" w:rsidRDefault="00D66020" w:rsidP="00D66020">
      <w:pPr>
        <w:suppressAutoHyphens/>
        <w:jc w:val="center"/>
        <w:rPr>
          <w:rFonts w:ascii="Times New Roman" w:eastAsia="Times New Roman" w:hAnsi="Times New Roman" w:cs="Times New Roman"/>
          <w:b/>
          <w:bCs/>
          <w:color w:val="auto"/>
          <w:sz w:val="23"/>
          <w:szCs w:val="23"/>
          <w:lang w:val="ru-RU" w:eastAsia="ar-SA"/>
        </w:rPr>
      </w:pPr>
      <w:r w:rsidRPr="00D66020">
        <w:rPr>
          <w:rFonts w:ascii="Times New Roman" w:eastAsia="Times New Roman" w:hAnsi="Times New Roman" w:cs="Times New Roman"/>
          <w:b/>
          <w:bCs/>
          <w:color w:val="auto"/>
          <w:sz w:val="23"/>
          <w:szCs w:val="23"/>
          <w:lang w:val="ru-RU" w:eastAsia="ar-SA"/>
        </w:rPr>
        <w:lastRenderedPageBreak/>
        <w:t>10. ЮРИДИЧЕСКИЕ АДРЕСА И РЕКВИЗИТЫ СТОРОН</w:t>
      </w:r>
    </w:p>
    <w:p w:rsidR="00D66020" w:rsidRPr="00D66020" w:rsidRDefault="00D66020" w:rsidP="00D66020">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D66020" w:rsidRPr="00D66020" w:rsidTr="00A53341">
        <w:tc>
          <w:tcPr>
            <w:tcW w:w="4986" w:type="dxa"/>
            <w:shd w:val="clear" w:color="auto" w:fill="auto"/>
          </w:tcPr>
          <w:p w:rsidR="00D66020" w:rsidRPr="00D66020" w:rsidRDefault="00D66020" w:rsidP="00D66020">
            <w:pPr>
              <w:suppressAutoHyphens/>
              <w:rPr>
                <w:rFonts w:ascii="Times New Roman" w:eastAsia="Times New Roman" w:hAnsi="Times New Roman" w:cs="Times New Roman"/>
                <w:b/>
                <w:color w:val="auto"/>
                <w:sz w:val="23"/>
                <w:szCs w:val="23"/>
                <w:lang w:val="ru-RU" w:eastAsia="ar-SA"/>
              </w:rPr>
            </w:pPr>
            <w:r w:rsidRPr="00D66020">
              <w:rPr>
                <w:rFonts w:ascii="Times New Roman" w:eastAsia="Times New Roman" w:hAnsi="Times New Roman" w:cs="Times New Roman"/>
                <w:b/>
                <w:color w:val="auto"/>
                <w:sz w:val="23"/>
                <w:szCs w:val="23"/>
                <w:lang w:val="ru-RU" w:eastAsia="ar-SA"/>
              </w:rPr>
              <w:t>ЗАКАЗЧИК:</w:t>
            </w:r>
          </w:p>
          <w:p w:rsidR="00D66020" w:rsidRPr="00D66020" w:rsidRDefault="00D66020" w:rsidP="00D66020">
            <w:pPr>
              <w:suppressAutoHyphens/>
              <w:rPr>
                <w:rFonts w:ascii="Times New Roman" w:eastAsia="Times New Roman" w:hAnsi="Times New Roman" w:cs="Times New Roman"/>
                <w:b/>
                <w:color w:val="auto"/>
                <w:sz w:val="23"/>
                <w:szCs w:val="23"/>
                <w:lang w:val="ru-RU" w:eastAsia="ar-SA"/>
              </w:rPr>
            </w:pPr>
            <w:r w:rsidRPr="00D66020">
              <w:rPr>
                <w:rFonts w:ascii="Times New Roman" w:eastAsia="Times New Roman" w:hAnsi="Times New Roman" w:cs="Times New Roman"/>
                <w:b/>
                <w:color w:val="auto"/>
                <w:sz w:val="23"/>
                <w:szCs w:val="23"/>
                <w:lang w:val="ru-RU" w:eastAsia="ar-SA"/>
              </w:rPr>
              <w:t>ПАО «</w:t>
            </w:r>
            <w:proofErr w:type="spellStart"/>
            <w:r w:rsidRPr="00D66020">
              <w:rPr>
                <w:rFonts w:ascii="Times New Roman" w:eastAsia="Times New Roman" w:hAnsi="Times New Roman" w:cs="Times New Roman"/>
                <w:b/>
                <w:color w:val="auto"/>
                <w:sz w:val="23"/>
                <w:szCs w:val="23"/>
                <w:lang w:val="ru-RU" w:eastAsia="ar-SA"/>
              </w:rPr>
              <w:t>Ставропольэнергосбыт</w:t>
            </w:r>
            <w:proofErr w:type="spellEnd"/>
            <w:r w:rsidRPr="00D66020">
              <w:rPr>
                <w:rFonts w:ascii="Times New Roman" w:eastAsia="Times New Roman" w:hAnsi="Times New Roman" w:cs="Times New Roman"/>
                <w:b/>
                <w:color w:val="auto"/>
                <w:sz w:val="23"/>
                <w:szCs w:val="23"/>
                <w:lang w:val="ru-RU" w:eastAsia="ar-SA"/>
              </w:rPr>
              <w:t>»</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357633, Ставропольский край,</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г. Ессентуки, ул. </w:t>
            </w:r>
            <w:proofErr w:type="gramStart"/>
            <w:r w:rsidRPr="00D66020">
              <w:rPr>
                <w:rFonts w:ascii="Times New Roman" w:eastAsia="Times New Roman" w:hAnsi="Times New Roman" w:cs="Times New Roman"/>
                <w:color w:val="auto"/>
                <w:sz w:val="23"/>
                <w:szCs w:val="23"/>
                <w:lang w:val="ru-RU" w:eastAsia="ar-SA"/>
              </w:rPr>
              <w:t>Большевистская</w:t>
            </w:r>
            <w:proofErr w:type="gramEnd"/>
            <w:r w:rsidRPr="00D66020">
              <w:rPr>
                <w:rFonts w:ascii="Times New Roman" w:eastAsia="Times New Roman" w:hAnsi="Times New Roman" w:cs="Times New Roman"/>
                <w:color w:val="auto"/>
                <w:sz w:val="23"/>
                <w:szCs w:val="23"/>
                <w:lang w:val="ru-RU" w:eastAsia="ar-SA"/>
              </w:rPr>
              <w:t>, 59-а</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тел.: (879-34) 4-21-80 факс: (879-34) 4-21-79</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ОГРН 1052600222927</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ИНН/КПП 2626033550/785150001</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roofErr w:type="gramStart"/>
            <w:r w:rsidRPr="00D66020">
              <w:rPr>
                <w:rFonts w:ascii="Times New Roman" w:eastAsia="Times New Roman" w:hAnsi="Times New Roman" w:cs="Times New Roman"/>
                <w:color w:val="auto"/>
                <w:sz w:val="23"/>
                <w:szCs w:val="23"/>
                <w:lang w:val="ru-RU" w:eastAsia="ar-SA"/>
              </w:rPr>
              <w:t>р</w:t>
            </w:r>
            <w:proofErr w:type="gramEnd"/>
            <w:r w:rsidRPr="00D66020">
              <w:rPr>
                <w:rFonts w:ascii="Times New Roman" w:eastAsia="Times New Roman" w:hAnsi="Times New Roman" w:cs="Times New Roman"/>
                <w:color w:val="auto"/>
                <w:sz w:val="23"/>
                <w:szCs w:val="23"/>
                <w:lang w:val="ru-RU" w:eastAsia="ar-SA"/>
              </w:rPr>
              <w:t>/с 40702810560090101705</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Ставропольское отделение №5230 </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ПАО Сбербанк г. Ставрополь</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 xml:space="preserve">к/с 30101810907020000615 </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БИК 040702615</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ПАО «</w:t>
            </w:r>
            <w:proofErr w:type="spellStart"/>
            <w:r w:rsidRPr="00D66020">
              <w:rPr>
                <w:rFonts w:ascii="Times New Roman" w:eastAsia="Times New Roman" w:hAnsi="Times New Roman" w:cs="Times New Roman"/>
                <w:color w:val="auto"/>
                <w:sz w:val="23"/>
                <w:szCs w:val="23"/>
                <w:lang w:val="ru-RU" w:eastAsia="ar-SA"/>
              </w:rPr>
              <w:t>Ставропольэнергосбыт</w:t>
            </w:r>
            <w:proofErr w:type="spellEnd"/>
            <w:r w:rsidRPr="00D66020">
              <w:rPr>
                <w:rFonts w:ascii="Times New Roman" w:eastAsia="Times New Roman" w:hAnsi="Times New Roman" w:cs="Times New Roman"/>
                <w:color w:val="auto"/>
                <w:sz w:val="23"/>
                <w:szCs w:val="23"/>
                <w:lang w:val="ru-RU" w:eastAsia="ar-SA"/>
              </w:rPr>
              <w:t>»</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sidRPr="00D66020">
              <w:rPr>
                <w:rFonts w:ascii="Times New Roman" w:eastAsia="Times New Roman" w:hAnsi="Times New Roman" w:cs="Times New Roman"/>
                <w:b/>
                <w:color w:val="auto"/>
                <w:sz w:val="23"/>
                <w:szCs w:val="23"/>
                <w:lang w:val="ru-RU" w:eastAsia="ar-SA"/>
              </w:rPr>
              <w:t>ПОДРЯДЧИК</w:t>
            </w:r>
            <w:r w:rsidRPr="00D66020">
              <w:rPr>
                <w:rFonts w:ascii="Times New Roman" w:eastAsia="Times New Roman" w:hAnsi="Times New Roman" w:cs="Times New Roman"/>
                <w:color w:val="auto"/>
                <w:sz w:val="23"/>
                <w:szCs w:val="23"/>
                <w:lang w:val="ru-RU" w:eastAsia="ar-SA"/>
              </w:rPr>
              <w:t>:</w:t>
            </w: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p>
        </w:tc>
      </w:tr>
    </w:tbl>
    <w:p w:rsidR="00D66020" w:rsidRPr="00D66020" w:rsidRDefault="00D66020" w:rsidP="00D66020">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635" r="1905"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PpPr7kNAwAAOgYAAA4AAAAAAAAAAAAAAAAALgIAAGRy&#10;cy9lMm9Eb2MueG1sUEsBAi0AFAAGAAgAAAAhABOrHLriAAAADAEAAA8AAAAAAAAAAAAAAAAAZwUA&#10;AGRycy9kb3ducmV2LnhtbFBLBQYAAAAABAAEAPMAAAB2BgAAAAA=&#10;" stroked="f">
                <v:stroke joinstyle="round"/>
              </v:rect>
            </w:pict>
          </mc:Fallback>
        </mc:AlternateContent>
      </w:r>
    </w:p>
    <w:p w:rsidR="00A057B1" w:rsidRPr="00913D1F" w:rsidRDefault="00A057B1" w:rsidP="00D66020">
      <w:pPr>
        <w:jc w:val="center"/>
        <w:rPr>
          <w:b/>
          <w:sz w:val="22"/>
          <w:szCs w:val="22"/>
          <w:lang w:val="ru-RU"/>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bookmarkStart w:id="49" w:name="_Toc326587503"/>
      <w:bookmarkStart w:id="50" w:name="_Toc329077380"/>
      <w:bookmarkStart w:id="51" w:name="_Toc329337166"/>
      <w:bookmarkEnd w:id="47"/>
      <w:bookmarkEnd w:id="48"/>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9"/>
      <w:bookmarkEnd w:id="50"/>
      <w:bookmarkEnd w:id="51"/>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851D9C" w:rsidRDefault="0073212F" w:rsidP="00D66020">
            <w:pPr>
              <w:jc w:val="both"/>
              <w:rPr>
                <w:rFonts w:ascii="Times New Roman" w:eastAsia="Times New Roman" w:hAnsi="Times New Roman" w:cs="Times New Roman"/>
                <w:color w:val="auto"/>
                <w:sz w:val="22"/>
                <w:szCs w:val="22"/>
                <w:lang w:val="ru-RU"/>
              </w:rPr>
            </w:pPr>
            <w:r w:rsidRPr="00851D9C">
              <w:rPr>
                <w:rFonts w:ascii="Times New Roman" w:hAnsi="Times New Roman" w:cs="Times New Roman"/>
                <w:sz w:val="22"/>
                <w:szCs w:val="22"/>
                <w:lang w:val="ru-RU"/>
              </w:rPr>
              <w:t xml:space="preserve">выполнение работ по строительству </w:t>
            </w:r>
            <w:r w:rsidR="00046FA3" w:rsidRPr="00851D9C">
              <w:rPr>
                <w:rFonts w:ascii="Times New Roman" w:hAnsi="Times New Roman" w:cs="Times New Roman"/>
                <w:sz w:val="22"/>
                <w:szCs w:val="22"/>
                <w:lang w:val="ru-RU"/>
              </w:rPr>
              <w:t xml:space="preserve">КЛ-0,4кВ от </w:t>
            </w:r>
            <w:r w:rsidR="00046FA3" w:rsidRPr="00851D9C">
              <w:rPr>
                <w:rFonts w:ascii="Times New Roman" w:hAnsi="Times New Roman" w:cs="Times New Roman"/>
                <w:sz w:val="22"/>
                <w:szCs w:val="22"/>
              </w:rPr>
              <w:t xml:space="preserve">РУ-0,4кВ </w:t>
            </w:r>
            <w:proofErr w:type="gramStart"/>
            <w:r w:rsidR="00046FA3" w:rsidRPr="00851D9C">
              <w:rPr>
                <w:rFonts w:ascii="Times New Roman" w:hAnsi="Times New Roman" w:cs="Times New Roman"/>
                <w:sz w:val="22"/>
                <w:szCs w:val="22"/>
              </w:rPr>
              <w:t>проектируемого</w:t>
            </w:r>
            <w:proofErr w:type="gramEnd"/>
            <w:r w:rsidR="00046FA3" w:rsidRPr="00851D9C">
              <w:rPr>
                <w:rFonts w:ascii="Times New Roman" w:hAnsi="Times New Roman" w:cs="Times New Roman"/>
                <w:sz w:val="22"/>
                <w:szCs w:val="22"/>
              </w:rPr>
              <w:t xml:space="preserve"> КТП до ВРУ ЭЗС</w:t>
            </w:r>
            <w:r w:rsidR="00046FA3" w:rsidRPr="00851D9C">
              <w:rPr>
                <w:rFonts w:ascii="Times New Roman" w:hAnsi="Times New Roman" w:cs="Times New Roman"/>
                <w:sz w:val="22"/>
                <w:szCs w:val="22"/>
                <w:lang w:val="ru-RU"/>
              </w:rPr>
              <w:t xml:space="preserve"> по адресу: </w:t>
            </w:r>
            <w:r w:rsidR="00046FA3" w:rsidRPr="00851D9C">
              <w:rPr>
                <w:rFonts w:ascii="Times New Roman" w:hAnsi="Times New Roman" w:cs="Times New Roman"/>
                <w:sz w:val="22"/>
                <w:szCs w:val="22"/>
              </w:rPr>
              <w:t>Кабардино-Балкарская республика,</w:t>
            </w:r>
            <w:r w:rsidR="00D66020">
              <w:rPr>
                <w:rFonts w:ascii="Times New Roman" w:hAnsi="Times New Roman" w:cs="Times New Roman"/>
                <w:sz w:val="22"/>
                <w:szCs w:val="22"/>
                <w:lang w:val="ru-RU"/>
              </w:rPr>
              <w:t xml:space="preserve"> г. Нальчик, Владикавказское шоссе.</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851D9C" w:rsidRPr="00851D9C" w:rsidRDefault="00851D9C" w:rsidP="001E1BA5">
            <w:pPr>
              <w:suppressAutoHyphens/>
              <w:jc w:val="both"/>
              <w:rPr>
                <w:rFonts w:ascii="Times New Roman" w:hAnsi="Times New Roman" w:cs="Times New Roman"/>
                <w:sz w:val="22"/>
                <w:szCs w:val="22"/>
                <w:lang w:val="ru-RU"/>
              </w:rPr>
            </w:pPr>
            <w:r w:rsidRPr="00851D9C">
              <w:rPr>
                <w:rFonts w:ascii="Times New Roman" w:hAnsi="Times New Roman" w:cs="Times New Roman"/>
                <w:sz w:val="22"/>
                <w:szCs w:val="22"/>
              </w:rPr>
              <w:t xml:space="preserve">Кабардино-Балкарская республика, </w:t>
            </w:r>
            <w:r w:rsidR="00D66020">
              <w:rPr>
                <w:rFonts w:ascii="Times New Roman" w:hAnsi="Times New Roman" w:cs="Times New Roman"/>
                <w:sz w:val="22"/>
                <w:szCs w:val="22"/>
                <w:lang w:val="ru-RU"/>
              </w:rPr>
              <w:t>г. Нальчик, Владикавказское шоссе.</w:t>
            </w:r>
          </w:p>
          <w:p w:rsidR="00DE5F85" w:rsidRPr="00F16E94" w:rsidRDefault="00851D9C" w:rsidP="001E1BA5">
            <w:pPr>
              <w:suppressAutoHyphens/>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 xml:space="preserve">кадастровый номер </w:t>
            </w:r>
            <w:r w:rsidRPr="00D66020">
              <w:rPr>
                <w:rFonts w:ascii="Times New Roman" w:eastAsia="Times New Roman" w:hAnsi="Times New Roman" w:cs="Times New Roman"/>
                <w:color w:val="auto"/>
                <w:sz w:val="22"/>
                <w:szCs w:val="22"/>
                <w:lang w:val="ru-RU"/>
              </w:rPr>
              <w:t>ЗУ</w:t>
            </w:r>
            <w:r w:rsidR="0073212F" w:rsidRPr="00D66020">
              <w:rPr>
                <w:rFonts w:ascii="Times New Roman" w:eastAsia="Times New Roman" w:hAnsi="Times New Roman" w:cs="Times New Roman"/>
                <w:color w:val="auto"/>
                <w:sz w:val="22"/>
                <w:szCs w:val="22"/>
                <w:lang w:val="ru-RU"/>
              </w:rPr>
              <w:t xml:space="preserve"> </w:t>
            </w:r>
            <w:r w:rsidR="00D66020" w:rsidRPr="00D66020">
              <w:rPr>
                <w:rFonts w:ascii="Times New Roman" w:hAnsi="Times New Roman" w:cs="Times New Roman"/>
                <w:sz w:val="22"/>
                <w:szCs w:val="22"/>
              </w:rPr>
              <w:t>07:09:0103001:4</w:t>
            </w:r>
            <w:r w:rsidR="00D66020" w:rsidRPr="00D66020">
              <w:rPr>
                <w:szCs w:val="26"/>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D66020">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851D9C">
              <w:rPr>
                <w:rFonts w:ascii="Times New Roman" w:eastAsia="Times New Roman" w:hAnsi="Times New Roman" w:cs="Times New Roman"/>
                <w:color w:val="auto"/>
                <w:sz w:val="22"/>
                <w:szCs w:val="22"/>
                <w:lang w:val="ru-RU"/>
              </w:rPr>
              <w:t xml:space="preserve">1 </w:t>
            </w:r>
            <w:r w:rsidR="00D66020">
              <w:rPr>
                <w:rFonts w:ascii="Times New Roman" w:eastAsia="Times New Roman" w:hAnsi="Times New Roman" w:cs="Times New Roman"/>
                <w:color w:val="auto"/>
                <w:sz w:val="22"/>
                <w:szCs w:val="22"/>
                <w:lang w:val="ru-RU"/>
              </w:rPr>
              <w:t>474</w:t>
            </w:r>
            <w:r w:rsidR="0073212F">
              <w:rPr>
                <w:rFonts w:ascii="Times New Roman" w:eastAsia="Times New Roman" w:hAnsi="Times New Roman" w:cs="Times New Roman"/>
                <w:color w:val="auto"/>
                <w:sz w:val="22"/>
                <w:szCs w:val="22"/>
                <w:lang w:val="ru-RU"/>
              </w:rPr>
              <w:t xml:space="preserve"> </w:t>
            </w:r>
            <w:r w:rsidR="00D66020">
              <w:rPr>
                <w:rFonts w:ascii="Times New Roman" w:eastAsia="Times New Roman" w:hAnsi="Times New Roman" w:cs="Times New Roman"/>
                <w:color w:val="auto"/>
                <w:sz w:val="22"/>
                <w:szCs w:val="22"/>
                <w:lang w:val="ru-RU"/>
              </w:rPr>
              <w:t>544</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предложений:01.08</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w:t>
            </w:r>
            <w:r w:rsidRPr="00533E68">
              <w:rPr>
                <w:rFonts w:ascii="Times New Roman" w:eastAsia="Times New Roman" w:hAnsi="Times New Roman" w:cs="Times New Roman"/>
                <w:color w:val="auto"/>
                <w:sz w:val="22"/>
                <w:szCs w:val="22"/>
                <w:lang w:val="ru-RU"/>
              </w:rPr>
              <w:lastRenderedPageBreak/>
              <w:t>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7E1149">
              <w:rPr>
                <w:rFonts w:ascii="Times New Roman" w:eastAsia="Times New Roman" w:hAnsi="Times New Roman" w:cs="Times New Roman"/>
                <w:color w:val="auto"/>
                <w:sz w:val="22"/>
                <w:szCs w:val="22"/>
                <w:lang w:val="ru-RU"/>
              </w:rPr>
              <w:t>08</w:t>
            </w:r>
            <w:r w:rsidR="00C761A1">
              <w:rPr>
                <w:rFonts w:ascii="Times New Roman" w:eastAsia="Times New Roman" w:hAnsi="Times New Roman" w:cs="Times New Roman"/>
                <w:color w:val="auto"/>
                <w:sz w:val="22"/>
                <w:szCs w:val="22"/>
                <w:lang w:val="ru-RU"/>
              </w:rPr>
              <w:t>.</w:t>
            </w:r>
            <w:r w:rsidR="007E1149">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D66020">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7E1149">
              <w:rPr>
                <w:rFonts w:ascii="Times New Roman" w:eastAsia="Times New Roman" w:hAnsi="Times New Roman" w:cs="Times New Roman"/>
                <w:color w:val="auto"/>
                <w:sz w:val="22"/>
                <w:szCs w:val="22"/>
                <w:lang w:val="ru-RU"/>
              </w:rPr>
              <w:t>08</w:t>
            </w:r>
            <w:r w:rsidR="00C761A1">
              <w:rPr>
                <w:rFonts w:ascii="Times New Roman" w:eastAsia="Times New Roman" w:hAnsi="Times New Roman" w:cs="Times New Roman"/>
                <w:color w:val="auto"/>
                <w:sz w:val="22"/>
                <w:szCs w:val="22"/>
                <w:lang w:val="ru-RU"/>
              </w:rPr>
              <w:t>.</w:t>
            </w:r>
            <w:r w:rsidR="007E1149">
              <w:rPr>
                <w:rFonts w:ascii="Times New Roman" w:eastAsia="Times New Roman" w:hAnsi="Times New Roman" w:cs="Times New Roman"/>
                <w:color w:val="auto"/>
                <w:sz w:val="22"/>
                <w:szCs w:val="22"/>
                <w:lang w:val="ru-RU"/>
              </w:rPr>
              <w:t>08</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DCD" w:rsidRPr="000811F3" w:rsidRDefault="00C87DCD"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87DCD" w:rsidRDefault="00C87DCD" w:rsidP="000D30E4">
                                  <w:pPr>
                                    <w:spacing w:after="240"/>
                                    <w:rPr>
                                      <w:rFonts w:ascii="Aktiv Grotesk Corp" w:hAnsi="Aktiv Grotesk Corp" w:hint="eastAsia"/>
                                      <w:sz w:val="16"/>
                                      <w:szCs w:val="16"/>
                                      <w:u w:val="single"/>
                                    </w:rPr>
                                  </w:pPr>
                                </w:p>
                                <w:p w:rsidR="00C87DCD" w:rsidRDefault="00C87DCD" w:rsidP="000D30E4">
                                  <w:pPr>
                                    <w:spacing w:after="240"/>
                                    <w:rPr>
                                      <w:rFonts w:ascii="Aktiv Grotesk Corp" w:hAnsi="Aktiv Grotesk Corp" w:hint="eastAsia"/>
                                      <w:sz w:val="16"/>
                                      <w:szCs w:val="16"/>
                                      <w:u w:val="single"/>
                                    </w:rPr>
                                  </w:pPr>
                                </w:p>
                                <w:p w:rsidR="00C87DCD" w:rsidRDefault="00C87DCD"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C87DCD" w:rsidRPr="000811F3" w:rsidRDefault="00C87DCD"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87DCD" w:rsidRDefault="00C87DCD" w:rsidP="000D30E4">
                            <w:pPr>
                              <w:spacing w:after="240"/>
                              <w:rPr>
                                <w:rFonts w:ascii="Aktiv Grotesk Corp" w:hAnsi="Aktiv Grotesk Corp" w:hint="eastAsia"/>
                                <w:sz w:val="16"/>
                                <w:szCs w:val="16"/>
                                <w:u w:val="single"/>
                              </w:rPr>
                            </w:pPr>
                          </w:p>
                          <w:p w:rsidR="00C87DCD" w:rsidRDefault="00C87DCD" w:rsidP="000D30E4">
                            <w:pPr>
                              <w:spacing w:after="240"/>
                              <w:rPr>
                                <w:rFonts w:ascii="Aktiv Grotesk Corp" w:hAnsi="Aktiv Grotesk Corp" w:hint="eastAsia"/>
                                <w:sz w:val="16"/>
                                <w:szCs w:val="16"/>
                                <w:u w:val="single"/>
                              </w:rPr>
                            </w:pPr>
                          </w:p>
                          <w:p w:rsidR="00C87DCD" w:rsidRDefault="00C87DCD"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851D9C">
        <w:rPr>
          <w:rFonts w:ascii="Times New Roman" w:hAnsi="Times New Roman" w:cs="Times New Roman"/>
          <w:lang w:val="ru-RU" w:eastAsia="en-US" w:bidi="en-US"/>
        </w:rPr>
        <w:t>Ставропольэнергосбыт</w:t>
      </w:r>
      <w:proofErr w:type="spellEnd"/>
      <w:r w:rsidR="000D30E4" w:rsidRPr="00851D9C">
        <w:rPr>
          <w:rFonts w:ascii="Times New Roman" w:hAnsi="Times New Roman" w:cs="Times New Roman"/>
          <w:lang w:val="ru-RU" w:eastAsia="en-US" w:bidi="en-US"/>
        </w:rPr>
        <w:t xml:space="preserve">» </w:t>
      </w:r>
      <w:hyperlink r:id="rId12" w:history="1">
        <w:r w:rsidR="000D30E4" w:rsidRPr="00851D9C">
          <w:rPr>
            <w:rFonts w:ascii="Times New Roman" w:hAnsi="Times New Roman" w:cs="Times New Roman"/>
            <w:color w:val="0000FF"/>
            <w:u w:val="single"/>
            <w:lang w:val="en-US" w:eastAsia="en-US" w:bidi="en-US"/>
          </w:rPr>
          <w:t>www</w:t>
        </w:r>
        <w:r w:rsidR="000D30E4" w:rsidRPr="00851D9C">
          <w:rPr>
            <w:rFonts w:ascii="Times New Roman" w:hAnsi="Times New Roman" w:cs="Times New Roman"/>
            <w:color w:val="0000FF"/>
            <w:u w:val="single"/>
            <w:lang w:val="ru-RU" w:eastAsia="en-US" w:bidi="en-US"/>
          </w:rPr>
          <w:t>.</w:t>
        </w:r>
        <w:r w:rsidR="000D30E4" w:rsidRPr="00851D9C">
          <w:rPr>
            <w:rFonts w:ascii="Times New Roman" w:hAnsi="Times New Roman" w:cs="Times New Roman"/>
            <w:color w:val="0000FF"/>
            <w:u w:val="single"/>
            <w:lang w:val="en-US" w:eastAsia="en-US" w:bidi="en-US"/>
          </w:rPr>
          <w:t>staves</w:t>
        </w:r>
        <w:r w:rsidR="000D30E4" w:rsidRPr="00851D9C">
          <w:rPr>
            <w:rFonts w:ascii="Times New Roman" w:hAnsi="Times New Roman" w:cs="Times New Roman"/>
            <w:color w:val="0000FF"/>
            <w:u w:val="single"/>
            <w:lang w:val="ru-RU" w:eastAsia="en-US" w:bidi="en-US"/>
          </w:rPr>
          <w:t>.</w:t>
        </w:r>
        <w:proofErr w:type="spellStart"/>
        <w:r w:rsidR="000D30E4" w:rsidRPr="00851D9C">
          <w:rPr>
            <w:rFonts w:ascii="Times New Roman" w:hAnsi="Times New Roman" w:cs="Times New Roman"/>
            <w:color w:val="0000FF"/>
            <w:u w:val="single"/>
            <w:lang w:val="en-US" w:eastAsia="en-US" w:bidi="en-US"/>
          </w:rPr>
          <w:t>ru</w:t>
        </w:r>
        <w:proofErr w:type="spellEnd"/>
      </w:hyperlink>
      <w:r w:rsidR="000D30E4" w:rsidRPr="00851D9C">
        <w:rPr>
          <w:rFonts w:ascii="Times New Roman" w:hAnsi="Times New Roman" w:cs="Times New Roman"/>
          <w:lang w:val="ru-RU" w:eastAsia="en-US" w:bidi="en-US"/>
        </w:rPr>
        <w:t xml:space="preserve"> </w:t>
      </w:r>
      <w:r w:rsidR="004F4D41" w:rsidRPr="00851D9C">
        <w:rPr>
          <w:rFonts w:ascii="Times New Roman" w:hAnsi="Times New Roman" w:cs="Times New Roman"/>
          <w:lang w:val="ru-RU" w:eastAsia="en-US" w:bidi="en-US"/>
        </w:rPr>
        <w:t>в разделе закупки/текущие закупки/202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/проведение процедур закупок в 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г.</w:t>
      </w:r>
      <w:r w:rsidR="000D30E4" w:rsidRPr="00851D9C">
        <w:rPr>
          <w:rFonts w:ascii="Times New Roman" w:hAnsi="Times New Roman" w:cs="Times New Roman"/>
          <w:lang w:val="ru-RU" w:eastAsia="en-US" w:bidi="en-US"/>
        </w:rPr>
        <w:t xml:space="preserve"> и Документацию по открытому запросу предложений на </w:t>
      </w:r>
      <w:r w:rsidR="00913D1F" w:rsidRPr="00851D9C">
        <w:rPr>
          <w:rFonts w:ascii="Times New Roman" w:hAnsi="Times New Roman" w:cs="Times New Roman"/>
          <w:lang w:val="ru-RU" w:eastAsia="en-US" w:bidi="en-US"/>
        </w:rPr>
        <w:t xml:space="preserve">выполнение работ </w:t>
      </w:r>
      <w:r w:rsidR="00071207" w:rsidRPr="00851D9C">
        <w:rPr>
          <w:rFonts w:ascii="Times New Roman" w:hAnsi="Times New Roman" w:cs="Times New Roman"/>
          <w:lang w:val="ru-RU" w:eastAsia="en-US" w:bidi="en-US"/>
        </w:rPr>
        <w:t>по</w:t>
      </w:r>
      <w:r w:rsidR="0073212F" w:rsidRPr="00851D9C">
        <w:rPr>
          <w:rFonts w:ascii="Times New Roman" w:hAnsi="Times New Roman" w:cs="Times New Roman"/>
          <w:lang w:val="ru-RU" w:eastAsia="en-US" w:bidi="en-US"/>
        </w:rPr>
        <w:t xml:space="preserve">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Кабардино-Балкарская республика,</w:t>
      </w:r>
      <w:r w:rsidR="00D66020">
        <w:rPr>
          <w:rFonts w:ascii="Times New Roman" w:hAnsi="Times New Roman" w:cs="Times New Roman"/>
          <w:lang w:val="ru-RU"/>
        </w:rPr>
        <w:t xml:space="preserve"> г. Нальчик, Владикавказское шоссе</w:t>
      </w:r>
      <w:r w:rsidR="00851D9C" w:rsidRPr="00851D9C">
        <w:rPr>
          <w:rFonts w:ascii="Times New Roman" w:hAnsi="Times New Roman" w:cs="Times New Roman"/>
          <w:lang w:val="ru-RU"/>
        </w:rPr>
        <w:t>.</w:t>
      </w:r>
      <w:r w:rsidR="0073212F" w:rsidRPr="00851D9C">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7E1149">
        <w:rPr>
          <w:rFonts w:ascii="Times New Roman" w:hAnsi="Times New Roman" w:cs="Times New Roman"/>
          <w:lang w:val="ru-RU" w:eastAsia="en-US" w:bidi="en-US"/>
        </w:rPr>
        <w:t>01</w:t>
      </w:r>
      <w:r w:rsidR="00C761A1">
        <w:rPr>
          <w:rFonts w:ascii="Times New Roman" w:hAnsi="Times New Roman" w:cs="Times New Roman"/>
          <w:lang w:val="ru-RU" w:eastAsia="en-US" w:bidi="en-US"/>
        </w:rPr>
        <w:t>.</w:t>
      </w:r>
      <w:r w:rsidR="007E1149">
        <w:rPr>
          <w:rFonts w:ascii="Times New Roman" w:hAnsi="Times New Roman" w:cs="Times New Roman"/>
          <w:lang w:val="ru-RU" w:eastAsia="en-US" w:bidi="en-US"/>
        </w:rPr>
        <w:t>08</w:t>
      </w:r>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851D9C">
        <w:rPr>
          <w:rFonts w:ascii="Times New Roman" w:hAnsi="Times New Roman" w:cs="Times New Roman"/>
          <w:lang w:val="ru-RU" w:eastAsia="en-US" w:bidi="en-US"/>
        </w:rPr>
        <w:t>предлагает заключить Договор</w:t>
      </w:r>
      <w:r w:rsidR="0073212F" w:rsidRPr="00851D9C">
        <w:rPr>
          <w:rFonts w:ascii="Times New Roman" w:hAnsi="Times New Roman" w:cs="Times New Roman"/>
          <w:lang w:val="ru-RU" w:eastAsia="en-US" w:bidi="en-US"/>
        </w:rPr>
        <w:t xml:space="preserve"> на выполнение работ по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Кабардино-Балкарская республика,</w:t>
      </w:r>
      <w:r w:rsidR="00D66020">
        <w:rPr>
          <w:rFonts w:ascii="Times New Roman" w:hAnsi="Times New Roman" w:cs="Times New Roman"/>
          <w:lang w:val="ru-RU"/>
        </w:rPr>
        <w:t xml:space="preserve"> г. Нальчик, Владикавказское шоссе</w:t>
      </w:r>
      <w:proofErr w:type="gramStart"/>
      <w:r w:rsidR="00851D9C" w:rsidRPr="00851D9C">
        <w:rPr>
          <w:rFonts w:ascii="Times New Roman" w:hAnsi="Times New Roman" w:cs="Times New Roman"/>
          <w:lang w:val="ru-RU"/>
        </w:rPr>
        <w:t>.</w:t>
      </w:r>
      <w:r w:rsidR="00E27521" w:rsidRPr="00851D9C">
        <w:rPr>
          <w:rFonts w:ascii="Times New Roman" w:hAnsi="Times New Roman" w:cs="Times New Roman"/>
          <w:lang w:val="ru-RU" w:eastAsia="en-US" w:bidi="en-US"/>
        </w:rPr>
        <w:t>,</w:t>
      </w:r>
      <w:r w:rsidR="00E27521" w:rsidRPr="00E27521">
        <w:rPr>
          <w:rFonts w:ascii="Times New Roman" w:hAnsi="Times New Roman" w:cs="Times New Roman"/>
          <w:lang w:val="ru-RU" w:eastAsia="en-US" w:bidi="en-US"/>
        </w:rPr>
        <w:t xml:space="preserve"> </w:t>
      </w:r>
      <w:proofErr w:type="gramEnd"/>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D66020">
        <w:rPr>
          <w:rFonts w:ascii="Times New Roman" w:hAnsi="Times New Roman" w:cs="Times New Roman"/>
          <w:b/>
          <w:lang w:val="ru-RU" w:eastAsia="en-US" w:bidi="en-US"/>
        </w:rPr>
        <w:t>30</w:t>
      </w:r>
      <w:r w:rsidR="00851D9C">
        <w:rPr>
          <w:rFonts w:ascii="Times New Roman" w:hAnsi="Times New Roman" w:cs="Times New Roman"/>
          <w:b/>
          <w:lang w:val="ru-RU" w:eastAsia="en-US" w:bidi="en-US"/>
        </w:rPr>
        <w:t>.09</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D66020">
            <w:pPr>
              <w:pStyle w:val="af6"/>
              <w:ind w:left="0" w:firstLine="0"/>
              <w:jc w:val="center"/>
              <w:rPr>
                <w:szCs w:val="24"/>
              </w:rPr>
            </w:pPr>
            <w:r w:rsidRPr="00D01998">
              <w:rPr>
                <w:szCs w:val="24"/>
              </w:rPr>
              <w:t xml:space="preserve">не позднее  </w:t>
            </w:r>
            <w:r w:rsidR="00D66020">
              <w:rPr>
                <w:szCs w:val="24"/>
              </w:rPr>
              <w:t>30</w:t>
            </w:r>
            <w:r w:rsidR="00851D9C">
              <w:rPr>
                <w:szCs w:val="24"/>
              </w:rPr>
              <w:t>.09</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4026963"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F54633" w:rsidRDefault="00C87DCD"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Default="00C87DCD"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Default="00C87DCD"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B07A87" w:rsidRDefault="00C87DCD"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Default="00C87DCD"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B07A87" w:rsidRDefault="00C87DCD"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F54633" w:rsidRDefault="00C87DCD"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Default="00C87DCD"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B07A87" w:rsidRDefault="00C87DCD"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3E44E9" w:rsidRDefault="00C87DCD"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Default="00C87DCD"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C87DCD" w:rsidRPr="00F54633" w:rsidRDefault="00C87DCD"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C87DCD" w:rsidRDefault="00C87DCD"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C87DCD" w:rsidRDefault="00C87DCD"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C87DCD" w:rsidRPr="00B07A87" w:rsidRDefault="00C87DCD"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C87DCD" w:rsidRDefault="00C87DCD"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C87DCD" w:rsidRPr="00B07A87" w:rsidRDefault="00C87DCD"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C87DCD" w:rsidRPr="00F54633" w:rsidRDefault="00C87DCD"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C87DCD" w:rsidRDefault="00C87DCD"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C87DCD" w:rsidRPr="00B07A87" w:rsidRDefault="00C87DCD"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C87DCD" w:rsidRPr="003E44E9" w:rsidRDefault="00C87DCD"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C87DCD" w:rsidRDefault="00C87DCD"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7DCD" w:rsidRPr="00B07A87" w:rsidRDefault="00C87DCD"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C87DCD" w:rsidRPr="00B07A87" w:rsidRDefault="00C87DCD"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EC7" w:rsidRDefault="004A0EC7">
      <w:r>
        <w:separator/>
      </w:r>
    </w:p>
  </w:endnote>
  <w:endnote w:type="continuationSeparator" w:id="0">
    <w:p w:rsidR="004A0EC7" w:rsidRDefault="004A0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DCD" w:rsidRPr="00732F2A" w:rsidRDefault="00C87DCD"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EC7" w:rsidRDefault="004A0EC7"/>
  </w:footnote>
  <w:footnote w:type="continuationSeparator" w:id="0">
    <w:p w:rsidR="004A0EC7" w:rsidRDefault="004A0EC7"/>
  </w:footnote>
  <w:footnote w:id="1">
    <w:p w:rsidR="00C87DCD" w:rsidRPr="00341CCB" w:rsidRDefault="00C87DCD"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DCD" w:rsidRDefault="00C87DCD"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DCD" w:rsidRPr="00B6688F" w:rsidRDefault="00C87DCD"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D275A"/>
    <w:rsid w:val="002D3056"/>
    <w:rsid w:val="002D410D"/>
    <w:rsid w:val="002F088E"/>
    <w:rsid w:val="002F42FE"/>
    <w:rsid w:val="00307C76"/>
    <w:rsid w:val="0032068F"/>
    <w:rsid w:val="00320920"/>
    <w:rsid w:val="003260BA"/>
    <w:rsid w:val="003417B4"/>
    <w:rsid w:val="00341CCB"/>
    <w:rsid w:val="0035736F"/>
    <w:rsid w:val="003616A9"/>
    <w:rsid w:val="00366921"/>
    <w:rsid w:val="00374B87"/>
    <w:rsid w:val="00374F68"/>
    <w:rsid w:val="003804D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8002C5"/>
    <w:rsid w:val="00806DDC"/>
    <w:rsid w:val="00810B93"/>
    <w:rsid w:val="00816C24"/>
    <w:rsid w:val="0082186E"/>
    <w:rsid w:val="0082584F"/>
    <w:rsid w:val="008317D9"/>
    <w:rsid w:val="0083537B"/>
    <w:rsid w:val="0084468B"/>
    <w:rsid w:val="00851D9C"/>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A6B6C"/>
    <w:rsid w:val="009A7C56"/>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7193F"/>
    <w:rsid w:val="00A844FF"/>
    <w:rsid w:val="00A852C9"/>
    <w:rsid w:val="00A90565"/>
    <w:rsid w:val="00A96537"/>
    <w:rsid w:val="00AA2DDD"/>
    <w:rsid w:val="00AA522E"/>
    <w:rsid w:val="00AB5B7F"/>
    <w:rsid w:val="00AC2AFC"/>
    <w:rsid w:val="00AC2B61"/>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6020"/>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96DA2-79D2-432F-8AC7-F40BB4234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25</Pages>
  <Words>8765</Words>
  <Characters>49962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58610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25</cp:revision>
  <cp:lastPrinted>2023-09-26T11:22:00Z</cp:lastPrinted>
  <dcterms:created xsi:type="dcterms:W3CDTF">2023-09-12T07:20:00Z</dcterms:created>
  <dcterms:modified xsi:type="dcterms:W3CDTF">2024-08-01T11:16:00Z</dcterms:modified>
</cp:coreProperties>
</file>